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35" w:rsidRDefault="00311535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1153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1535" w:rsidRDefault="00311535">
            <w:pPr>
              <w:pStyle w:val="ConsPlusNormal"/>
            </w:pPr>
            <w:r>
              <w:t>29 сентября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1535" w:rsidRDefault="00311535">
            <w:pPr>
              <w:pStyle w:val="ConsPlusNormal"/>
              <w:jc w:val="right"/>
            </w:pPr>
            <w:r>
              <w:t>N 124-ОЗ</w:t>
            </w:r>
          </w:p>
        </w:tc>
      </w:tr>
    </w:tbl>
    <w:p w:rsidR="00311535" w:rsidRDefault="003115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1535" w:rsidRDefault="00311535">
      <w:pPr>
        <w:pStyle w:val="ConsPlusNormal"/>
      </w:pPr>
    </w:p>
    <w:p w:rsidR="00311535" w:rsidRDefault="00311535">
      <w:pPr>
        <w:pStyle w:val="ConsPlusTitle"/>
        <w:jc w:val="center"/>
      </w:pPr>
      <w:r>
        <w:t>ЗАКОН ИВАНОВСКОЙ ОБЛАСТИ</w:t>
      </w:r>
    </w:p>
    <w:p w:rsidR="00311535" w:rsidRDefault="00311535">
      <w:pPr>
        <w:pStyle w:val="ConsPlusTitle"/>
        <w:jc w:val="center"/>
      </w:pPr>
    </w:p>
    <w:p w:rsidR="00311535" w:rsidRDefault="00311535">
      <w:pPr>
        <w:pStyle w:val="ConsPlusTitle"/>
        <w:jc w:val="center"/>
      </w:pPr>
      <w:r>
        <w:t>О МУНИЦИПАЛЬНЫХ РАЙОНАХ И ГОРОДСКИХ ОКРУГАХ</w:t>
      </w:r>
    </w:p>
    <w:p w:rsidR="00311535" w:rsidRDefault="003115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15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535" w:rsidRDefault="0031153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535" w:rsidRDefault="0031153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Закона Ивановской области</w:t>
            </w:r>
            <w:proofErr w:type="gramEnd"/>
          </w:p>
          <w:p w:rsidR="00311535" w:rsidRDefault="0031153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12.01.2005 </w:t>
            </w:r>
            <w:hyperlink r:id="rId4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1535" w:rsidRDefault="00311535">
      <w:pPr>
        <w:pStyle w:val="ConsPlusNormal"/>
        <w:jc w:val="center"/>
      </w:pPr>
    </w:p>
    <w:p w:rsidR="00311535" w:rsidRDefault="0031153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 24 июня 2004 года</w:t>
      </w:r>
    </w:p>
    <w:p w:rsidR="00311535" w:rsidRDefault="00311535">
      <w:pPr>
        <w:pStyle w:val="ConsPlusNormal"/>
        <w:jc w:val="right"/>
      </w:pPr>
    </w:p>
    <w:p w:rsidR="00311535" w:rsidRDefault="00311535">
      <w:pPr>
        <w:pStyle w:val="ConsPlusNormal"/>
        <w:jc w:val="right"/>
      </w:pPr>
      <w:r>
        <w:t xml:space="preserve">Повторно </w:t>
      </w: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311535" w:rsidRDefault="00311535">
      <w:pPr>
        <w:pStyle w:val="ConsPlusNormal"/>
        <w:jc w:val="right"/>
      </w:pPr>
      <w:r>
        <w:t>23 сентября 2004 года в прежней редакции</w:t>
      </w:r>
    </w:p>
    <w:p w:rsidR="00311535" w:rsidRDefault="00311535">
      <w:pPr>
        <w:pStyle w:val="ConsPlusNormal"/>
        <w:jc w:val="right"/>
      </w:pPr>
    </w:p>
    <w:p w:rsidR="00311535" w:rsidRDefault="00311535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от 06.10.2003 N 131-ФЗ в целях определения статуса существующих муниципальных образований.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Title"/>
        <w:ind w:firstLine="540"/>
        <w:jc w:val="both"/>
        <w:outlineLvl w:val="0"/>
      </w:pPr>
      <w:r>
        <w:t>Статья 1. Муниципальные районы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>Наделить статусом муниципальных районов и соответственно именовать существующие муниципальные образования: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 xml:space="preserve">1. </w:t>
      </w:r>
      <w:proofErr w:type="spellStart"/>
      <w:r>
        <w:t>Вичугский</w:t>
      </w:r>
      <w:proofErr w:type="spellEnd"/>
      <w:r>
        <w:t xml:space="preserve"> район - </w:t>
      </w:r>
      <w:proofErr w:type="spellStart"/>
      <w:r>
        <w:t>Вичугский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Гаврилово-Посадский</w:t>
      </w:r>
      <w:proofErr w:type="spellEnd"/>
      <w:r>
        <w:t xml:space="preserve"> район - </w:t>
      </w:r>
      <w:proofErr w:type="spellStart"/>
      <w:r>
        <w:t>Гаврилово-Посадский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3. Ивановский район - Ивановский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4. Приволжский район - Приволжский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5. Савинский район - Савинский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Тейковский</w:t>
      </w:r>
      <w:proofErr w:type="spellEnd"/>
      <w:r>
        <w:t xml:space="preserve"> район - </w:t>
      </w:r>
      <w:proofErr w:type="spellStart"/>
      <w:r>
        <w:t>Тейковский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Верхнеландеховский</w:t>
      </w:r>
      <w:proofErr w:type="spellEnd"/>
      <w:r>
        <w:t xml:space="preserve"> район - </w:t>
      </w:r>
      <w:proofErr w:type="spellStart"/>
      <w:r>
        <w:t>Верхнеландеховский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8. Заволжский район - Заволжский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9. Ильинский район - Ильинский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10. Кинешемский район - Кинешемский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11. Комсомольский район - Комсомольский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12. </w:t>
      </w:r>
      <w:proofErr w:type="spellStart"/>
      <w:r>
        <w:t>Лежневский</w:t>
      </w:r>
      <w:proofErr w:type="spellEnd"/>
      <w:r>
        <w:t xml:space="preserve"> район - </w:t>
      </w:r>
      <w:proofErr w:type="spellStart"/>
      <w:r>
        <w:t>Лежневский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Лухский</w:t>
      </w:r>
      <w:proofErr w:type="spellEnd"/>
      <w:r>
        <w:t xml:space="preserve"> район - </w:t>
      </w:r>
      <w:proofErr w:type="spellStart"/>
      <w:r>
        <w:t>Лухский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14. Палехский район - Палехский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15. </w:t>
      </w:r>
      <w:proofErr w:type="spellStart"/>
      <w:r>
        <w:t>Пестяковский</w:t>
      </w:r>
      <w:proofErr w:type="spellEnd"/>
      <w:r>
        <w:t xml:space="preserve"> район - </w:t>
      </w:r>
      <w:proofErr w:type="spellStart"/>
      <w:r>
        <w:t>Пестяковский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lastRenderedPageBreak/>
        <w:t xml:space="preserve">16. </w:t>
      </w:r>
      <w:proofErr w:type="spellStart"/>
      <w:r>
        <w:t>Пучежский</w:t>
      </w:r>
      <w:proofErr w:type="spellEnd"/>
      <w:r>
        <w:t xml:space="preserve"> район - </w:t>
      </w:r>
      <w:proofErr w:type="spellStart"/>
      <w:r>
        <w:t>Пучежский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17. Родниковский район - Родниковский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18. Шуйский район - Шуйский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19. г. Фурманов и </w:t>
      </w:r>
      <w:proofErr w:type="spellStart"/>
      <w:r>
        <w:t>Фурмановский</w:t>
      </w:r>
      <w:proofErr w:type="spellEnd"/>
      <w:r>
        <w:t xml:space="preserve"> район - </w:t>
      </w:r>
      <w:proofErr w:type="spellStart"/>
      <w:r>
        <w:t>Фурмановский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20. </w:t>
      </w:r>
      <w:proofErr w:type="spellStart"/>
      <w:r>
        <w:t>Южский</w:t>
      </w:r>
      <w:proofErr w:type="spellEnd"/>
      <w:r>
        <w:t xml:space="preserve"> район - </w:t>
      </w:r>
      <w:proofErr w:type="spellStart"/>
      <w:r>
        <w:t>Южский</w:t>
      </w:r>
      <w:proofErr w:type="spellEnd"/>
      <w:r>
        <w:t xml:space="preserve"> муниципальный район,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21. </w:t>
      </w:r>
      <w:proofErr w:type="spellStart"/>
      <w:r>
        <w:t>Юрьевецкий</w:t>
      </w:r>
      <w:proofErr w:type="spellEnd"/>
      <w:r>
        <w:t xml:space="preserve"> район - </w:t>
      </w:r>
      <w:proofErr w:type="spellStart"/>
      <w:r>
        <w:t>Юрьевецкий</w:t>
      </w:r>
      <w:proofErr w:type="spellEnd"/>
      <w:r>
        <w:t xml:space="preserve"> муниципальный район.</w:t>
      </w:r>
    </w:p>
    <w:p w:rsidR="00311535" w:rsidRDefault="0031153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п. 7 - 21 введены Законом Ивановской области от 12.01.2005 </w:t>
      </w:r>
      <w:hyperlink r:id="rId6" w:history="1">
        <w:r>
          <w:rPr>
            <w:color w:val="0000FF"/>
          </w:rPr>
          <w:t>N 7-ОЗ</w:t>
        </w:r>
      </w:hyperlink>
      <w:r>
        <w:t>)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Title"/>
        <w:ind w:firstLine="540"/>
        <w:jc w:val="both"/>
        <w:outlineLvl w:val="0"/>
      </w:pPr>
      <w:r>
        <w:t>Статья 2. Городские округа, не входящие в состав муниципальных районов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>Наделить статусом городских округов, не входящих в состав муниципальных районов, и соответственно именовать существующие муниципальные образования: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>1. г. Иваново - городской округ Иваново,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2. г. Вичуга - городской округ Вичуга,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3. г. Кинешма - городской округ Кинешма,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4. г. Кохма - городской округ Кохма,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5. г. Тейково - городской округ Тейково,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6. г. Шуя - городской округ Шуя,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7. - 21. Исключены. - Закон Ивановской области от 12.01.2005 </w:t>
      </w:r>
      <w:hyperlink r:id="rId7" w:history="1">
        <w:r>
          <w:rPr>
            <w:color w:val="0000FF"/>
          </w:rPr>
          <w:t>N 7-ОЗ</w:t>
        </w:r>
      </w:hyperlink>
      <w:r>
        <w:t>.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Title"/>
        <w:ind w:firstLine="540"/>
        <w:jc w:val="both"/>
        <w:outlineLvl w:val="0"/>
      </w:pPr>
      <w:r>
        <w:t>Статья 3. Территории муниципальных районов и городских округов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>1. Территорию муниципальных районов и городских округов составляют соответствующие земли ранее образованных муниципальных образований.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2. Описание границ муниципальных образований, схематические карты их территории и границ утверждаются законом Ивановской области.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Title"/>
        <w:ind w:firstLine="540"/>
        <w:jc w:val="both"/>
        <w:outlineLvl w:val="0"/>
      </w:pPr>
      <w:r>
        <w:t>Статья 4. Изменение границ, преобразование муниципальных районов и городских округов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 xml:space="preserve">Изменение границ, преобразование муниципальных районов и городских округов осуществляется в соответствии с процедурами, установленными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путем внесения изменений и дополнений в настоящий Закон.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Title"/>
        <w:ind w:firstLine="540"/>
        <w:jc w:val="both"/>
        <w:outlineLvl w:val="0"/>
      </w:pPr>
      <w:r>
        <w:t>Статья 5. Заключительные положения</w:t>
      </w:r>
    </w:p>
    <w:p w:rsidR="00311535" w:rsidRDefault="00311535">
      <w:pPr>
        <w:pStyle w:val="ConsPlusNormal"/>
        <w:ind w:firstLine="540"/>
        <w:jc w:val="both"/>
      </w:pPr>
    </w:p>
    <w:p w:rsidR="00311535" w:rsidRDefault="00311535">
      <w:pPr>
        <w:pStyle w:val="ConsPlusNormal"/>
        <w:ind w:firstLine="540"/>
        <w:jc w:val="both"/>
      </w:pPr>
      <w:r>
        <w:t>Настоящий Закон вступает в силу с 1 октября 2004 года.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 xml:space="preserve">Признать утратившими силу: Закон "О муниципальных образованиях в Ивановской области" от 26.03.1996 </w:t>
      </w:r>
      <w:hyperlink r:id="rId9" w:history="1">
        <w:r>
          <w:rPr>
            <w:color w:val="0000FF"/>
          </w:rPr>
          <w:t>N 10-ОЗ</w:t>
        </w:r>
      </w:hyperlink>
      <w:r>
        <w:t xml:space="preserve"> и законы, вносящие в него изменения: от 20.09.1996 </w:t>
      </w:r>
      <w:hyperlink r:id="rId10" w:history="1">
        <w:r>
          <w:rPr>
            <w:color w:val="0000FF"/>
          </w:rPr>
          <w:t>N 42-ОЗ</w:t>
        </w:r>
      </w:hyperlink>
      <w:r>
        <w:t xml:space="preserve">, от 06.04.2001 </w:t>
      </w:r>
      <w:hyperlink r:id="rId11" w:history="1">
        <w:r>
          <w:rPr>
            <w:color w:val="0000FF"/>
          </w:rPr>
          <w:t>N 16-ОЗ</w:t>
        </w:r>
      </w:hyperlink>
      <w:r>
        <w:t xml:space="preserve">, Закон "О создании нового муниципального образования "город Кохма" от 10.04.1998 </w:t>
      </w:r>
      <w:hyperlink r:id="rId12" w:history="1">
        <w:r>
          <w:rPr>
            <w:color w:val="0000FF"/>
          </w:rPr>
          <w:t>N 26-ОЗ</w:t>
        </w:r>
      </w:hyperlink>
      <w:r>
        <w:t xml:space="preserve"> и Закон от 06.12.1999 </w:t>
      </w:r>
      <w:hyperlink r:id="rId13" w:history="1">
        <w:r>
          <w:rPr>
            <w:color w:val="0000FF"/>
          </w:rPr>
          <w:t>N 55-ОЗ</w:t>
        </w:r>
      </w:hyperlink>
      <w:r>
        <w:t>, вносящий в него изменения.</w:t>
      </w:r>
    </w:p>
    <w:p w:rsidR="00311535" w:rsidRDefault="003115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153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535" w:rsidRDefault="0031153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11535" w:rsidRDefault="00311535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3 статьи 5 фактически утратил силу в связи с изданием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 12.04.2006 N 30-ОЗ, признавшего </w:t>
            </w:r>
            <w:hyperlink r:id="rId15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Ивановской области от 03.04.1996 N 13-ОЗ утратившим силу.</w:t>
            </w:r>
          </w:p>
        </w:tc>
      </w:tr>
    </w:tbl>
    <w:p w:rsidR="00311535" w:rsidRDefault="00311535">
      <w:pPr>
        <w:pStyle w:val="ConsPlusNormal"/>
        <w:spacing w:before="280"/>
        <w:ind w:firstLine="540"/>
        <w:jc w:val="both"/>
      </w:pPr>
      <w:r>
        <w:t xml:space="preserve">В Законе "О местном самоуправлении в Ивановской области" от 03.04.1996 N 13-ОЗ исключить </w:t>
      </w:r>
      <w:hyperlink r:id="rId16" w:history="1">
        <w:r>
          <w:rPr>
            <w:color w:val="0000FF"/>
          </w:rPr>
          <w:t>статьи 5</w:t>
        </w:r>
      </w:hyperlink>
      <w:r>
        <w:t xml:space="preserve">, </w:t>
      </w:r>
      <w:hyperlink r:id="rId17" w:history="1">
        <w:r>
          <w:rPr>
            <w:color w:val="0000FF"/>
          </w:rPr>
          <w:t>14</w:t>
        </w:r>
      </w:hyperlink>
      <w:r>
        <w:t xml:space="preserve">, </w:t>
      </w:r>
      <w:hyperlink r:id="rId18" w:history="1">
        <w:r>
          <w:rPr>
            <w:color w:val="0000FF"/>
          </w:rPr>
          <w:t>15</w:t>
        </w:r>
      </w:hyperlink>
      <w:r>
        <w:t xml:space="preserve">, </w:t>
      </w:r>
      <w:hyperlink r:id="rId19" w:history="1">
        <w:r>
          <w:rPr>
            <w:color w:val="0000FF"/>
          </w:rPr>
          <w:t>16</w:t>
        </w:r>
      </w:hyperlink>
      <w:r>
        <w:t xml:space="preserve"> и соответственно </w:t>
      </w:r>
      <w:hyperlink r:id="rId20" w:history="1">
        <w:r>
          <w:rPr>
            <w:color w:val="0000FF"/>
          </w:rPr>
          <w:t>слова</w:t>
        </w:r>
      </w:hyperlink>
      <w:r>
        <w:t xml:space="preserve"> "Глава 3. Территориальная организация местного самоуправления".</w:t>
      </w:r>
    </w:p>
    <w:p w:rsidR="00311535" w:rsidRDefault="00311535">
      <w:pPr>
        <w:pStyle w:val="ConsPlusNormal"/>
        <w:spacing w:before="220"/>
        <w:ind w:firstLine="540"/>
        <w:jc w:val="both"/>
      </w:pPr>
      <w:r>
        <w:t>Органам и должностным лицам местного самоуправления существующих муниципальных образований привести свои правовые акты в соответствие с настоящим Законом.</w:t>
      </w:r>
    </w:p>
    <w:p w:rsidR="00311535" w:rsidRDefault="00311535">
      <w:pPr>
        <w:pStyle w:val="ConsPlusNormal"/>
        <w:jc w:val="both"/>
      </w:pPr>
    </w:p>
    <w:p w:rsidR="00311535" w:rsidRDefault="00311535">
      <w:pPr>
        <w:pStyle w:val="ConsPlusNormal"/>
        <w:jc w:val="right"/>
      </w:pPr>
      <w:r>
        <w:t>Глава Администрации</w:t>
      </w:r>
    </w:p>
    <w:p w:rsidR="00311535" w:rsidRDefault="00311535">
      <w:pPr>
        <w:pStyle w:val="ConsPlusNormal"/>
        <w:jc w:val="right"/>
      </w:pPr>
      <w:r>
        <w:t>Ивановской области</w:t>
      </w:r>
    </w:p>
    <w:p w:rsidR="00311535" w:rsidRDefault="00311535">
      <w:pPr>
        <w:pStyle w:val="ConsPlusNormal"/>
        <w:jc w:val="right"/>
      </w:pPr>
      <w:r>
        <w:t>В.И.ТИХОНОВ</w:t>
      </w:r>
    </w:p>
    <w:p w:rsidR="00311535" w:rsidRDefault="00311535">
      <w:pPr>
        <w:pStyle w:val="ConsPlusNormal"/>
      </w:pPr>
      <w:r>
        <w:t>г. Иваново</w:t>
      </w:r>
    </w:p>
    <w:p w:rsidR="00311535" w:rsidRDefault="00311535">
      <w:pPr>
        <w:pStyle w:val="ConsPlusNormal"/>
        <w:spacing w:before="220"/>
      </w:pPr>
      <w:r>
        <w:t>29 сентября 2004 года</w:t>
      </w:r>
    </w:p>
    <w:p w:rsidR="00311535" w:rsidRDefault="00311535">
      <w:pPr>
        <w:pStyle w:val="ConsPlusNormal"/>
        <w:spacing w:before="220"/>
      </w:pPr>
      <w:r>
        <w:t>N 124-ОЗ</w:t>
      </w:r>
    </w:p>
    <w:p w:rsidR="00311535" w:rsidRDefault="00311535">
      <w:pPr>
        <w:pStyle w:val="ConsPlusNormal"/>
      </w:pPr>
    </w:p>
    <w:p w:rsidR="00311535" w:rsidRDefault="00311535">
      <w:pPr>
        <w:pStyle w:val="ConsPlusNormal"/>
      </w:pPr>
    </w:p>
    <w:p w:rsidR="00311535" w:rsidRDefault="003115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985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35"/>
    <w:rsid w:val="00311535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5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4BE845C989D044F5BD6111DE89ECC196E12B3D355923B33661DD57064B51EAEA662EB7E58449C7D05D4F4757A8818693D0673EB79AF2Dz168K" TargetMode="External"/><Relationship Id="rId13" Type="http://schemas.openxmlformats.org/officeDocument/2006/relationships/hyperlink" Target="consultantplus://offline/ref=EAB4BE845C989D044F5BC81C0B84C2C31E6449BED1569A6A64644C807E61BD4EE6B63EAE2B55469F6B0E81BB332F84z163K" TargetMode="External"/><Relationship Id="rId18" Type="http://schemas.openxmlformats.org/officeDocument/2006/relationships/hyperlink" Target="consultantplus://offline/ref=EAB4BE845C989D044F5BC81C0B84C2C31E6449BED5529F6A6D394688276DBF49E9E93BA93A55459B750D82AD3A7BD45E382E0476EB7BAE321325CCzF6F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AB4BE845C989D044F5BC81C0B84C2C31E6449BED5559E6E6E394688276DBF49E9E93BA93A55459B750E82A03A7BD45E382E0476EB7BAE321325CCzF6FK" TargetMode="External"/><Relationship Id="rId12" Type="http://schemas.openxmlformats.org/officeDocument/2006/relationships/hyperlink" Target="consultantplus://offline/ref=EAB4BE845C989D044F5BC81C0B84C2C31E6449BED1559E6D64644C807E61BD4EE6B63EAE2B55469F6B0E81BB332F84z163K" TargetMode="External"/><Relationship Id="rId17" Type="http://schemas.openxmlformats.org/officeDocument/2006/relationships/hyperlink" Target="consultantplus://offline/ref=EAB4BE845C989D044F5BC81C0B84C2C31E6449BED5529F6A6D394688276DBF49E9E93BA93A55459B750D82A73A7BD45E382E0476EB7BAE321325CCzF6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B4BE845C989D044F5BC81C0B84C2C31E6449BED5529F6A6D394688276DBF49E9E93BA93A55459B750E84A73A7BD45E382E0476EB7BAE321325CCzF6FK" TargetMode="External"/><Relationship Id="rId20" Type="http://schemas.openxmlformats.org/officeDocument/2006/relationships/hyperlink" Target="consultantplus://offline/ref=EAB4BE845C989D044F5BC81C0B84C2C31E6449BED5529F6A6D394688276DBF49E9E93BA93A55459B750D82A43A7BD45E382E0476EB7BAE321325CCzF6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B4BE845C989D044F5BC81C0B84C2C31E6449BED5559E6E6E394688276DBF49E9E93BA93A55459B750E80AC3A7BD45E382E0476EB7BAE321325CCzF6FK" TargetMode="External"/><Relationship Id="rId11" Type="http://schemas.openxmlformats.org/officeDocument/2006/relationships/hyperlink" Target="consultantplus://offline/ref=EAB4BE845C989D044F5BC81C0B84C2C31E6449BED350906F64644C807E61BD4EE6B63EAE2B55469F6B0E81BB332F84z163K" TargetMode="External"/><Relationship Id="rId5" Type="http://schemas.openxmlformats.org/officeDocument/2006/relationships/hyperlink" Target="consultantplus://offline/ref=EAB4BE845C989D044F5BD6111DE89ECC196E12B3D355923B33661DD57064B51EAEA662EB7E584C9C7D05D4F4757A8818693D0673EB79AF2Dz168K" TargetMode="External"/><Relationship Id="rId15" Type="http://schemas.openxmlformats.org/officeDocument/2006/relationships/hyperlink" Target="consultantplus://offline/ref=EAB4BE845C989D044F5BC81C0B84C2C31E6449BED5559C6B68394688276DBF49E9E93BBB3A0D4999711080A42F2D851Bz664K" TargetMode="External"/><Relationship Id="rId10" Type="http://schemas.openxmlformats.org/officeDocument/2006/relationships/hyperlink" Target="consultantplus://offline/ref=EAB4BE845C989D044F5BC81C0B84C2C31E6449BED550906464644C807E61BD4EE6B63EAE2B55469F6B0E81BB332F84z163K" TargetMode="External"/><Relationship Id="rId19" Type="http://schemas.openxmlformats.org/officeDocument/2006/relationships/hyperlink" Target="consultantplus://offline/ref=EAB4BE845C989D044F5BC81C0B84C2C31E6449BED5529F6A6D394688276DBF49E9E93BA93A55459B750D83A63A7BD45E382E0476EB7BAE321325CCzF6FK" TargetMode="External"/><Relationship Id="rId4" Type="http://schemas.openxmlformats.org/officeDocument/2006/relationships/hyperlink" Target="consultantplus://offline/ref=EAB4BE845C989D044F5BC81C0B84C2C31E6449BED5559E6E6E394688276DBF49E9E93BA93A55459B750E80AD3A7BD45E382E0476EB7BAE321325CCzF6FK" TargetMode="External"/><Relationship Id="rId9" Type="http://schemas.openxmlformats.org/officeDocument/2006/relationships/hyperlink" Target="consultantplus://offline/ref=EAB4BE845C989D044F5BC81C0B84C2C31E6449BED3579D6964644C807E61BD4EE6B63EAE2B55469F6B0E81BB332F84z163K" TargetMode="External"/><Relationship Id="rId14" Type="http://schemas.openxmlformats.org/officeDocument/2006/relationships/hyperlink" Target="consultantplus://offline/ref=EAB4BE845C989D044F5BC81C0B84C2C31E6449BED651996A6A394688276DBF49E9E93BA93A55459B750E80AC3A7BD45E382E0476EB7BAE321325CCzF6F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2019-01-24T10:58:00Z</dcterms:created>
  <dcterms:modified xsi:type="dcterms:W3CDTF">2019-01-24T10:59:00Z</dcterms:modified>
</cp:coreProperties>
</file>