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CD3" w:rsidRDefault="00345CD3">
      <w:pPr>
        <w:pStyle w:val="ConsPlusTitle"/>
        <w:jc w:val="center"/>
        <w:outlineLvl w:val="0"/>
      </w:pPr>
      <w:r>
        <w:t>ПРАВИТЕЛЬСТВО ИВАНОВСКОЙ ОБЛАСТИ</w:t>
      </w:r>
    </w:p>
    <w:p w:rsidR="00345CD3" w:rsidRDefault="00345CD3">
      <w:pPr>
        <w:pStyle w:val="ConsPlusTitle"/>
        <w:jc w:val="center"/>
      </w:pPr>
    </w:p>
    <w:p w:rsidR="00345CD3" w:rsidRDefault="00345CD3">
      <w:pPr>
        <w:pStyle w:val="ConsPlusTitle"/>
        <w:jc w:val="center"/>
      </w:pPr>
      <w:r>
        <w:t>ПОСТАНОВЛЕНИЕ</w:t>
      </w:r>
    </w:p>
    <w:p w:rsidR="00345CD3" w:rsidRDefault="00345CD3">
      <w:pPr>
        <w:pStyle w:val="ConsPlusTitle"/>
        <w:jc w:val="center"/>
      </w:pPr>
      <w:r>
        <w:t>от 13 ноября 2013 г. N 457-п</w:t>
      </w:r>
    </w:p>
    <w:p w:rsidR="00345CD3" w:rsidRDefault="00345CD3">
      <w:pPr>
        <w:pStyle w:val="ConsPlusTitle"/>
        <w:jc w:val="center"/>
      </w:pPr>
    </w:p>
    <w:p w:rsidR="00345CD3" w:rsidRDefault="00345CD3">
      <w:pPr>
        <w:pStyle w:val="ConsPlusTitle"/>
        <w:jc w:val="center"/>
      </w:pPr>
      <w:r>
        <w:t>ОБ УТВЕРЖДЕНИИ ГОСУДАРСТВЕННОЙ ПРОГРАММЫ</w:t>
      </w:r>
    </w:p>
    <w:p w:rsidR="00345CD3" w:rsidRDefault="00345CD3">
      <w:pPr>
        <w:pStyle w:val="ConsPlusTitle"/>
        <w:jc w:val="center"/>
      </w:pPr>
      <w:r>
        <w:t>ИВАНОВСКОЙ ОБЛАСТИ "ОБЕСПЕЧЕНИЕ БЕЗОПАСНОСТИ ГРАЖДАН</w:t>
      </w:r>
    </w:p>
    <w:p w:rsidR="00345CD3" w:rsidRDefault="00345CD3">
      <w:pPr>
        <w:pStyle w:val="ConsPlusTitle"/>
        <w:jc w:val="center"/>
      </w:pPr>
      <w:r>
        <w:t>И ПРОФИЛАКТИКА ПРАВОНАРУШЕНИЙ В ИВАНОВСКОЙ ОБЛАСТИ"</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03.07.2014 </w:t>
            </w:r>
            <w:hyperlink r:id="rId4" w:history="1">
              <w:r>
                <w:rPr>
                  <w:color w:val="0000FF"/>
                </w:rPr>
                <w:t>N 269-п</w:t>
              </w:r>
            </w:hyperlink>
            <w:r>
              <w:rPr>
                <w:color w:val="392C69"/>
              </w:rPr>
              <w:t xml:space="preserve">, от 24.12.2014 </w:t>
            </w:r>
            <w:hyperlink r:id="rId5" w:history="1">
              <w:r>
                <w:rPr>
                  <w:color w:val="0000FF"/>
                </w:rPr>
                <w:t>N 575-п</w:t>
              </w:r>
            </w:hyperlink>
            <w:r>
              <w:rPr>
                <w:color w:val="392C69"/>
              </w:rPr>
              <w:t xml:space="preserve">, от 31.12.2014 </w:t>
            </w:r>
            <w:hyperlink r:id="rId6" w:history="1">
              <w:r>
                <w:rPr>
                  <w:color w:val="0000FF"/>
                </w:rPr>
                <w:t>N 593-п</w:t>
              </w:r>
            </w:hyperlink>
            <w:r>
              <w:rPr>
                <w:color w:val="392C69"/>
              </w:rPr>
              <w:t>,</w:t>
            </w:r>
          </w:p>
          <w:p w:rsidR="00345CD3" w:rsidRDefault="00345CD3">
            <w:pPr>
              <w:pStyle w:val="ConsPlusNormal"/>
              <w:jc w:val="center"/>
            </w:pPr>
            <w:r>
              <w:rPr>
                <w:color w:val="392C69"/>
              </w:rPr>
              <w:t xml:space="preserve">от 07.04.2015 </w:t>
            </w:r>
            <w:hyperlink r:id="rId7" w:history="1">
              <w:r>
                <w:rPr>
                  <w:color w:val="0000FF"/>
                </w:rPr>
                <w:t>N 115-п</w:t>
              </w:r>
            </w:hyperlink>
            <w:r>
              <w:rPr>
                <w:color w:val="392C69"/>
              </w:rPr>
              <w:t xml:space="preserve">, от 22.05.2015 </w:t>
            </w:r>
            <w:hyperlink r:id="rId8" w:history="1">
              <w:r>
                <w:rPr>
                  <w:color w:val="0000FF"/>
                </w:rPr>
                <w:t>N 205-п</w:t>
              </w:r>
            </w:hyperlink>
            <w:r>
              <w:rPr>
                <w:color w:val="392C69"/>
              </w:rPr>
              <w:t xml:space="preserve">, от 15.07.2015 </w:t>
            </w:r>
            <w:hyperlink r:id="rId9" w:history="1">
              <w:r>
                <w:rPr>
                  <w:color w:val="0000FF"/>
                </w:rPr>
                <w:t>N 336-п</w:t>
              </w:r>
            </w:hyperlink>
            <w:r>
              <w:rPr>
                <w:color w:val="392C69"/>
              </w:rPr>
              <w:t>,</w:t>
            </w:r>
          </w:p>
          <w:p w:rsidR="00345CD3" w:rsidRDefault="00345CD3">
            <w:pPr>
              <w:pStyle w:val="ConsPlusNormal"/>
              <w:jc w:val="center"/>
            </w:pPr>
            <w:r>
              <w:rPr>
                <w:color w:val="392C69"/>
              </w:rPr>
              <w:t xml:space="preserve">от 15.10.2015 </w:t>
            </w:r>
            <w:hyperlink r:id="rId10" w:history="1">
              <w:r>
                <w:rPr>
                  <w:color w:val="0000FF"/>
                </w:rPr>
                <w:t>N 475-п</w:t>
              </w:r>
            </w:hyperlink>
            <w:r>
              <w:rPr>
                <w:color w:val="392C69"/>
              </w:rPr>
              <w:t xml:space="preserve">, от 21.12.2015 </w:t>
            </w:r>
            <w:hyperlink r:id="rId11" w:history="1">
              <w:r>
                <w:rPr>
                  <w:color w:val="0000FF"/>
                </w:rPr>
                <w:t>N 573-п</w:t>
              </w:r>
            </w:hyperlink>
            <w:r>
              <w:rPr>
                <w:color w:val="392C69"/>
              </w:rPr>
              <w:t xml:space="preserve">, от 21.12.2015 </w:t>
            </w:r>
            <w:hyperlink r:id="rId12" w:history="1">
              <w:r>
                <w:rPr>
                  <w:color w:val="0000FF"/>
                </w:rPr>
                <w:t>N 578-п</w:t>
              </w:r>
            </w:hyperlink>
            <w:r>
              <w:rPr>
                <w:color w:val="392C69"/>
              </w:rPr>
              <w:t>,</w:t>
            </w:r>
          </w:p>
          <w:p w:rsidR="00345CD3" w:rsidRDefault="00345CD3">
            <w:pPr>
              <w:pStyle w:val="ConsPlusNormal"/>
              <w:jc w:val="center"/>
            </w:pPr>
            <w:r>
              <w:rPr>
                <w:color w:val="392C69"/>
              </w:rPr>
              <w:t xml:space="preserve">от 27.05.2016 </w:t>
            </w:r>
            <w:hyperlink r:id="rId13" w:history="1">
              <w:r>
                <w:rPr>
                  <w:color w:val="0000FF"/>
                </w:rPr>
                <w:t>N 142-п</w:t>
              </w:r>
            </w:hyperlink>
            <w:r>
              <w:rPr>
                <w:color w:val="392C69"/>
              </w:rPr>
              <w:t xml:space="preserve">, от 26.12.2016 </w:t>
            </w:r>
            <w:hyperlink r:id="rId14" w:history="1">
              <w:r>
                <w:rPr>
                  <w:color w:val="0000FF"/>
                </w:rPr>
                <w:t>N 452-п</w:t>
              </w:r>
            </w:hyperlink>
            <w:r>
              <w:rPr>
                <w:color w:val="392C69"/>
              </w:rPr>
              <w:t xml:space="preserve">, от 29.12.2016 </w:t>
            </w:r>
            <w:hyperlink r:id="rId15" w:history="1">
              <w:r>
                <w:rPr>
                  <w:color w:val="0000FF"/>
                </w:rPr>
                <w:t>N 455-п</w:t>
              </w:r>
            </w:hyperlink>
            <w:r>
              <w:rPr>
                <w:color w:val="392C69"/>
              </w:rPr>
              <w:t>,</w:t>
            </w:r>
          </w:p>
          <w:p w:rsidR="00345CD3" w:rsidRDefault="00345CD3">
            <w:pPr>
              <w:pStyle w:val="ConsPlusNormal"/>
              <w:jc w:val="center"/>
            </w:pPr>
            <w:r>
              <w:rPr>
                <w:color w:val="392C69"/>
              </w:rPr>
              <w:t xml:space="preserve">от 26.04.2017 </w:t>
            </w:r>
            <w:hyperlink r:id="rId16" w:history="1">
              <w:r>
                <w:rPr>
                  <w:color w:val="0000FF"/>
                </w:rPr>
                <w:t>N 148-п</w:t>
              </w:r>
            </w:hyperlink>
            <w:r>
              <w:rPr>
                <w:color w:val="392C69"/>
              </w:rPr>
              <w:t xml:space="preserve">, от 06.12.2017 </w:t>
            </w:r>
            <w:hyperlink r:id="rId17" w:history="1">
              <w:r>
                <w:rPr>
                  <w:color w:val="0000FF"/>
                </w:rPr>
                <w:t>N 445-п</w:t>
              </w:r>
            </w:hyperlink>
            <w:r>
              <w:rPr>
                <w:color w:val="392C69"/>
              </w:rPr>
              <w:t xml:space="preserve">, от 29.12.2017 </w:t>
            </w:r>
            <w:hyperlink r:id="rId18" w:history="1">
              <w:r>
                <w:rPr>
                  <w:color w:val="0000FF"/>
                </w:rPr>
                <w:t>N 516-п</w:t>
              </w:r>
            </w:hyperlink>
            <w:r>
              <w:rPr>
                <w:color w:val="392C69"/>
              </w:rPr>
              <w:t>,</w:t>
            </w:r>
          </w:p>
          <w:p w:rsidR="00345CD3" w:rsidRDefault="00345CD3">
            <w:pPr>
              <w:pStyle w:val="ConsPlusNormal"/>
              <w:jc w:val="center"/>
            </w:pPr>
            <w:r>
              <w:rPr>
                <w:color w:val="392C69"/>
              </w:rPr>
              <w:t xml:space="preserve">от 13.04.2018 </w:t>
            </w:r>
            <w:hyperlink r:id="rId19" w:history="1">
              <w:r>
                <w:rPr>
                  <w:color w:val="0000FF"/>
                </w:rPr>
                <w:t>N 101-п</w:t>
              </w:r>
            </w:hyperlink>
            <w:r>
              <w:rPr>
                <w:color w:val="392C69"/>
              </w:rPr>
              <w:t xml:space="preserve">, от 14.06.2018 </w:t>
            </w:r>
            <w:hyperlink r:id="rId20" w:history="1">
              <w:r>
                <w:rPr>
                  <w:color w:val="0000FF"/>
                </w:rPr>
                <w:t>N 160-п</w:t>
              </w:r>
            </w:hyperlink>
            <w:r>
              <w:rPr>
                <w:color w:val="392C69"/>
              </w:rPr>
              <w:t xml:space="preserve">, от 24.08.2018 </w:t>
            </w:r>
            <w:hyperlink r:id="rId21" w:history="1">
              <w:r>
                <w:rPr>
                  <w:color w:val="0000FF"/>
                </w:rPr>
                <w:t>N 258-п</w:t>
              </w:r>
            </w:hyperlink>
            <w:r>
              <w:rPr>
                <w:color w:val="392C69"/>
              </w:rPr>
              <w:t>,</w:t>
            </w:r>
          </w:p>
          <w:p w:rsidR="00345CD3" w:rsidRDefault="00345CD3">
            <w:pPr>
              <w:pStyle w:val="ConsPlusNormal"/>
              <w:jc w:val="center"/>
            </w:pPr>
            <w:r>
              <w:rPr>
                <w:color w:val="392C69"/>
              </w:rPr>
              <w:t xml:space="preserve">от 13.12.2018 </w:t>
            </w:r>
            <w:hyperlink r:id="rId22" w:history="1">
              <w:r>
                <w:rPr>
                  <w:color w:val="0000FF"/>
                </w:rPr>
                <w:t>N 365-п</w:t>
              </w:r>
            </w:hyperlink>
            <w:r>
              <w:rPr>
                <w:color w:val="392C69"/>
              </w:rPr>
              <w:t xml:space="preserve">, от 28.12.2018 </w:t>
            </w:r>
            <w:hyperlink r:id="rId23" w:history="1">
              <w:r>
                <w:rPr>
                  <w:color w:val="0000FF"/>
                </w:rPr>
                <w:t>N 415-п</w:t>
              </w:r>
            </w:hyperlink>
            <w:r>
              <w:rPr>
                <w:color w:val="392C69"/>
              </w:rPr>
              <w:t>)</w:t>
            </w:r>
          </w:p>
        </w:tc>
      </w:tr>
    </w:tbl>
    <w:p w:rsidR="00345CD3" w:rsidRDefault="00345CD3">
      <w:pPr>
        <w:pStyle w:val="ConsPlusNormal"/>
        <w:jc w:val="center"/>
      </w:pPr>
    </w:p>
    <w:p w:rsidR="00345CD3" w:rsidRDefault="00345CD3">
      <w:pPr>
        <w:pStyle w:val="ConsPlusNormal"/>
        <w:ind w:firstLine="540"/>
        <w:jc w:val="both"/>
      </w:pPr>
      <w:r>
        <w:t xml:space="preserve">В соответствии со </w:t>
      </w:r>
      <w:hyperlink r:id="rId24" w:history="1">
        <w:r>
          <w:rPr>
            <w:color w:val="0000FF"/>
          </w:rPr>
          <w:t>статьей 138.2</w:t>
        </w:r>
      </w:hyperlink>
      <w:r>
        <w:t xml:space="preserve"> и </w:t>
      </w:r>
      <w:hyperlink r:id="rId25" w:history="1">
        <w:r>
          <w:rPr>
            <w:color w:val="0000FF"/>
          </w:rPr>
          <w:t>статьей 179</w:t>
        </w:r>
      </w:hyperlink>
      <w:r>
        <w:t xml:space="preserve"> Бюджетного кодекса Российской Федерации, </w:t>
      </w:r>
      <w:hyperlink r:id="rId26"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345CD3" w:rsidRDefault="00345CD3">
      <w:pPr>
        <w:pStyle w:val="ConsPlusNormal"/>
        <w:jc w:val="both"/>
      </w:pPr>
      <w:r>
        <w:t xml:space="preserve">(в ред. </w:t>
      </w:r>
      <w:hyperlink r:id="rId27" w:history="1">
        <w:r>
          <w:rPr>
            <w:color w:val="0000FF"/>
          </w:rPr>
          <w:t>Постановления</w:t>
        </w:r>
      </w:hyperlink>
      <w:r>
        <w:t xml:space="preserve"> Правительства Ивановской области от 22.05.2015 N 205-п)</w:t>
      </w:r>
    </w:p>
    <w:p w:rsidR="00345CD3" w:rsidRDefault="00345CD3">
      <w:pPr>
        <w:pStyle w:val="ConsPlusNormal"/>
        <w:ind w:firstLine="540"/>
        <w:jc w:val="both"/>
      </w:pPr>
    </w:p>
    <w:p w:rsidR="00345CD3" w:rsidRDefault="00345CD3">
      <w:pPr>
        <w:pStyle w:val="ConsPlusNormal"/>
        <w:ind w:firstLine="540"/>
        <w:jc w:val="both"/>
      </w:pPr>
      <w:r>
        <w:t xml:space="preserve">1. Утвердить государственную </w:t>
      </w:r>
      <w:hyperlink w:anchor="P40" w:history="1">
        <w:r>
          <w:rPr>
            <w:color w:val="0000FF"/>
          </w:rPr>
          <w:t>программу</w:t>
        </w:r>
      </w:hyperlink>
      <w:r>
        <w:t xml:space="preserve"> Ивановской области "Обеспечение безопасности граждан и профилактика правонарушений в Ивановской области" (прилагается).</w:t>
      </w:r>
    </w:p>
    <w:p w:rsidR="00345CD3" w:rsidRDefault="00345CD3">
      <w:pPr>
        <w:pStyle w:val="ConsPlusNormal"/>
        <w:ind w:firstLine="540"/>
        <w:jc w:val="both"/>
      </w:pPr>
    </w:p>
    <w:p w:rsidR="00345CD3" w:rsidRDefault="00345CD3">
      <w:pPr>
        <w:pStyle w:val="ConsPlusNormal"/>
        <w:ind w:firstLine="540"/>
        <w:jc w:val="both"/>
      </w:pPr>
      <w:r>
        <w:t>2.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345CD3" w:rsidRDefault="00345CD3">
      <w:pPr>
        <w:pStyle w:val="ConsPlusNormal"/>
        <w:ind w:firstLine="540"/>
        <w:jc w:val="both"/>
      </w:pPr>
    </w:p>
    <w:p w:rsidR="00345CD3" w:rsidRDefault="00345CD3">
      <w:pPr>
        <w:pStyle w:val="ConsPlusNormal"/>
        <w:jc w:val="right"/>
      </w:pPr>
      <w:r>
        <w:t>Временно исполняющий обязанности</w:t>
      </w:r>
    </w:p>
    <w:p w:rsidR="00345CD3" w:rsidRDefault="00345CD3">
      <w:pPr>
        <w:pStyle w:val="ConsPlusNormal"/>
        <w:jc w:val="right"/>
      </w:pPr>
      <w:r>
        <w:t>Губернатора Ивановской области</w:t>
      </w:r>
    </w:p>
    <w:p w:rsidR="00345CD3" w:rsidRDefault="00345CD3">
      <w:pPr>
        <w:pStyle w:val="ConsPlusNormal"/>
        <w:jc w:val="right"/>
      </w:pPr>
      <w:r>
        <w:t>П.А.КОНЬКОВ</w:t>
      </w:r>
    </w:p>
    <w:p w:rsidR="00345CD3" w:rsidRDefault="00345CD3">
      <w:pPr>
        <w:pStyle w:val="ConsPlusNormal"/>
        <w:ind w:firstLine="540"/>
        <w:jc w:val="both"/>
      </w:pPr>
    </w:p>
    <w:p w:rsidR="00345CD3" w:rsidRDefault="00345CD3">
      <w:pPr>
        <w:pStyle w:val="ConsPlusNormal"/>
        <w:ind w:firstLine="540"/>
        <w:jc w:val="both"/>
      </w:pPr>
    </w:p>
    <w:p w:rsidR="00345CD3" w:rsidRDefault="00345CD3">
      <w:pPr>
        <w:pStyle w:val="ConsPlusNormal"/>
        <w:ind w:firstLine="540"/>
        <w:jc w:val="both"/>
      </w:pPr>
    </w:p>
    <w:p w:rsidR="00345CD3" w:rsidRDefault="00345CD3">
      <w:pPr>
        <w:pStyle w:val="ConsPlusNormal"/>
        <w:ind w:firstLine="540"/>
        <w:jc w:val="both"/>
      </w:pPr>
    </w:p>
    <w:p w:rsidR="00345CD3" w:rsidRDefault="00345CD3">
      <w:pPr>
        <w:pStyle w:val="ConsPlusNormal"/>
        <w:jc w:val="right"/>
      </w:pPr>
    </w:p>
    <w:p w:rsidR="00345CD3" w:rsidRDefault="00345CD3">
      <w:pPr>
        <w:pStyle w:val="ConsPlusNormal"/>
        <w:jc w:val="right"/>
        <w:outlineLvl w:val="0"/>
      </w:pPr>
      <w:r>
        <w:t>Приложение</w:t>
      </w:r>
    </w:p>
    <w:p w:rsidR="00345CD3" w:rsidRDefault="00345CD3">
      <w:pPr>
        <w:pStyle w:val="ConsPlusNormal"/>
        <w:jc w:val="right"/>
      </w:pPr>
      <w:r>
        <w:t>к постановлению</w:t>
      </w:r>
    </w:p>
    <w:p w:rsidR="00345CD3" w:rsidRDefault="00345CD3">
      <w:pPr>
        <w:pStyle w:val="ConsPlusNormal"/>
        <w:jc w:val="right"/>
      </w:pPr>
      <w:r>
        <w:t>Правительства</w:t>
      </w:r>
    </w:p>
    <w:p w:rsidR="00345CD3" w:rsidRDefault="00345CD3">
      <w:pPr>
        <w:pStyle w:val="ConsPlusNormal"/>
        <w:jc w:val="right"/>
      </w:pPr>
      <w:r>
        <w:t>Ивановской области</w:t>
      </w:r>
    </w:p>
    <w:p w:rsidR="00345CD3" w:rsidRDefault="00345CD3">
      <w:pPr>
        <w:pStyle w:val="ConsPlusNormal"/>
        <w:jc w:val="right"/>
      </w:pPr>
      <w:r>
        <w:t>от 13.11.2013 N 457-п</w:t>
      </w:r>
    </w:p>
    <w:p w:rsidR="00345CD3" w:rsidRDefault="00345CD3">
      <w:pPr>
        <w:pStyle w:val="ConsPlusNormal"/>
        <w:jc w:val="right"/>
      </w:pPr>
    </w:p>
    <w:p w:rsidR="00345CD3" w:rsidRDefault="00345CD3">
      <w:pPr>
        <w:pStyle w:val="ConsPlusTitle"/>
        <w:jc w:val="center"/>
      </w:pPr>
      <w:bookmarkStart w:id="0" w:name="P40"/>
      <w:bookmarkEnd w:id="0"/>
      <w:r>
        <w:t>ГОСУДАРСТВЕННАЯ ПРОГРАММА</w:t>
      </w:r>
    </w:p>
    <w:p w:rsidR="00345CD3" w:rsidRDefault="00345CD3">
      <w:pPr>
        <w:pStyle w:val="ConsPlusTitle"/>
        <w:jc w:val="center"/>
      </w:pPr>
      <w:r>
        <w:t>ИВАНОВСКОЙ ОБЛАСТИ "ОБЕСПЕЧЕНИЕ БЕЗОПАСНОСТИ ГРАЖДАН</w:t>
      </w:r>
    </w:p>
    <w:p w:rsidR="00345CD3" w:rsidRDefault="00345CD3">
      <w:pPr>
        <w:pStyle w:val="ConsPlusTitle"/>
        <w:jc w:val="center"/>
      </w:pPr>
      <w:r>
        <w:t>И ПРОФИЛАКТИКА ПРАВОНАРУШЕНИЙ В ИВАНОВСКОЙ ОБЛАСТИ"</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lastRenderedPageBreak/>
              <w:t xml:space="preserve">от 21.12.2015 </w:t>
            </w:r>
            <w:hyperlink r:id="rId28" w:history="1">
              <w:r>
                <w:rPr>
                  <w:color w:val="0000FF"/>
                </w:rPr>
                <w:t>N 578-п</w:t>
              </w:r>
            </w:hyperlink>
            <w:r>
              <w:rPr>
                <w:color w:val="392C69"/>
              </w:rPr>
              <w:t xml:space="preserve">, от 27.05.2016 </w:t>
            </w:r>
            <w:hyperlink r:id="rId29" w:history="1">
              <w:r>
                <w:rPr>
                  <w:color w:val="0000FF"/>
                </w:rPr>
                <w:t>N 142-п</w:t>
              </w:r>
            </w:hyperlink>
            <w:r>
              <w:rPr>
                <w:color w:val="392C69"/>
              </w:rPr>
              <w:t xml:space="preserve">, от 26.12.2016 </w:t>
            </w:r>
            <w:hyperlink r:id="rId30" w:history="1">
              <w:r>
                <w:rPr>
                  <w:color w:val="0000FF"/>
                </w:rPr>
                <w:t>N 452-п</w:t>
              </w:r>
            </w:hyperlink>
            <w:r>
              <w:rPr>
                <w:color w:val="392C69"/>
              </w:rPr>
              <w:t>,</w:t>
            </w:r>
          </w:p>
          <w:p w:rsidR="00345CD3" w:rsidRDefault="00345CD3">
            <w:pPr>
              <w:pStyle w:val="ConsPlusNormal"/>
              <w:jc w:val="center"/>
            </w:pPr>
            <w:r>
              <w:rPr>
                <w:color w:val="392C69"/>
              </w:rPr>
              <w:t xml:space="preserve">от 29.12.2016 </w:t>
            </w:r>
            <w:hyperlink r:id="rId31" w:history="1">
              <w:r>
                <w:rPr>
                  <w:color w:val="0000FF"/>
                </w:rPr>
                <w:t>N 455-п</w:t>
              </w:r>
            </w:hyperlink>
            <w:r>
              <w:rPr>
                <w:color w:val="392C69"/>
              </w:rPr>
              <w:t xml:space="preserve">, от 26.04.2017 </w:t>
            </w:r>
            <w:hyperlink r:id="rId32" w:history="1">
              <w:r>
                <w:rPr>
                  <w:color w:val="0000FF"/>
                </w:rPr>
                <w:t>N 148-п</w:t>
              </w:r>
            </w:hyperlink>
            <w:r>
              <w:rPr>
                <w:color w:val="392C69"/>
              </w:rPr>
              <w:t xml:space="preserve">, от 06.12.2017 </w:t>
            </w:r>
            <w:hyperlink r:id="rId33" w:history="1">
              <w:r>
                <w:rPr>
                  <w:color w:val="0000FF"/>
                </w:rPr>
                <w:t>N 445-п</w:t>
              </w:r>
            </w:hyperlink>
            <w:r>
              <w:rPr>
                <w:color w:val="392C69"/>
              </w:rPr>
              <w:t>,</w:t>
            </w:r>
          </w:p>
          <w:p w:rsidR="00345CD3" w:rsidRDefault="00345CD3">
            <w:pPr>
              <w:pStyle w:val="ConsPlusNormal"/>
              <w:jc w:val="center"/>
            </w:pPr>
            <w:r>
              <w:rPr>
                <w:color w:val="392C69"/>
              </w:rPr>
              <w:t xml:space="preserve">от 29.12.2017 </w:t>
            </w:r>
            <w:hyperlink r:id="rId34" w:history="1">
              <w:r>
                <w:rPr>
                  <w:color w:val="0000FF"/>
                </w:rPr>
                <w:t>N 516-п</w:t>
              </w:r>
            </w:hyperlink>
            <w:r>
              <w:rPr>
                <w:color w:val="392C69"/>
              </w:rPr>
              <w:t xml:space="preserve">, от 13.04.2018 </w:t>
            </w:r>
            <w:hyperlink r:id="rId35" w:history="1">
              <w:r>
                <w:rPr>
                  <w:color w:val="0000FF"/>
                </w:rPr>
                <w:t>N 101-п</w:t>
              </w:r>
            </w:hyperlink>
            <w:r>
              <w:rPr>
                <w:color w:val="392C69"/>
              </w:rPr>
              <w:t xml:space="preserve">, от 14.06.2018 </w:t>
            </w:r>
            <w:hyperlink r:id="rId36" w:history="1">
              <w:r>
                <w:rPr>
                  <w:color w:val="0000FF"/>
                </w:rPr>
                <w:t>N 160-п</w:t>
              </w:r>
            </w:hyperlink>
            <w:r>
              <w:rPr>
                <w:color w:val="392C69"/>
              </w:rPr>
              <w:t>,</w:t>
            </w:r>
          </w:p>
          <w:p w:rsidR="00345CD3" w:rsidRDefault="00345CD3">
            <w:pPr>
              <w:pStyle w:val="ConsPlusNormal"/>
              <w:jc w:val="center"/>
            </w:pPr>
            <w:r>
              <w:rPr>
                <w:color w:val="392C69"/>
              </w:rPr>
              <w:t xml:space="preserve">от 24.08.2018 </w:t>
            </w:r>
            <w:hyperlink r:id="rId37" w:history="1">
              <w:r>
                <w:rPr>
                  <w:color w:val="0000FF"/>
                </w:rPr>
                <w:t>N 258-п</w:t>
              </w:r>
            </w:hyperlink>
            <w:r>
              <w:rPr>
                <w:color w:val="392C69"/>
              </w:rPr>
              <w:t xml:space="preserve">, от 13.12.2018 </w:t>
            </w:r>
            <w:hyperlink r:id="rId38" w:history="1">
              <w:r>
                <w:rPr>
                  <w:color w:val="0000FF"/>
                </w:rPr>
                <w:t>N 365-п</w:t>
              </w:r>
            </w:hyperlink>
            <w:r>
              <w:rPr>
                <w:color w:val="392C69"/>
              </w:rPr>
              <w:t xml:space="preserve">, от 28.12.2018 </w:t>
            </w:r>
            <w:hyperlink r:id="rId39" w:history="1">
              <w:r>
                <w:rPr>
                  <w:color w:val="0000FF"/>
                </w:rPr>
                <w:t>N 415-п</w:t>
              </w:r>
            </w:hyperlink>
            <w:r>
              <w:rPr>
                <w:color w:val="392C69"/>
              </w:rPr>
              <w:t>)</w:t>
            </w:r>
          </w:p>
        </w:tc>
      </w:tr>
    </w:tbl>
    <w:p w:rsidR="00345CD3" w:rsidRDefault="00345CD3">
      <w:pPr>
        <w:pStyle w:val="ConsPlusNormal"/>
        <w:jc w:val="center"/>
      </w:pPr>
    </w:p>
    <w:p w:rsidR="00345CD3" w:rsidRDefault="00345CD3">
      <w:pPr>
        <w:pStyle w:val="ConsPlusTitle"/>
        <w:jc w:val="center"/>
        <w:outlineLvl w:val="1"/>
      </w:pPr>
      <w:r>
        <w:t>1. Паспорт государственной программы Ивановской области</w:t>
      </w:r>
    </w:p>
    <w:p w:rsidR="00345CD3" w:rsidRDefault="00345CD3">
      <w:pPr>
        <w:pStyle w:val="ConsPlusNormal"/>
        <w:jc w:val="center"/>
      </w:pPr>
      <w:r>
        <w:t xml:space="preserve">(в ред. </w:t>
      </w:r>
      <w:hyperlink r:id="rId40"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29.12.2016 N 455-п)</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11"/>
        <w:gridCol w:w="6859"/>
      </w:tblGrid>
      <w:tr w:rsidR="00345CD3">
        <w:tc>
          <w:tcPr>
            <w:tcW w:w="2211" w:type="dxa"/>
          </w:tcPr>
          <w:p w:rsidR="00345CD3" w:rsidRDefault="00345CD3">
            <w:pPr>
              <w:pStyle w:val="ConsPlusNormal"/>
              <w:jc w:val="both"/>
            </w:pPr>
            <w:r>
              <w:t>Наименование Программы</w:t>
            </w:r>
          </w:p>
        </w:tc>
        <w:tc>
          <w:tcPr>
            <w:tcW w:w="6859" w:type="dxa"/>
          </w:tcPr>
          <w:p w:rsidR="00345CD3" w:rsidRDefault="00345CD3">
            <w:pPr>
              <w:pStyle w:val="ConsPlusNormal"/>
              <w:jc w:val="both"/>
            </w:pPr>
            <w:r>
              <w:t>Обеспечение безопасности граждан и профилактика правонарушений в Ивановской области</w:t>
            </w:r>
          </w:p>
        </w:tc>
      </w:tr>
      <w:tr w:rsidR="00345CD3">
        <w:tblPrEx>
          <w:tblBorders>
            <w:insideH w:val="nil"/>
          </w:tblBorders>
        </w:tblPrEx>
        <w:tc>
          <w:tcPr>
            <w:tcW w:w="2211" w:type="dxa"/>
            <w:tcBorders>
              <w:bottom w:val="nil"/>
            </w:tcBorders>
          </w:tcPr>
          <w:p w:rsidR="00345CD3" w:rsidRDefault="00345CD3">
            <w:pPr>
              <w:pStyle w:val="ConsPlusNormal"/>
              <w:jc w:val="both"/>
            </w:pPr>
            <w:r>
              <w:t>Срок реализации Программы</w:t>
            </w:r>
          </w:p>
        </w:tc>
        <w:tc>
          <w:tcPr>
            <w:tcW w:w="6859" w:type="dxa"/>
            <w:tcBorders>
              <w:bottom w:val="nil"/>
            </w:tcBorders>
          </w:tcPr>
          <w:p w:rsidR="00345CD3" w:rsidRDefault="00345CD3">
            <w:pPr>
              <w:pStyle w:val="ConsPlusNormal"/>
              <w:jc w:val="both"/>
            </w:pPr>
            <w:r>
              <w:t>2014 - 2020 годы</w:t>
            </w:r>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w:t>
            </w:r>
            <w:hyperlink r:id="rId41" w:history="1">
              <w:r>
                <w:rPr>
                  <w:color w:val="0000FF"/>
                </w:rPr>
                <w:t>Постановления</w:t>
              </w:r>
            </w:hyperlink>
            <w:r>
              <w:t xml:space="preserve"> Правительства Ивановской области от 06.12.2017 N 445-п)</w:t>
            </w:r>
          </w:p>
        </w:tc>
      </w:tr>
      <w:tr w:rsidR="00345CD3">
        <w:tblPrEx>
          <w:tblBorders>
            <w:insideH w:val="nil"/>
          </w:tblBorders>
        </w:tblPrEx>
        <w:tc>
          <w:tcPr>
            <w:tcW w:w="2211" w:type="dxa"/>
            <w:tcBorders>
              <w:bottom w:val="nil"/>
            </w:tcBorders>
          </w:tcPr>
          <w:p w:rsidR="00345CD3" w:rsidRDefault="00345CD3">
            <w:pPr>
              <w:pStyle w:val="ConsPlusNormal"/>
              <w:jc w:val="both"/>
            </w:pPr>
            <w:r>
              <w:t>Перечень подпрограмм</w:t>
            </w:r>
          </w:p>
        </w:tc>
        <w:tc>
          <w:tcPr>
            <w:tcW w:w="6859" w:type="dxa"/>
            <w:tcBorders>
              <w:bottom w:val="nil"/>
            </w:tcBorders>
          </w:tcPr>
          <w:p w:rsidR="00345CD3" w:rsidRDefault="00345CD3">
            <w:pPr>
              <w:pStyle w:val="ConsPlusNormal"/>
              <w:jc w:val="both"/>
            </w:pPr>
            <w:r>
              <w:t xml:space="preserve">1. Гражданская защита населения </w:t>
            </w:r>
            <w:hyperlink w:anchor="P544" w:history="1">
              <w:r>
                <w:rPr>
                  <w:color w:val="0000FF"/>
                </w:rPr>
                <w:t>(приложение 1)</w:t>
              </w:r>
            </w:hyperlink>
            <w:r>
              <w:t>.</w:t>
            </w:r>
          </w:p>
          <w:p w:rsidR="00345CD3" w:rsidRDefault="00345CD3">
            <w:pPr>
              <w:pStyle w:val="ConsPlusNormal"/>
              <w:jc w:val="both"/>
            </w:pPr>
            <w:r>
              <w:t xml:space="preserve">2. Борьба с преступностью и обеспечение безопасности граждан </w:t>
            </w:r>
            <w:hyperlink w:anchor="P816" w:history="1">
              <w:r>
                <w:rPr>
                  <w:color w:val="0000FF"/>
                </w:rPr>
                <w:t>(приложение 2)</w:t>
              </w:r>
            </w:hyperlink>
            <w:r>
              <w:t>.</w:t>
            </w:r>
          </w:p>
          <w:p w:rsidR="00345CD3" w:rsidRDefault="00345CD3">
            <w:pPr>
              <w:pStyle w:val="ConsPlusNormal"/>
              <w:jc w:val="both"/>
            </w:pPr>
            <w:r>
              <w:t xml:space="preserve">3. Пожарная безопасность </w:t>
            </w:r>
            <w:hyperlink w:anchor="P1500" w:history="1">
              <w:r>
                <w:rPr>
                  <w:color w:val="0000FF"/>
                </w:rPr>
                <w:t>(приложение 3)</w:t>
              </w:r>
            </w:hyperlink>
            <w:r>
              <w:t>.</w:t>
            </w:r>
          </w:p>
          <w:p w:rsidR="00345CD3" w:rsidRDefault="00345CD3">
            <w:pPr>
              <w:pStyle w:val="ConsPlusNormal"/>
              <w:jc w:val="both"/>
            </w:pPr>
            <w:r>
              <w:t xml:space="preserve">4. Развитие Системы-112 </w:t>
            </w:r>
            <w:hyperlink w:anchor="P1678" w:history="1">
              <w:r>
                <w:rPr>
                  <w:color w:val="0000FF"/>
                </w:rPr>
                <w:t>(приложение 4)</w:t>
              </w:r>
            </w:hyperlink>
            <w:r>
              <w:t>.</w:t>
            </w:r>
          </w:p>
          <w:p w:rsidR="00345CD3" w:rsidRDefault="00345CD3">
            <w:pPr>
              <w:pStyle w:val="ConsPlusNormal"/>
              <w:jc w:val="both"/>
            </w:pPr>
            <w:r>
              <w:t xml:space="preserve">5. Повышение безопасности дорожного движения в Ивановской области </w:t>
            </w:r>
            <w:hyperlink w:anchor="P1883" w:history="1">
              <w:r>
                <w:rPr>
                  <w:color w:val="0000FF"/>
                </w:rPr>
                <w:t>(приложение 5)</w:t>
              </w:r>
            </w:hyperlink>
            <w:r>
              <w:t>.</w:t>
            </w:r>
          </w:p>
          <w:p w:rsidR="00345CD3" w:rsidRDefault="00345CD3">
            <w:pPr>
              <w:pStyle w:val="ConsPlusNormal"/>
              <w:jc w:val="both"/>
            </w:pPr>
            <w:r>
              <w:t xml:space="preserve">6. Гражданская защита населения и пожарная безопасность Ивановской области </w:t>
            </w:r>
            <w:hyperlink w:anchor="P2295" w:history="1">
              <w:r>
                <w:rPr>
                  <w:color w:val="0000FF"/>
                </w:rPr>
                <w:t>(приложение 6)</w:t>
              </w:r>
            </w:hyperlink>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w:t>
            </w:r>
            <w:hyperlink r:id="rId42" w:history="1">
              <w:r>
                <w:rPr>
                  <w:color w:val="0000FF"/>
                </w:rPr>
                <w:t>Постановления</w:t>
              </w:r>
            </w:hyperlink>
            <w:r>
              <w:t xml:space="preserve"> Правительства Ивановской области от 06.12.2017 N 445-п)</w:t>
            </w:r>
          </w:p>
        </w:tc>
      </w:tr>
      <w:tr w:rsidR="00345CD3">
        <w:tc>
          <w:tcPr>
            <w:tcW w:w="2211" w:type="dxa"/>
          </w:tcPr>
          <w:p w:rsidR="00345CD3" w:rsidRDefault="00345CD3">
            <w:pPr>
              <w:pStyle w:val="ConsPlusNormal"/>
              <w:jc w:val="both"/>
            </w:pPr>
            <w:r>
              <w:t>Администраторы Программы</w:t>
            </w:r>
          </w:p>
        </w:tc>
        <w:tc>
          <w:tcPr>
            <w:tcW w:w="6859" w:type="dxa"/>
          </w:tcPr>
          <w:p w:rsidR="00345CD3" w:rsidRDefault="00345CD3">
            <w:pPr>
              <w:pStyle w:val="ConsPlusNormal"/>
              <w:jc w:val="both"/>
            </w:pPr>
            <w:r>
              <w:t>Правительство Ивановской области (2014 - 2016 годы);</w:t>
            </w:r>
          </w:p>
          <w:p w:rsidR="00345CD3" w:rsidRDefault="00345CD3">
            <w:pPr>
              <w:pStyle w:val="ConsPlusNormal"/>
              <w:jc w:val="both"/>
            </w:pPr>
            <w:r>
              <w:t>Административный Департамент Ивановской области - с 2017 года</w:t>
            </w:r>
          </w:p>
        </w:tc>
      </w:tr>
      <w:tr w:rsidR="00345CD3">
        <w:tc>
          <w:tcPr>
            <w:tcW w:w="2211" w:type="dxa"/>
          </w:tcPr>
          <w:p w:rsidR="00345CD3" w:rsidRDefault="00345CD3">
            <w:pPr>
              <w:pStyle w:val="ConsPlusNormal"/>
              <w:jc w:val="both"/>
            </w:pPr>
            <w:r>
              <w:t>Ответственные исполнители</w:t>
            </w:r>
          </w:p>
        </w:tc>
        <w:tc>
          <w:tcPr>
            <w:tcW w:w="6859" w:type="dxa"/>
          </w:tcPr>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Департамент дорожного хозяйства и транспорта Ивановской области;</w:t>
            </w:r>
          </w:p>
          <w:p w:rsidR="00345CD3" w:rsidRDefault="00345CD3">
            <w:pPr>
              <w:pStyle w:val="ConsPlusNormal"/>
              <w:jc w:val="both"/>
            </w:pPr>
            <w:r>
              <w:t>Департамент внутренней политики Ивановской области</w:t>
            </w:r>
          </w:p>
        </w:tc>
      </w:tr>
      <w:tr w:rsidR="00345CD3">
        <w:tc>
          <w:tcPr>
            <w:tcW w:w="2211" w:type="dxa"/>
          </w:tcPr>
          <w:p w:rsidR="00345CD3" w:rsidRDefault="00345CD3">
            <w:pPr>
              <w:pStyle w:val="ConsPlusNormal"/>
              <w:jc w:val="both"/>
            </w:pPr>
            <w:r>
              <w:t>Исполнители</w:t>
            </w:r>
          </w:p>
        </w:tc>
        <w:tc>
          <w:tcPr>
            <w:tcW w:w="6859" w:type="dxa"/>
          </w:tcPr>
          <w:p w:rsidR="00345CD3" w:rsidRDefault="00345CD3">
            <w:pPr>
              <w:pStyle w:val="ConsPlusNormal"/>
              <w:jc w:val="both"/>
            </w:pPr>
            <w:r>
              <w:t>Правительство Ивановской области;</w:t>
            </w:r>
          </w:p>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Департамент внутренней политики Ивановской области;</w:t>
            </w:r>
          </w:p>
          <w:p w:rsidR="00345CD3" w:rsidRDefault="00345CD3">
            <w:pPr>
              <w:pStyle w:val="ConsPlusNormal"/>
              <w:jc w:val="both"/>
            </w:pPr>
            <w:r>
              <w:t>Департамент дорожного хозяйства и транспорта Ивановской области;</w:t>
            </w:r>
          </w:p>
          <w:p w:rsidR="00345CD3" w:rsidRDefault="00345CD3">
            <w:pPr>
              <w:pStyle w:val="ConsPlusNormal"/>
              <w:jc w:val="both"/>
            </w:pPr>
            <w:r>
              <w:t>Департамент жилищно-коммунального хозяйства Ивановской области;</w:t>
            </w:r>
          </w:p>
          <w:p w:rsidR="00345CD3" w:rsidRDefault="00345CD3">
            <w:pPr>
              <w:pStyle w:val="ConsPlusNormal"/>
              <w:jc w:val="both"/>
            </w:pPr>
            <w:r>
              <w:t>Департамент здравоохранения Ивановской области;</w:t>
            </w:r>
          </w:p>
          <w:p w:rsidR="00345CD3" w:rsidRDefault="00345CD3">
            <w:pPr>
              <w:pStyle w:val="ConsPlusNormal"/>
              <w:jc w:val="both"/>
            </w:pPr>
            <w:r>
              <w:t>Департамент конкурсов и аукционов Ивановской области;</w:t>
            </w:r>
          </w:p>
          <w:p w:rsidR="00345CD3" w:rsidRDefault="00345CD3">
            <w:pPr>
              <w:pStyle w:val="ConsPlusNormal"/>
              <w:jc w:val="both"/>
            </w:pPr>
            <w:r>
              <w:t>Департамент культуры и туризма Ивановской области;</w:t>
            </w:r>
          </w:p>
          <w:p w:rsidR="00345CD3" w:rsidRDefault="00345CD3">
            <w:pPr>
              <w:pStyle w:val="ConsPlusNormal"/>
              <w:jc w:val="both"/>
            </w:pPr>
            <w:r>
              <w:t>Департамент образования Ивановской области;</w:t>
            </w:r>
          </w:p>
          <w:p w:rsidR="00345CD3" w:rsidRDefault="00345CD3">
            <w:pPr>
              <w:pStyle w:val="ConsPlusNormal"/>
              <w:jc w:val="both"/>
            </w:pPr>
            <w:r>
              <w:t>Департамент природных ресурсов и экологии Ивановской области;</w:t>
            </w:r>
          </w:p>
          <w:p w:rsidR="00345CD3" w:rsidRDefault="00345CD3">
            <w:pPr>
              <w:pStyle w:val="ConsPlusNormal"/>
              <w:jc w:val="both"/>
            </w:pPr>
            <w:r>
              <w:t>Департамент развития информационного общества Ивановской области;</w:t>
            </w:r>
          </w:p>
          <w:p w:rsidR="00345CD3" w:rsidRDefault="00345CD3">
            <w:pPr>
              <w:pStyle w:val="ConsPlusNormal"/>
              <w:jc w:val="both"/>
            </w:pPr>
            <w:r>
              <w:t>Департамент сельского хозяйства и продовольствия Ивановской области;</w:t>
            </w:r>
          </w:p>
          <w:p w:rsidR="00345CD3" w:rsidRDefault="00345CD3">
            <w:pPr>
              <w:pStyle w:val="ConsPlusNormal"/>
              <w:jc w:val="both"/>
            </w:pPr>
            <w:r>
              <w:t>Департамент социальной защиты населения Ивановской области;</w:t>
            </w:r>
          </w:p>
          <w:p w:rsidR="00345CD3" w:rsidRDefault="00345CD3">
            <w:pPr>
              <w:pStyle w:val="ConsPlusNormal"/>
              <w:jc w:val="both"/>
            </w:pPr>
            <w:r>
              <w:t>Департамент молодежной политики и спорта Ивановской области;</w:t>
            </w:r>
          </w:p>
          <w:p w:rsidR="00345CD3" w:rsidRDefault="00345CD3">
            <w:pPr>
              <w:pStyle w:val="ConsPlusNormal"/>
              <w:jc w:val="both"/>
            </w:pPr>
            <w:r>
              <w:t>Департамент строительства и архитектуры Ивановской области;</w:t>
            </w:r>
          </w:p>
          <w:p w:rsidR="00345CD3" w:rsidRDefault="00345CD3">
            <w:pPr>
              <w:pStyle w:val="ConsPlusNormal"/>
              <w:jc w:val="both"/>
            </w:pPr>
            <w:r>
              <w:t>Департамент управления имуществом Ивановской области;</w:t>
            </w:r>
          </w:p>
          <w:p w:rsidR="00345CD3" w:rsidRDefault="00345CD3">
            <w:pPr>
              <w:pStyle w:val="ConsPlusNormal"/>
              <w:jc w:val="both"/>
            </w:pPr>
            <w:r>
              <w:lastRenderedPageBreak/>
              <w:t>Департамент финансов Ивановской области;</w:t>
            </w:r>
          </w:p>
          <w:p w:rsidR="00345CD3" w:rsidRDefault="00345CD3">
            <w:pPr>
              <w:pStyle w:val="ConsPlusNormal"/>
              <w:jc w:val="both"/>
            </w:pPr>
            <w:r>
              <w:t>Департамент экономического развития и торговли Ивановской области;</w:t>
            </w:r>
          </w:p>
          <w:p w:rsidR="00345CD3" w:rsidRDefault="00345CD3">
            <w:pPr>
              <w:pStyle w:val="ConsPlusNormal"/>
              <w:jc w:val="both"/>
            </w:pPr>
            <w:r>
              <w:t>Департамент энергетики и тарифов Ивановской области;</w:t>
            </w:r>
          </w:p>
          <w:p w:rsidR="00345CD3" w:rsidRDefault="00345CD3">
            <w:pPr>
              <w:pStyle w:val="ConsPlusNormal"/>
              <w:jc w:val="both"/>
            </w:pPr>
            <w:r>
              <w:t>комитет Ивановской области ЗАГС;</w:t>
            </w:r>
          </w:p>
          <w:p w:rsidR="00345CD3" w:rsidRDefault="00345CD3">
            <w:pPr>
              <w:pStyle w:val="ConsPlusNormal"/>
              <w:jc w:val="both"/>
            </w:pPr>
            <w:r>
              <w:t>комитет Ивановской области по лесному хозяйству;</w:t>
            </w:r>
          </w:p>
          <w:p w:rsidR="00345CD3" w:rsidRDefault="00345CD3">
            <w:pPr>
              <w:pStyle w:val="ConsPlusNormal"/>
              <w:jc w:val="both"/>
            </w:pPr>
            <w:r>
              <w:t>комитет Ивановской области по труду, содействию занятости населения и трудовой миграции;</w:t>
            </w:r>
          </w:p>
          <w:p w:rsidR="00345CD3" w:rsidRDefault="00345CD3">
            <w:pPr>
              <w:pStyle w:val="ConsPlusNormal"/>
              <w:jc w:val="both"/>
            </w:pPr>
            <w:r>
              <w:t>комитет Ивановской области по государственной охране объектов культурного наследия;</w:t>
            </w:r>
          </w:p>
          <w:p w:rsidR="00345CD3" w:rsidRDefault="00345CD3">
            <w:pPr>
              <w:pStyle w:val="ConsPlusNormal"/>
              <w:jc w:val="both"/>
            </w:pPr>
            <w:r>
              <w:t>служба ветеринарии Ивановской области;</w:t>
            </w:r>
          </w:p>
          <w:p w:rsidR="00345CD3" w:rsidRDefault="00345CD3">
            <w:pPr>
              <w:pStyle w:val="ConsPlusNormal"/>
              <w:jc w:val="both"/>
            </w:pPr>
            <w:r>
              <w:t>служба государственной жилищной инспекции Ивановской области;</w:t>
            </w:r>
          </w:p>
          <w:p w:rsidR="00345CD3" w:rsidRDefault="00345CD3">
            <w:pPr>
              <w:pStyle w:val="ConsPlusNormal"/>
              <w:jc w:val="both"/>
            </w:pPr>
            <w:r>
              <w:t>служба государственного строительного надзора Ивановской области;</w:t>
            </w:r>
          </w:p>
          <w:p w:rsidR="00345CD3" w:rsidRDefault="00345CD3">
            <w:pPr>
              <w:pStyle w:val="ConsPlusNormal"/>
              <w:jc w:val="both"/>
            </w:pPr>
            <w:r>
              <w:t>служба государственного финансового контроля Ивановской области</w:t>
            </w:r>
          </w:p>
        </w:tc>
      </w:tr>
      <w:tr w:rsidR="00345CD3">
        <w:tc>
          <w:tcPr>
            <w:tcW w:w="2211" w:type="dxa"/>
          </w:tcPr>
          <w:p w:rsidR="00345CD3" w:rsidRDefault="00345CD3">
            <w:pPr>
              <w:pStyle w:val="ConsPlusNormal"/>
              <w:jc w:val="both"/>
            </w:pPr>
            <w:r>
              <w:lastRenderedPageBreak/>
              <w:t>Цель (цели) Программы</w:t>
            </w:r>
          </w:p>
        </w:tc>
        <w:tc>
          <w:tcPr>
            <w:tcW w:w="6859" w:type="dxa"/>
          </w:tcPr>
          <w:p w:rsidR="00345CD3" w:rsidRDefault="00345CD3">
            <w:pPr>
              <w:pStyle w:val="ConsPlusNormal"/>
              <w:jc w:val="both"/>
            </w:pPr>
            <w:r>
              <w:t>Обеспечение повышения уровня безопасности жизнедеятельности населения в Ивановской области</w:t>
            </w:r>
          </w:p>
        </w:tc>
      </w:tr>
      <w:tr w:rsidR="00345CD3">
        <w:tc>
          <w:tcPr>
            <w:tcW w:w="2211" w:type="dxa"/>
          </w:tcPr>
          <w:p w:rsidR="00345CD3" w:rsidRDefault="00345CD3">
            <w:pPr>
              <w:pStyle w:val="ConsPlusNormal"/>
              <w:jc w:val="both"/>
            </w:pPr>
            <w:r>
              <w:t>Целевые индикаторы (показатели) Программы</w:t>
            </w:r>
          </w:p>
        </w:tc>
        <w:tc>
          <w:tcPr>
            <w:tcW w:w="6859" w:type="dxa"/>
          </w:tcPr>
          <w:p w:rsidR="00345CD3" w:rsidRDefault="00345CD3">
            <w:pPr>
              <w:pStyle w:val="ConsPlusNormal"/>
              <w:jc w:val="both"/>
            </w:pPr>
            <w:r>
              <w:t>1. Количество преступлений в расчете на 100 тысяч жителей Ивановской области (коэффициент криминальной активности населения).</w:t>
            </w:r>
          </w:p>
          <w:p w:rsidR="00345CD3" w:rsidRDefault="00345CD3">
            <w:pPr>
              <w:pStyle w:val="ConsPlusNormal"/>
              <w:jc w:val="both"/>
            </w:pPr>
            <w:r>
              <w:t>2. Доля охвата населения Ивановской области Системой-112.</w:t>
            </w:r>
          </w:p>
          <w:p w:rsidR="00345CD3" w:rsidRDefault="00345CD3">
            <w:pPr>
              <w:pStyle w:val="ConsPlusNormal"/>
              <w:jc w:val="both"/>
            </w:pPr>
            <w:r>
              <w:t>3. Количество населения, погибшего, травмированного и пострадавшего в результате дорожно-транспортных происшествий.</w:t>
            </w:r>
          </w:p>
          <w:p w:rsidR="00345CD3" w:rsidRDefault="00345CD3">
            <w:pPr>
              <w:pStyle w:val="ConsPlusNormal"/>
              <w:jc w:val="both"/>
            </w:pPr>
            <w:r>
              <w:t>4. 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характера, тушению пожаров силами противопожарной службы Ивановской области</w:t>
            </w:r>
          </w:p>
        </w:tc>
      </w:tr>
      <w:tr w:rsidR="00345CD3">
        <w:tblPrEx>
          <w:tblBorders>
            <w:insideH w:val="nil"/>
          </w:tblBorders>
        </w:tblPrEx>
        <w:tc>
          <w:tcPr>
            <w:tcW w:w="2211" w:type="dxa"/>
            <w:tcBorders>
              <w:bottom w:val="nil"/>
            </w:tcBorders>
          </w:tcPr>
          <w:p w:rsidR="00345CD3" w:rsidRDefault="00345CD3">
            <w:pPr>
              <w:pStyle w:val="ConsPlusNormal"/>
              <w:jc w:val="both"/>
            </w:pPr>
            <w:r>
              <w:t>Объемы ресурсного обеспечения Программы</w:t>
            </w:r>
          </w:p>
        </w:tc>
        <w:tc>
          <w:tcPr>
            <w:tcW w:w="6859"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2014 год - 251016700,00 руб.,</w:t>
            </w:r>
          </w:p>
          <w:p w:rsidR="00345CD3" w:rsidRDefault="00345CD3">
            <w:pPr>
              <w:pStyle w:val="ConsPlusNormal"/>
              <w:jc w:val="both"/>
            </w:pPr>
            <w:r>
              <w:t>2015 год - 252263463,98 руб.,</w:t>
            </w:r>
          </w:p>
          <w:p w:rsidR="00345CD3" w:rsidRDefault="00345CD3">
            <w:pPr>
              <w:pStyle w:val="ConsPlusNormal"/>
              <w:jc w:val="both"/>
            </w:pPr>
            <w:r>
              <w:t>2016 год - 199087845,02 руб., кроме того, на погашение кредиторской задолженности 2015 года - 4633397,62 руб.,</w:t>
            </w:r>
          </w:p>
          <w:p w:rsidR="00345CD3" w:rsidRDefault="00345CD3">
            <w:pPr>
              <w:pStyle w:val="ConsPlusNormal"/>
              <w:jc w:val="both"/>
            </w:pPr>
            <w:r>
              <w:t>2017 год - 264895230,81 руб.,</w:t>
            </w:r>
          </w:p>
          <w:p w:rsidR="00345CD3" w:rsidRDefault="00345CD3">
            <w:pPr>
              <w:pStyle w:val="ConsPlusNormal"/>
              <w:jc w:val="both"/>
            </w:pPr>
            <w:r>
              <w:t>2018 год - 329275540,39 руб.,</w:t>
            </w:r>
          </w:p>
          <w:p w:rsidR="00345CD3" w:rsidRDefault="00345CD3">
            <w:pPr>
              <w:pStyle w:val="ConsPlusNormal"/>
              <w:jc w:val="both"/>
            </w:pPr>
            <w:r>
              <w:t>2019 год - 192350121,23 руб.,</w:t>
            </w:r>
          </w:p>
          <w:p w:rsidR="00345CD3" w:rsidRDefault="00345CD3">
            <w:pPr>
              <w:pStyle w:val="ConsPlusNormal"/>
              <w:jc w:val="both"/>
            </w:pPr>
            <w:r>
              <w:t>2020 год - 192350121,23 руб.;</w:t>
            </w:r>
          </w:p>
          <w:p w:rsidR="00345CD3" w:rsidRDefault="00345CD3">
            <w:pPr>
              <w:pStyle w:val="ConsPlusNormal"/>
              <w:jc w:val="both"/>
            </w:pPr>
            <w:r>
              <w:t>- областной бюджет:</w:t>
            </w:r>
          </w:p>
          <w:p w:rsidR="00345CD3" w:rsidRDefault="00345CD3">
            <w:pPr>
              <w:pStyle w:val="ConsPlusNormal"/>
              <w:jc w:val="both"/>
            </w:pPr>
            <w:r>
              <w:t>2014 год - 251016700,00 руб.,</w:t>
            </w:r>
          </w:p>
          <w:p w:rsidR="00345CD3" w:rsidRDefault="00345CD3">
            <w:pPr>
              <w:pStyle w:val="ConsPlusNormal"/>
              <w:jc w:val="both"/>
            </w:pPr>
            <w:r>
              <w:t>2015 год - 252263463,98 руб.,</w:t>
            </w:r>
          </w:p>
          <w:p w:rsidR="00345CD3" w:rsidRDefault="00345CD3">
            <w:pPr>
              <w:pStyle w:val="ConsPlusNormal"/>
              <w:jc w:val="both"/>
            </w:pPr>
            <w:r>
              <w:t>2016 год - 199087845,02 руб., кроме того, на погашение кредиторской задолженности 2015 года - 4633397,62 руб.,</w:t>
            </w:r>
          </w:p>
          <w:p w:rsidR="00345CD3" w:rsidRDefault="00345CD3">
            <w:pPr>
              <w:pStyle w:val="ConsPlusNormal"/>
              <w:jc w:val="both"/>
            </w:pPr>
            <w:r>
              <w:t>2017 год - 238549930,81 руб.,</w:t>
            </w:r>
          </w:p>
          <w:p w:rsidR="00345CD3" w:rsidRDefault="00345CD3">
            <w:pPr>
              <w:pStyle w:val="ConsPlusNormal"/>
              <w:jc w:val="both"/>
            </w:pPr>
            <w:r>
              <w:t>2018 год - 329275540,39 руб.,</w:t>
            </w:r>
          </w:p>
          <w:p w:rsidR="00345CD3" w:rsidRDefault="00345CD3">
            <w:pPr>
              <w:pStyle w:val="ConsPlusNormal"/>
              <w:jc w:val="both"/>
            </w:pPr>
            <w:r>
              <w:t>2019 год - 192350121,23 руб.,</w:t>
            </w:r>
          </w:p>
          <w:p w:rsidR="00345CD3" w:rsidRDefault="00345CD3">
            <w:pPr>
              <w:pStyle w:val="ConsPlusNormal"/>
              <w:jc w:val="both"/>
            </w:pPr>
            <w:r>
              <w:t>2020 год - 192350121,23 руб.;</w:t>
            </w:r>
          </w:p>
          <w:p w:rsidR="00345CD3" w:rsidRDefault="00345CD3">
            <w:pPr>
              <w:pStyle w:val="ConsPlusNormal"/>
              <w:jc w:val="both"/>
            </w:pPr>
            <w:r>
              <w:t>- федеральный бюджет:</w:t>
            </w:r>
          </w:p>
          <w:p w:rsidR="00345CD3" w:rsidRDefault="00345CD3">
            <w:pPr>
              <w:pStyle w:val="ConsPlusNormal"/>
              <w:jc w:val="both"/>
            </w:pPr>
            <w:r>
              <w:t>2014 год - 0,00 руб.;</w:t>
            </w:r>
          </w:p>
          <w:p w:rsidR="00345CD3" w:rsidRDefault="00345CD3">
            <w:pPr>
              <w:pStyle w:val="ConsPlusNormal"/>
              <w:jc w:val="both"/>
            </w:pPr>
            <w:r>
              <w:t>2015 год - 0,00 руб.,</w:t>
            </w:r>
          </w:p>
          <w:p w:rsidR="00345CD3" w:rsidRDefault="00345CD3">
            <w:pPr>
              <w:pStyle w:val="ConsPlusNormal"/>
              <w:jc w:val="both"/>
            </w:pPr>
            <w:r>
              <w:t>2016 год - 0,00 руб.,</w:t>
            </w:r>
          </w:p>
          <w:p w:rsidR="00345CD3" w:rsidRDefault="00345CD3">
            <w:pPr>
              <w:pStyle w:val="ConsPlusNormal"/>
              <w:jc w:val="both"/>
            </w:pPr>
            <w:r>
              <w:t>2017 год - 26345300,00 руб.,</w:t>
            </w:r>
          </w:p>
          <w:p w:rsidR="00345CD3" w:rsidRDefault="00345CD3">
            <w:pPr>
              <w:pStyle w:val="ConsPlusNormal"/>
              <w:jc w:val="both"/>
            </w:pPr>
            <w:r>
              <w:lastRenderedPageBreak/>
              <w:t>2018 год - 0,00 руб.,</w:t>
            </w:r>
          </w:p>
          <w:p w:rsidR="00345CD3" w:rsidRDefault="00345CD3">
            <w:pPr>
              <w:pStyle w:val="ConsPlusNormal"/>
              <w:jc w:val="both"/>
            </w:pPr>
            <w:r>
              <w:t>2019 год - 0,00 руб.,</w:t>
            </w:r>
          </w:p>
          <w:p w:rsidR="00345CD3" w:rsidRDefault="00345CD3">
            <w:pPr>
              <w:pStyle w:val="ConsPlusNormal"/>
              <w:jc w:val="both"/>
            </w:pPr>
            <w:r>
              <w:t>2020 год - 0,00 руб.</w:t>
            </w:r>
          </w:p>
        </w:tc>
      </w:tr>
      <w:tr w:rsidR="00345CD3">
        <w:tblPrEx>
          <w:tblBorders>
            <w:insideH w:val="nil"/>
          </w:tblBorders>
        </w:tblPrEx>
        <w:tc>
          <w:tcPr>
            <w:tcW w:w="9070" w:type="dxa"/>
            <w:gridSpan w:val="2"/>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43" w:history="1">
              <w:r>
                <w:rPr>
                  <w:color w:val="0000FF"/>
                </w:rPr>
                <w:t>N 445-п</w:t>
              </w:r>
            </w:hyperlink>
            <w:r>
              <w:t xml:space="preserve">, от 29.12.2017 </w:t>
            </w:r>
            <w:hyperlink r:id="rId44" w:history="1">
              <w:r>
                <w:rPr>
                  <w:color w:val="0000FF"/>
                </w:rPr>
                <w:t>N 516-п</w:t>
              </w:r>
            </w:hyperlink>
            <w:r>
              <w:t xml:space="preserve">, от 13.04.2018 </w:t>
            </w:r>
            <w:hyperlink r:id="rId45" w:history="1">
              <w:r>
                <w:rPr>
                  <w:color w:val="0000FF"/>
                </w:rPr>
                <w:t>N 101-п</w:t>
              </w:r>
            </w:hyperlink>
            <w:r>
              <w:t xml:space="preserve">, от 14.06.2018 </w:t>
            </w:r>
            <w:hyperlink r:id="rId46" w:history="1">
              <w:r>
                <w:rPr>
                  <w:color w:val="0000FF"/>
                </w:rPr>
                <w:t>N 160-п</w:t>
              </w:r>
            </w:hyperlink>
            <w:r>
              <w:t xml:space="preserve">, от 24.08.2018 </w:t>
            </w:r>
            <w:hyperlink r:id="rId47" w:history="1">
              <w:r>
                <w:rPr>
                  <w:color w:val="0000FF"/>
                </w:rPr>
                <w:t>N 258-п</w:t>
              </w:r>
            </w:hyperlink>
            <w:r>
              <w:t xml:space="preserve">, от 13.12.2018 </w:t>
            </w:r>
            <w:hyperlink r:id="rId48" w:history="1">
              <w:r>
                <w:rPr>
                  <w:color w:val="0000FF"/>
                </w:rPr>
                <w:t>N 365-п</w:t>
              </w:r>
            </w:hyperlink>
            <w:r>
              <w:t xml:space="preserve">, от 28.12.2018 </w:t>
            </w:r>
            <w:hyperlink r:id="rId49" w:history="1">
              <w:r>
                <w:rPr>
                  <w:color w:val="0000FF"/>
                </w:rPr>
                <w:t>N 415-п</w:t>
              </w:r>
            </w:hyperlink>
            <w:r>
              <w:t>)</w:t>
            </w:r>
          </w:p>
        </w:tc>
      </w:tr>
      <w:tr w:rsidR="00345CD3">
        <w:tblPrEx>
          <w:tblBorders>
            <w:insideH w:val="nil"/>
          </w:tblBorders>
        </w:tblPrEx>
        <w:tc>
          <w:tcPr>
            <w:tcW w:w="2211" w:type="dxa"/>
            <w:tcBorders>
              <w:bottom w:val="nil"/>
            </w:tcBorders>
          </w:tcPr>
          <w:p w:rsidR="00345CD3" w:rsidRDefault="00345CD3">
            <w:pPr>
              <w:pStyle w:val="ConsPlusNormal"/>
              <w:jc w:val="both"/>
            </w:pPr>
            <w:r>
              <w:t>Ожидаемые результаты реализации Программы</w:t>
            </w:r>
          </w:p>
        </w:tc>
        <w:tc>
          <w:tcPr>
            <w:tcW w:w="6859" w:type="dxa"/>
            <w:tcBorders>
              <w:bottom w:val="nil"/>
            </w:tcBorders>
          </w:tcPr>
          <w:p w:rsidR="00345CD3" w:rsidRDefault="00345CD3">
            <w:pPr>
              <w:pStyle w:val="ConsPlusNormal"/>
              <w:jc w:val="both"/>
            </w:pPr>
            <w:r>
              <w:t>Реализация Программы позволит:</w:t>
            </w:r>
          </w:p>
          <w:p w:rsidR="00345CD3" w:rsidRDefault="00345CD3">
            <w:pPr>
              <w:pStyle w:val="ConsPlusNormal"/>
              <w:jc w:val="both"/>
            </w:pPr>
            <w:r>
              <w:t>- повысить уровень защищенности населения и территорий от опасностей и угроз мирного и военного времени;</w:t>
            </w:r>
          </w:p>
          <w:p w:rsidR="00345CD3" w:rsidRDefault="00345CD3">
            <w:pPr>
              <w:pStyle w:val="ConsPlusNormal"/>
              <w:jc w:val="both"/>
            </w:pPr>
            <w:r>
              <w:t>- повысить безопасность населения и защищенность от угроз пожаров;</w:t>
            </w:r>
          </w:p>
          <w:p w:rsidR="00345CD3" w:rsidRDefault="00345CD3">
            <w:pPr>
              <w:pStyle w:val="ConsPlusNormal"/>
              <w:jc w:val="both"/>
            </w:pPr>
            <w:r>
              <w:t>- снизить уровень преступности;</w:t>
            </w:r>
          </w:p>
          <w:p w:rsidR="00345CD3" w:rsidRDefault="00345CD3">
            <w:pPr>
              <w:pStyle w:val="ConsPlusNormal"/>
              <w:jc w:val="both"/>
            </w:pPr>
            <w:r>
              <w:t>- обеспечить внедрение системного подхода к организации противодействия коррупции в органах государственной власти Ивановской области и местного самоуправления</w:t>
            </w:r>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w:t>
            </w:r>
            <w:hyperlink r:id="rId50" w:history="1">
              <w:r>
                <w:rPr>
                  <w:color w:val="0000FF"/>
                </w:rPr>
                <w:t>Постановления</w:t>
              </w:r>
            </w:hyperlink>
            <w:r>
              <w:t xml:space="preserve"> Правительства Ивановской области от 06.12.2017 N 445-п)</w:t>
            </w:r>
          </w:p>
        </w:tc>
      </w:tr>
    </w:tbl>
    <w:p w:rsidR="00345CD3" w:rsidRDefault="00345CD3">
      <w:pPr>
        <w:pStyle w:val="ConsPlusNormal"/>
      </w:pPr>
    </w:p>
    <w:p w:rsidR="00345CD3" w:rsidRDefault="00345CD3">
      <w:pPr>
        <w:pStyle w:val="ConsPlusTitle"/>
        <w:jc w:val="center"/>
        <w:outlineLvl w:val="1"/>
      </w:pPr>
      <w:r>
        <w:t>2. Анализ текущей ситуации в сфере реализации</w:t>
      </w:r>
    </w:p>
    <w:p w:rsidR="00345CD3" w:rsidRDefault="00345CD3">
      <w:pPr>
        <w:pStyle w:val="ConsPlusTitle"/>
        <w:jc w:val="center"/>
      </w:pPr>
      <w:r>
        <w:t>Программы</w:t>
      </w:r>
    </w:p>
    <w:p w:rsidR="00345CD3" w:rsidRDefault="00345CD3">
      <w:pPr>
        <w:pStyle w:val="ConsPlusNormal"/>
        <w:ind w:firstLine="540"/>
        <w:jc w:val="both"/>
      </w:pPr>
    </w:p>
    <w:p w:rsidR="00345CD3" w:rsidRDefault="00345CD3">
      <w:pPr>
        <w:pStyle w:val="ConsPlusTitle"/>
        <w:jc w:val="center"/>
        <w:outlineLvl w:val="2"/>
      </w:pPr>
      <w:r>
        <w:t>2.1. Гражданская защита населения</w:t>
      </w:r>
    </w:p>
    <w:p w:rsidR="00345CD3" w:rsidRDefault="00345CD3">
      <w:pPr>
        <w:pStyle w:val="ConsPlusNormal"/>
        <w:ind w:firstLine="540"/>
        <w:jc w:val="both"/>
      </w:pPr>
    </w:p>
    <w:p w:rsidR="00345CD3" w:rsidRDefault="00345CD3">
      <w:pPr>
        <w:pStyle w:val="ConsPlusNormal"/>
        <w:ind w:firstLine="540"/>
        <w:jc w:val="both"/>
      </w:pPr>
      <w:r>
        <w:t>Чрезвычайные ситуации в современной действительности все чаще становятся серьезной угрозой общественной стабильности, наносят непоправимый ущерб здоровью и материальному достатку людей.</w:t>
      </w:r>
    </w:p>
    <w:p w:rsidR="00345CD3" w:rsidRDefault="00345CD3">
      <w:pPr>
        <w:pStyle w:val="ConsPlusNormal"/>
        <w:spacing w:before="220"/>
        <w:ind w:firstLine="540"/>
        <w:jc w:val="both"/>
      </w:pPr>
      <w:r>
        <w:t>Деятельность по гражданской обороне, предупреждению чрезвычайных ситуаций и ликвидации их последствий (в том числе на водных объектах) в существенной мере зависит от фактов возникновения на территории региона чрезвычайных ситуаций и их масштабов.</w:t>
      </w:r>
    </w:p>
    <w:p w:rsidR="00345CD3" w:rsidRDefault="00345CD3">
      <w:pPr>
        <w:pStyle w:val="ConsPlusNormal"/>
        <w:spacing w:before="220"/>
        <w:ind w:firstLine="540"/>
        <w:jc w:val="both"/>
      </w:pPr>
      <w:r>
        <w:t>В 2011 - 2013 годах в Ивановской области произошло всего 2 чрезвычайные ситуации межмуниципального и регионального уровня (в 2013 году - только одна чрезвычайная ситуация). Более устойчивым оставалось число происшествий на водных объектах (117 - 146 происшествий), имевшее выраженную позитивную динамику к снижению.</w:t>
      </w:r>
    </w:p>
    <w:p w:rsidR="00345CD3" w:rsidRDefault="00345CD3">
      <w:pPr>
        <w:pStyle w:val="ConsPlusNormal"/>
        <w:spacing w:before="220"/>
        <w:ind w:firstLine="540"/>
        <w:jc w:val="both"/>
      </w:pPr>
      <w:r>
        <w:t>Время прибытия служб спасения на место чрезвычайной ситуации остается достаточно большим (в среднем 70 минут по итогам 2013 года), так как удаленность очагов возникновения чрезвычайных ситуаций не позволяет сократить его в должной степени. Кроме того, для повышения оперативности работы недостаточно количества автотранспортной и специальной техники, используемой аварийно-спасательной службой, ее высокий износ.</w:t>
      </w:r>
    </w:p>
    <w:p w:rsidR="00345CD3" w:rsidRDefault="00345CD3">
      <w:pPr>
        <w:pStyle w:val="ConsPlusNormal"/>
        <w:spacing w:before="220"/>
        <w:ind w:firstLine="540"/>
        <w:jc w:val="both"/>
      </w:pPr>
      <w:r>
        <w:t>В ходе неформального общения с населением области большая его часть оценила качество оказания помощи подразделениями служб спасения как удовлетворительное, о чем свидетельствует отсутствие жалоб в этом направлении.</w:t>
      </w:r>
    </w:p>
    <w:p w:rsidR="00345CD3" w:rsidRDefault="00345CD3">
      <w:pPr>
        <w:pStyle w:val="ConsPlusNormal"/>
        <w:spacing w:before="220"/>
        <w:ind w:firstLine="540"/>
        <w:jc w:val="both"/>
      </w:pPr>
      <w:r>
        <w:t>В целях предупреждения чрезвычайных ситуаций ежегодно проводится обучение более 1800 должностных лиц и специалистов способам защиты при ведении военных действий или вследствие этих действий, а также способам защиты и действиям в условиях чрезвычайных ситуаций и пожаров. Обеспечивается работа системы оповещения населения Ивановской области о чрезвычайной ситуации, охват населения области данной системой в последние годы поступательно увеличивался, достигнув 71,7% к 2014 году.</w:t>
      </w:r>
    </w:p>
    <w:p w:rsidR="00345CD3" w:rsidRDefault="00345CD3">
      <w:pPr>
        <w:pStyle w:val="ConsPlusNormal"/>
        <w:spacing w:before="220"/>
        <w:ind w:firstLine="540"/>
        <w:jc w:val="both"/>
      </w:pPr>
      <w:r>
        <w:t xml:space="preserve">Действует единая служба спасения на базе телефонного номера "01" Ивановской области. </w:t>
      </w:r>
      <w:r>
        <w:lastRenderedPageBreak/>
        <w:t>Ежегодно служба спасения принимает более 200 тыс. звонков, предоставляя до 40 - 60 тыс. человеко-часов телефонных консультаций.</w:t>
      </w:r>
    </w:p>
    <w:p w:rsidR="00345CD3" w:rsidRDefault="00345CD3">
      <w:pPr>
        <w:pStyle w:val="ConsPlusNormal"/>
        <w:spacing w:before="220"/>
        <w:ind w:firstLine="540"/>
        <w:jc w:val="both"/>
      </w:pPr>
      <w:r>
        <w:t>В последние годы усилия органов государственной власти Ивановской области в рассматриваемой сфере были направлены на улучшение материально-технического оснащения аварийно-спасательной службы Ивановской области, расширение охвата и поддержание в работоспособном состоянии системы оповещения.</w:t>
      </w:r>
    </w:p>
    <w:p w:rsidR="00345CD3" w:rsidRDefault="00345CD3">
      <w:pPr>
        <w:pStyle w:val="ConsPlusNormal"/>
        <w:spacing w:before="220"/>
        <w:ind w:firstLine="540"/>
        <w:jc w:val="both"/>
      </w:pPr>
      <w:r>
        <w:t>К числу актуальных проблем в сфере гражданской обороны, предупреждения чрезвычайных ситуаций и ликвидации их последствий следует отнести:</w:t>
      </w:r>
    </w:p>
    <w:p w:rsidR="00345CD3" w:rsidRDefault="00345CD3">
      <w:pPr>
        <w:pStyle w:val="ConsPlusNormal"/>
        <w:spacing w:before="220"/>
        <w:ind w:firstLine="540"/>
        <w:jc w:val="both"/>
      </w:pPr>
      <w:r>
        <w:t>- дефицит автотранспортной и специальной техники, используемой аварийно-спасательной службой, высокий износ техники и оборудования;</w:t>
      </w:r>
    </w:p>
    <w:p w:rsidR="00345CD3" w:rsidRDefault="00345CD3">
      <w:pPr>
        <w:pStyle w:val="ConsPlusNormal"/>
        <w:spacing w:before="220"/>
        <w:ind w:firstLine="540"/>
        <w:jc w:val="both"/>
      </w:pPr>
      <w:r>
        <w:t>- истощение кадрового потенциала аварийно-спасательной службы (средний возраст водолазов на конец 2013 года составлял 45 - 50 лет);</w:t>
      </w:r>
    </w:p>
    <w:p w:rsidR="00345CD3" w:rsidRDefault="00345CD3">
      <w:pPr>
        <w:pStyle w:val="ConsPlusNormal"/>
        <w:spacing w:before="220"/>
        <w:ind w:firstLine="540"/>
        <w:jc w:val="both"/>
      </w:pPr>
      <w:r>
        <w:t>- недостаточную укомплектованность аварийно-спасательных подразделений средствами обезвреживания взрывоопасных предметов;</w:t>
      </w:r>
    </w:p>
    <w:p w:rsidR="00345CD3" w:rsidRDefault="00345CD3">
      <w:pPr>
        <w:pStyle w:val="ConsPlusNormal"/>
        <w:spacing w:before="220"/>
        <w:ind w:firstLine="540"/>
        <w:jc w:val="both"/>
      </w:pPr>
      <w:r>
        <w:t>- высокий износ блоков аппаратуры системы оповещения, которая выработала срок эксплуатации и нуждается в реконструкции;</w:t>
      </w:r>
    </w:p>
    <w:p w:rsidR="00345CD3" w:rsidRDefault="00345CD3">
      <w:pPr>
        <w:pStyle w:val="ConsPlusNormal"/>
        <w:spacing w:before="220"/>
        <w:ind w:firstLine="540"/>
        <w:jc w:val="both"/>
      </w:pPr>
      <w:r>
        <w:t>- низкую доступность телефона единой службы спасения для абонентов мобильных операторов.</w:t>
      </w:r>
    </w:p>
    <w:p w:rsidR="00345CD3" w:rsidRDefault="00345CD3">
      <w:pPr>
        <w:pStyle w:val="ConsPlusNormal"/>
        <w:spacing w:before="220"/>
        <w:ind w:firstLine="540"/>
        <w:jc w:val="both"/>
      </w:pPr>
      <w:r>
        <w:t>Инерционное развитие ситуации может привести к существенному ухудшению показателей работы службы спасения Ивановской области, снижению готовности региона к чрезвычайным ситуациям и оперативной ликвидации их последствий.</w:t>
      </w:r>
    </w:p>
    <w:p w:rsidR="00345CD3" w:rsidRDefault="00345CD3">
      <w:pPr>
        <w:pStyle w:val="ConsPlusNormal"/>
        <w:ind w:firstLine="540"/>
        <w:jc w:val="both"/>
      </w:pPr>
    </w:p>
    <w:p w:rsidR="00345CD3" w:rsidRDefault="00345CD3">
      <w:pPr>
        <w:pStyle w:val="ConsPlusTitle"/>
        <w:jc w:val="center"/>
        <w:outlineLvl w:val="3"/>
      </w:pPr>
      <w:r>
        <w:t>Показатели, характеризующие текущую ситуацию</w:t>
      </w:r>
    </w:p>
    <w:p w:rsidR="00345CD3" w:rsidRDefault="00345CD3">
      <w:pPr>
        <w:pStyle w:val="ConsPlusTitle"/>
        <w:jc w:val="center"/>
      </w:pPr>
      <w:r>
        <w:t>в сфере гражданской защиты населения</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4762"/>
        <w:gridCol w:w="992"/>
        <w:gridCol w:w="992"/>
        <w:gridCol w:w="992"/>
        <w:gridCol w:w="850"/>
      </w:tblGrid>
      <w:tr w:rsidR="00345CD3">
        <w:tc>
          <w:tcPr>
            <w:tcW w:w="449" w:type="dxa"/>
          </w:tcPr>
          <w:p w:rsidR="00345CD3" w:rsidRDefault="00345CD3">
            <w:pPr>
              <w:pStyle w:val="ConsPlusNormal"/>
              <w:jc w:val="center"/>
            </w:pPr>
            <w:r>
              <w:t>N</w:t>
            </w:r>
          </w:p>
        </w:tc>
        <w:tc>
          <w:tcPr>
            <w:tcW w:w="4762" w:type="dxa"/>
          </w:tcPr>
          <w:p w:rsidR="00345CD3" w:rsidRDefault="00345CD3">
            <w:pPr>
              <w:pStyle w:val="ConsPlusNormal"/>
              <w:jc w:val="center"/>
            </w:pPr>
            <w:r>
              <w:t>Наименование показателя</w:t>
            </w:r>
          </w:p>
        </w:tc>
        <w:tc>
          <w:tcPr>
            <w:tcW w:w="992" w:type="dxa"/>
          </w:tcPr>
          <w:p w:rsidR="00345CD3" w:rsidRDefault="00345CD3">
            <w:pPr>
              <w:pStyle w:val="ConsPlusNormal"/>
              <w:jc w:val="center"/>
            </w:pPr>
            <w:r>
              <w:t>Ед. изм.</w:t>
            </w:r>
          </w:p>
        </w:tc>
        <w:tc>
          <w:tcPr>
            <w:tcW w:w="992" w:type="dxa"/>
          </w:tcPr>
          <w:p w:rsidR="00345CD3" w:rsidRDefault="00345CD3">
            <w:pPr>
              <w:pStyle w:val="ConsPlusNormal"/>
              <w:jc w:val="center"/>
            </w:pPr>
            <w:r>
              <w:t>2011</w:t>
            </w:r>
          </w:p>
        </w:tc>
        <w:tc>
          <w:tcPr>
            <w:tcW w:w="992" w:type="dxa"/>
          </w:tcPr>
          <w:p w:rsidR="00345CD3" w:rsidRDefault="00345CD3">
            <w:pPr>
              <w:pStyle w:val="ConsPlusNormal"/>
              <w:jc w:val="center"/>
            </w:pPr>
            <w:r>
              <w:t>2012</w:t>
            </w:r>
          </w:p>
        </w:tc>
        <w:tc>
          <w:tcPr>
            <w:tcW w:w="850" w:type="dxa"/>
          </w:tcPr>
          <w:p w:rsidR="00345CD3" w:rsidRDefault="00345CD3">
            <w:pPr>
              <w:pStyle w:val="ConsPlusNormal"/>
              <w:jc w:val="center"/>
            </w:pPr>
            <w:r>
              <w:t>2013</w:t>
            </w:r>
          </w:p>
        </w:tc>
      </w:tr>
      <w:tr w:rsidR="00345CD3">
        <w:tc>
          <w:tcPr>
            <w:tcW w:w="449" w:type="dxa"/>
          </w:tcPr>
          <w:p w:rsidR="00345CD3" w:rsidRDefault="00345CD3">
            <w:pPr>
              <w:pStyle w:val="ConsPlusNormal"/>
            </w:pPr>
            <w:r>
              <w:t>1.</w:t>
            </w:r>
          </w:p>
        </w:tc>
        <w:tc>
          <w:tcPr>
            <w:tcW w:w="4762" w:type="dxa"/>
          </w:tcPr>
          <w:p w:rsidR="00345CD3" w:rsidRDefault="00345CD3">
            <w:pPr>
              <w:pStyle w:val="ConsPlusNormal"/>
              <w:jc w:val="both"/>
            </w:pPr>
            <w:r>
              <w:t>Число произошедших на территории Ивановской области чрезвычайных ситуаций (далее - ЧС) межмуниципального и регионального уровня, за исключением ЧС на водных объектах</w:t>
            </w:r>
          </w:p>
        </w:tc>
        <w:tc>
          <w:tcPr>
            <w:tcW w:w="992" w:type="dxa"/>
          </w:tcPr>
          <w:p w:rsidR="00345CD3" w:rsidRDefault="00345CD3">
            <w:pPr>
              <w:pStyle w:val="ConsPlusNormal"/>
              <w:jc w:val="both"/>
            </w:pPr>
            <w:r>
              <w:t>единиц</w:t>
            </w:r>
          </w:p>
        </w:tc>
        <w:tc>
          <w:tcPr>
            <w:tcW w:w="992" w:type="dxa"/>
          </w:tcPr>
          <w:p w:rsidR="00345CD3" w:rsidRDefault="00345CD3">
            <w:pPr>
              <w:pStyle w:val="ConsPlusNormal"/>
              <w:jc w:val="center"/>
            </w:pPr>
            <w:r>
              <w:t>2</w:t>
            </w:r>
          </w:p>
        </w:tc>
        <w:tc>
          <w:tcPr>
            <w:tcW w:w="992" w:type="dxa"/>
          </w:tcPr>
          <w:p w:rsidR="00345CD3" w:rsidRDefault="00345CD3">
            <w:pPr>
              <w:pStyle w:val="ConsPlusNormal"/>
              <w:jc w:val="center"/>
            </w:pPr>
            <w:r>
              <w:t>0</w:t>
            </w:r>
          </w:p>
        </w:tc>
        <w:tc>
          <w:tcPr>
            <w:tcW w:w="850" w:type="dxa"/>
          </w:tcPr>
          <w:p w:rsidR="00345CD3" w:rsidRDefault="00345CD3">
            <w:pPr>
              <w:pStyle w:val="ConsPlusNormal"/>
              <w:jc w:val="center"/>
            </w:pPr>
            <w:r>
              <w:t>1</w:t>
            </w:r>
          </w:p>
        </w:tc>
      </w:tr>
      <w:tr w:rsidR="00345CD3">
        <w:tc>
          <w:tcPr>
            <w:tcW w:w="449" w:type="dxa"/>
          </w:tcPr>
          <w:p w:rsidR="00345CD3" w:rsidRDefault="00345CD3">
            <w:pPr>
              <w:pStyle w:val="ConsPlusNormal"/>
            </w:pPr>
            <w:r>
              <w:t>2.</w:t>
            </w:r>
          </w:p>
        </w:tc>
        <w:tc>
          <w:tcPr>
            <w:tcW w:w="4762" w:type="dxa"/>
          </w:tcPr>
          <w:p w:rsidR="00345CD3" w:rsidRDefault="00345CD3">
            <w:pPr>
              <w:pStyle w:val="ConsPlusNormal"/>
              <w:jc w:val="both"/>
            </w:pPr>
            <w:r>
              <w:t>Число произошедших на территории Ивановской области ЧС на водных объектах</w:t>
            </w:r>
          </w:p>
        </w:tc>
        <w:tc>
          <w:tcPr>
            <w:tcW w:w="992" w:type="dxa"/>
          </w:tcPr>
          <w:p w:rsidR="00345CD3" w:rsidRDefault="00345CD3">
            <w:pPr>
              <w:pStyle w:val="ConsPlusNormal"/>
              <w:jc w:val="both"/>
            </w:pPr>
            <w:r>
              <w:t>единиц</w:t>
            </w:r>
          </w:p>
        </w:tc>
        <w:tc>
          <w:tcPr>
            <w:tcW w:w="992" w:type="dxa"/>
          </w:tcPr>
          <w:p w:rsidR="00345CD3" w:rsidRDefault="00345CD3">
            <w:pPr>
              <w:pStyle w:val="ConsPlusNormal"/>
              <w:jc w:val="center"/>
            </w:pPr>
            <w:r>
              <w:t>146</w:t>
            </w:r>
          </w:p>
        </w:tc>
        <w:tc>
          <w:tcPr>
            <w:tcW w:w="992" w:type="dxa"/>
          </w:tcPr>
          <w:p w:rsidR="00345CD3" w:rsidRDefault="00345CD3">
            <w:pPr>
              <w:pStyle w:val="ConsPlusNormal"/>
              <w:jc w:val="center"/>
            </w:pPr>
            <w:r>
              <w:t>128</w:t>
            </w:r>
          </w:p>
        </w:tc>
        <w:tc>
          <w:tcPr>
            <w:tcW w:w="850" w:type="dxa"/>
          </w:tcPr>
          <w:p w:rsidR="00345CD3" w:rsidRDefault="00345CD3">
            <w:pPr>
              <w:pStyle w:val="ConsPlusNormal"/>
              <w:jc w:val="center"/>
            </w:pPr>
            <w:r>
              <w:t>117</w:t>
            </w:r>
          </w:p>
        </w:tc>
      </w:tr>
      <w:tr w:rsidR="00345CD3">
        <w:tc>
          <w:tcPr>
            <w:tcW w:w="449" w:type="dxa"/>
          </w:tcPr>
          <w:p w:rsidR="00345CD3" w:rsidRDefault="00345CD3">
            <w:pPr>
              <w:pStyle w:val="ConsPlusNormal"/>
            </w:pPr>
            <w:r>
              <w:t>3.</w:t>
            </w:r>
          </w:p>
        </w:tc>
        <w:tc>
          <w:tcPr>
            <w:tcW w:w="4762" w:type="dxa"/>
          </w:tcPr>
          <w:p w:rsidR="00345CD3" w:rsidRDefault="00345CD3">
            <w:pPr>
              <w:pStyle w:val="ConsPlusNormal"/>
              <w:jc w:val="both"/>
            </w:pPr>
            <w:r>
              <w:t>Число жалоб, поданных на работу аварийно-спасательных, эвакуационных, поисково-спасательных бригад, выполнявших работы по предупреждению ЧС межмуниципального и регионального уровня и (или) ликвидации их последствий, признанных в установленном порядке обоснованными</w:t>
            </w:r>
          </w:p>
        </w:tc>
        <w:tc>
          <w:tcPr>
            <w:tcW w:w="992" w:type="dxa"/>
          </w:tcPr>
          <w:p w:rsidR="00345CD3" w:rsidRDefault="00345CD3">
            <w:pPr>
              <w:pStyle w:val="ConsPlusNormal"/>
              <w:jc w:val="both"/>
            </w:pPr>
            <w:r>
              <w:t>жалоб</w:t>
            </w:r>
          </w:p>
        </w:tc>
        <w:tc>
          <w:tcPr>
            <w:tcW w:w="992" w:type="dxa"/>
          </w:tcPr>
          <w:p w:rsidR="00345CD3" w:rsidRDefault="00345CD3">
            <w:pPr>
              <w:pStyle w:val="ConsPlusNormal"/>
              <w:jc w:val="center"/>
            </w:pPr>
            <w:r>
              <w:t>0</w:t>
            </w:r>
          </w:p>
        </w:tc>
        <w:tc>
          <w:tcPr>
            <w:tcW w:w="992" w:type="dxa"/>
          </w:tcPr>
          <w:p w:rsidR="00345CD3" w:rsidRDefault="00345CD3">
            <w:pPr>
              <w:pStyle w:val="ConsPlusNormal"/>
              <w:jc w:val="center"/>
            </w:pPr>
            <w:r>
              <w:t>0</w:t>
            </w:r>
          </w:p>
        </w:tc>
        <w:tc>
          <w:tcPr>
            <w:tcW w:w="850" w:type="dxa"/>
          </w:tcPr>
          <w:p w:rsidR="00345CD3" w:rsidRDefault="00345CD3">
            <w:pPr>
              <w:pStyle w:val="ConsPlusNormal"/>
              <w:jc w:val="center"/>
            </w:pPr>
            <w:r>
              <w:t>0</w:t>
            </w:r>
          </w:p>
        </w:tc>
      </w:tr>
      <w:tr w:rsidR="00345CD3">
        <w:tc>
          <w:tcPr>
            <w:tcW w:w="449" w:type="dxa"/>
          </w:tcPr>
          <w:p w:rsidR="00345CD3" w:rsidRDefault="00345CD3">
            <w:pPr>
              <w:pStyle w:val="ConsPlusNormal"/>
            </w:pPr>
            <w:r>
              <w:t>4.</w:t>
            </w:r>
          </w:p>
        </w:tc>
        <w:tc>
          <w:tcPr>
            <w:tcW w:w="4762" w:type="dxa"/>
          </w:tcPr>
          <w:p w:rsidR="00345CD3" w:rsidRDefault="00345CD3">
            <w:pPr>
              <w:pStyle w:val="ConsPlusNormal"/>
              <w:jc w:val="both"/>
            </w:pPr>
            <w:r>
              <w:t>Число запусков системы оповещения</w:t>
            </w:r>
          </w:p>
        </w:tc>
        <w:tc>
          <w:tcPr>
            <w:tcW w:w="992" w:type="dxa"/>
          </w:tcPr>
          <w:p w:rsidR="00345CD3" w:rsidRDefault="00345CD3">
            <w:pPr>
              <w:pStyle w:val="ConsPlusNormal"/>
              <w:jc w:val="both"/>
            </w:pPr>
            <w:r>
              <w:t>раз</w:t>
            </w:r>
          </w:p>
        </w:tc>
        <w:tc>
          <w:tcPr>
            <w:tcW w:w="992" w:type="dxa"/>
          </w:tcPr>
          <w:p w:rsidR="00345CD3" w:rsidRDefault="00345CD3">
            <w:pPr>
              <w:pStyle w:val="ConsPlusNormal"/>
              <w:jc w:val="center"/>
            </w:pPr>
            <w:r>
              <w:t>13</w:t>
            </w:r>
          </w:p>
        </w:tc>
        <w:tc>
          <w:tcPr>
            <w:tcW w:w="992" w:type="dxa"/>
          </w:tcPr>
          <w:p w:rsidR="00345CD3" w:rsidRDefault="00345CD3">
            <w:pPr>
              <w:pStyle w:val="ConsPlusNormal"/>
              <w:jc w:val="center"/>
            </w:pPr>
            <w:r>
              <w:t>14</w:t>
            </w:r>
          </w:p>
        </w:tc>
        <w:tc>
          <w:tcPr>
            <w:tcW w:w="850" w:type="dxa"/>
          </w:tcPr>
          <w:p w:rsidR="00345CD3" w:rsidRDefault="00345CD3">
            <w:pPr>
              <w:pStyle w:val="ConsPlusNormal"/>
              <w:jc w:val="center"/>
            </w:pPr>
            <w:r>
              <w:t>13</w:t>
            </w:r>
          </w:p>
        </w:tc>
      </w:tr>
      <w:tr w:rsidR="00345CD3">
        <w:tc>
          <w:tcPr>
            <w:tcW w:w="449" w:type="dxa"/>
          </w:tcPr>
          <w:p w:rsidR="00345CD3" w:rsidRDefault="00345CD3">
            <w:pPr>
              <w:pStyle w:val="ConsPlusNormal"/>
            </w:pPr>
            <w:r>
              <w:t>5.</w:t>
            </w:r>
          </w:p>
        </w:tc>
        <w:tc>
          <w:tcPr>
            <w:tcW w:w="4762" w:type="dxa"/>
          </w:tcPr>
          <w:p w:rsidR="00345CD3" w:rsidRDefault="00345CD3">
            <w:pPr>
              <w:pStyle w:val="ConsPlusNormal"/>
              <w:jc w:val="both"/>
            </w:pPr>
            <w:r>
              <w:t xml:space="preserve">Число должностных лиц и специалистов, </w:t>
            </w:r>
            <w:r>
              <w:lastRenderedPageBreak/>
              <w:t>прошедших обучение и/или подготовку способам защиты при ведении военных действий или вследствие этих действий, а также способам защиты и действиям в условиях ЧС в соответствии с планом комплектования слушателями учебно-методического центра по гражданской обороне и чрезвычайным ситуациям Ивановской области</w:t>
            </w:r>
          </w:p>
        </w:tc>
        <w:tc>
          <w:tcPr>
            <w:tcW w:w="992" w:type="dxa"/>
          </w:tcPr>
          <w:p w:rsidR="00345CD3" w:rsidRDefault="00345CD3">
            <w:pPr>
              <w:pStyle w:val="ConsPlusNormal"/>
              <w:jc w:val="both"/>
            </w:pPr>
            <w:r>
              <w:lastRenderedPageBreak/>
              <w:t>человек</w:t>
            </w:r>
          </w:p>
        </w:tc>
        <w:tc>
          <w:tcPr>
            <w:tcW w:w="992" w:type="dxa"/>
          </w:tcPr>
          <w:p w:rsidR="00345CD3" w:rsidRDefault="00345CD3">
            <w:pPr>
              <w:pStyle w:val="ConsPlusNormal"/>
              <w:jc w:val="center"/>
            </w:pPr>
            <w:r>
              <w:t>1871</w:t>
            </w:r>
          </w:p>
        </w:tc>
        <w:tc>
          <w:tcPr>
            <w:tcW w:w="992" w:type="dxa"/>
          </w:tcPr>
          <w:p w:rsidR="00345CD3" w:rsidRDefault="00345CD3">
            <w:pPr>
              <w:pStyle w:val="ConsPlusNormal"/>
              <w:jc w:val="center"/>
            </w:pPr>
            <w:r>
              <w:t>2057</w:t>
            </w:r>
          </w:p>
        </w:tc>
        <w:tc>
          <w:tcPr>
            <w:tcW w:w="850" w:type="dxa"/>
          </w:tcPr>
          <w:p w:rsidR="00345CD3" w:rsidRDefault="00345CD3">
            <w:pPr>
              <w:pStyle w:val="ConsPlusNormal"/>
              <w:jc w:val="center"/>
            </w:pPr>
            <w:r>
              <w:t>1358</w:t>
            </w:r>
          </w:p>
        </w:tc>
      </w:tr>
    </w:tbl>
    <w:p w:rsidR="00345CD3" w:rsidRDefault="00345CD3">
      <w:pPr>
        <w:pStyle w:val="ConsPlusNormal"/>
      </w:pPr>
    </w:p>
    <w:p w:rsidR="00345CD3" w:rsidRDefault="00345CD3">
      <w:pPr>
        <w:pStyle w:val="ConsPlusNormal"/>
        <w:ind w:firstLine="540"/>
        <w:jc w:val="both"/>
      </w:pPr>
      <w:r>
        <w:t>Основными приоритетами в целях предупреждения гибели людей и их спасения являются необходимость комплексного подхода к развитию инфраструктуры службы спасения, увеличение объема наглядной агитации с привлечением средств массовой информации, увеличение проведения показательных занятий не только в городе Иванове, но и во всех муниципальных образованиях Ивановской области.</w:t>
      </w:r>
    </w:p>
    <w:p w:rsidR="00345CD3" w:rsidRDefault="00345CD3">
      <w:pPr>
        <w:pStyle w:val="ConsPlusNormal"/>
        <w:jc w:val="center"/>
      </w:pPr>
    </w:p>
    <w:p w:rsidR="00345CD3" w:rsidRDefault="00345CD3">
      <w:pPr>
        <w:pStyle w:val="ConsPlusTitle"/>
        <w:jc w:val="center"/>
        <w:outlineLvl w:val="2"/>
      </w:pPr>
      <w:r>
        <w:t>2.2. Борьба с преступностью</w:t>
      </w:r>
    </w:p>
    <w:p w:rsidR="00345CD3" w:rsidRDefault="00345CD3">
      <w:pPr>
        <w:pStyle w:val="ConsPlusTitle"/>
        <w:jc w:val="center"/>
      </w:pPr>
      <w:r>
        <w:t>и обеспечение безопасности граждан</w:t>
      </w:r>
    </w:p>
    <w:p w:rsidR="00345CD3" w:rsidRDefault="00345CD3">
      <w:pPr>
        <w:pStyle w:val="ConsPlusNormal"/>
        <w:jc w:val="center"/>
      </w:pPr>
    </w:p>
    <w:p w:rsidR="00345CD3" w:rsidRDefault="00345CD3">
      <w:pPr>
        <w:pStyle w:val="ConsPlusTitle"/>
        <w:jc w:val="center"/>
        <w:outlineLvl w:val="3"/>
      </w:pPr>
      <w:r>
        <w:t>2.2.1. Обеспечение общественного порядка</w:t>
      </w:r>
    </w:p>
    <w:p w:rsidR="00345CD3" w:rsidRDefault="00345CD3">
      <w:pPr>
        <w:pStyle w:val="ConsPlusTitle"/>
        <w:jc w:val="center"/>
      </w:pPr>
      <w:r>
        <w:t>и профилактика правонарушений</w:t>
      </w:r>
    </w:p>
    <w:p w:rsidR="00345CD3" w:rsidRDefault="00345CD3">
      <w:pPr>
        <w:pStyle w:val="ConsPlusNormal"/>
        <w:ind w:firstLine="540"/>
        <w:jc w:val="both"/>
      </w:pPr>
    </w:p>
    <w:p w:rsidR="00345CD3" w:rsidRDefault="00345CD3">
      <w:pPr>
        <w:pStyle w:val="ConsPlusNormal"/>
        <w:ind w:firstLine="540"/>
        <w:jc w:val="both"/>
      </w:pPr>
      <w:r>
        <w:t>В результате проведенной в течение последних лет работы, состояние криминальной обстановки на территории региона характеризуется снижением уровня преступности по количеству зарегистрированных преступлений и уменьшению степени их тяжести. Не допущено совершения террористических актов и экстремистских проявлений. Сократилось число преступлений, совершенных подростками.</w:t>
      </w:r>
    </w:p>
    <w:p w:rsidR="00345CD3" w:rsidRDefault="00345CD3">
      <w:pPr>
        <w:pStyle w:val="ConsPlusNormal"/>
        <w:spacing w:before="220"/>
        <w:ind w:firstLine="540"/>
        <w:jc w:val="both"/>
      </w:pPr>
      <w:r>
        <w:t>При этом остается высоким уровень повторной преступности (по данному показателю область занимает 11 место из 16 по 4-й группе регионов), количества преступлений, совершенных в состоянии опьянения (16 место), в общественных местах и на улицах населенных пунктов (14 место). Каждый второй участник преступлений нигде не работал, каждый третий - совершил преступление повторно, каждый четвертый в момент совершения преступления находился в состоянии алкогольного опьянения.</w:t>
      </w:r>
    </w:p>
    <w:p w:rsidR="00345CD3" w:rsidRDefault="00345CD3">
      <w:pPr>
        <w:pStyle w:val="ConsPlusNormal"/>
        <w:spacing w:before="220"/>
        <w:ind w:firstLine="540"/>
        <w:jc w:val="both"/>
      </w:pPr>
      <w:r>
        <w:t>По итогам 2012 года было раскрыто каждое второе преступление из числа зарегистрированных, а также из числа тяжких и особо тяжких. Более 40% преступлений было раскрыто по "горячим следам".</w:t>
      </w:r>
    </w:p>
    <w:p w:rsidR="00345CD3" w:rsidRDefault="00345CD3">
      <w:pPr>
        <w:pStyle w:val="ConsPlusNormal"/>
        <w:spacing w:before="220"/>
        <w:ind w:firstLine="540"/>
        <w:jc w:val="both"/>
      </w:pPr>
      <w:r>
        <w:t>Важнейшим приоритетом в 2010 - 2012 годах было предупреждение правонарушений среди несовершеннолетних, защита жизни, здоровья, прав и законных интересов детей. Благодаря комплексу реализованных совместно с субъектами профилактической деятельности мероприятий была существенно снижена криминальная активность несовершеннолетних (на 13,6% в 2012 году).</w:t>
      </w:r>
    </w:p>
    <w:p w:rsidR="00345CD3" w:rsidRDefault="00345CD3">
      <w:pPr>
        <w:pStyle w:val="ConsPlusNormal"/>
        <w:spacing w:before="220"/>
        <w:ind w:firstLine="540"/>
        <w:jc w:val="both"/>
      </w:pPr>
      <w:r>
        <w:t>Значительное внимание уделялось установлению доверительных отношений с населением, что также положительно отразилось на результатах деятельности: на 9% за год возросло число превентивных преступлений, выявленных участковыми уполномоченными, на 2% сократилось число тяжких преступлений, совершенных на бытовой почве (данные 2012 года).</w:t>
      </w:r>
    </w:p>
    <w:p w:rsidR="00345CD3" w:rsidRDefault="00345CD3">
      <w:pPr>
        <w:pStyle w:val="ConsPlusNormal"/>
        <w:spacing w:before="220"/>
        <w:ind w:firstLine="540"/>
        <w:jc w:val="both"/>
      </w:pPr>
      <w:r>
        <w:t>Осуществлялся поэтапный переход на оказание государственных услуг населению в электронной форме. По итогам 2012 года органами внутренних дел были предоставлены государственные услуги по принципу "одной инстанции" для 2,1 тыс. граждан.</w:t>
      </w:r>
    </w:p>
    <w:p w:rsidR="00345CD3" w:rsidRDefault="00345CD3">
      <w:pPr>
        <w:pStyle w:val="ConsPlusNormal"/>
        <w:spacing w:before="220"/>
        <w:ind w:firstLine="540"/>
        <w:jc w:val="both"/>
      </w:pPr>
      <w:r>
        <w:t xml:space="preserve">В деятельность органов внутренних дел активно внедрялись положительные формы работы, </w:t>
      </w:r>
      <w:r>
        <w:lastRenderedPageBreak/>
        <w:t>опробованные в других регионах. Создана "Единая дежурная часть "Охрана-37", использован опыт работы московского поисково-спасательного отряда "Лиза-Алерт" по привлечению волонтеров. Начата апробация такой формы работы с населением, как обратная связь с потерпевшими - каждому потерпевшему направляется анкета с оценкой действий полицейских по результатам принятого решения.</w:t>
      </w:r>
    </w:p>
    <w:p w:rsidR="00345CD3" w:rsidRDefault="00345CD3">
      <w:pPr>
        <w:pStyle w:val="ConsPlusNormal"/>
        <w:spacing w:before="220"/>
        <w:ind w:firstLine="540"/>
        <w:jc w:val="both"/>
      </w:pPr>
      <w:r>
        <w:t>Проводилась модернизация организации внутренней деятельности органов безопасности. Совершенствовались методы управления служебными коллективами, ведомственная нормативная база. Была проведена оптимизация организационного построения территориальных органов МВД России на региональном и районном уровнях.</w:t>
      </w:r>
    </w:p>
    <w:p w:rsidR="00345CD3" w:rsidRDefault="00345CD3">
      <w:pPr>
        <w:pStyle w:val="ConsPlusNormal"/>
        <w:spacing w:before="220"/>
        <w:ind w:firstLine="540"/>
        <w:jc w:val="both"/>
      </w:pPr>
      <w:r>
        <w:t>Проводилась работа по повышению качественного состава сотрудников органов внутренних дел: на конец 2012 года более половины сотрудников имели образование, соответствующее направлению деятельности. Каждый второй, из числа принятых на службу в 2012 году, имел высшее образование. Активно применялась ротация руководящего состава органов и подразделений внутренних дел.</w:t>
      </w:r>
    </w:p>
    <w:p w:rsidR="00345CD3" w:rsidRDefault="00345CD3">
      <w:pPr>
        <w:pStyle w:val="ConsPlusNormal"/>
        <w:spacing w:before="220"/>
        <w:ind w:firstLine="540"/>
        <w:jc w:val="both"/>
      </w:pPr>
      <w:r>
        <w:t>Вместе с тем, положительные результаты деятельности по обеспечению надлежащего правопорядка и общественной безопасности в Ивановской области были достигнуты в результате консолидации усилий всех субъектов, отвечающих за эти направления деятельности.</w:t>
      </w:r>
    </w:p>
    <w:p w:rsidR="00345CD3" w:rsidRDefault="00345CD3">
      <w:pPr>
        <w:pStyle w:val="ConsPlusNormal"/>
        <w:spacing w:before="220"/>
        <w:ind w:firstLine="540"/>
        <w:jc w:val="both"/>
      </w:pPr>
      <w:r>
        <w:t>Анализ проводимой профилактической работы показывает, что при дальнейшем систематическом проведении запланированных мероприятий можно ожидать дальнейшего оздоровления криминальной обстановки по основным составляющим структуры преступности.</w:t>
      </w:r>
    </w:p>
    <w:p w:rsidR="00345CD3" w:rsidRDefault="00345CD3">
      <w:pPr>
        <w:pStyle w:val="ConsPlusNormal"/>
        <w:spacing w:before="220"/>
        <w:ind w:firstLine="540"/>
        <w:jc w:val="both"/>
      </w:pPr>
      <w:r>
        <w:t>В среднесрочной перспективе прогнозируется снижение общего количества совершенных преступлений, уличной преступности, преступности несовершеннолетних. В то же время не уменьшилось число преступлений, совершенных повторно, в состоянии опьянения и в общественных местах.</w:t>
      </w:r>
    </w:p>
    <w:p w:rsidR="00345CD3" w:rsidRDefault="00345CD3">
      <w:pPr>
        <w:pStyle w:val="ConsPlusNormal"/>
        <w:jc w:val="center"/>
      </w:pPr>
    </w:p>
    <w:p w:rsidR="00345CD3" w:rsidRDefault="00345CD3">
      <w:pPr>
        <w:pStyle w:val="ConsPlusTitle"/>
        <w:jc w:val="center"/>
        <w:outlineLvl w:val="4"/>
      </w:pPr>
      <w:r>
        <w:t>Показатели, характеризующие текущую ситуацию</w:t>
      </w:r>
    </w:p>
    <w:p w:rsidR="00345CD3" w:rsidRDefault="00345CD3">
      <w:pPr>
        <w:pStyle w:val="ConsPlusTitle"/>
        <w:jc w:val="center"/>
      </w:pPr>
      <w:r>
        <w:t>в сфере профилактики правонарушений, борьбы с преступностью</w:t>
      </w:r>
    </w:p>
    <w:p w:rsidR="00345CD3" w:rsidRDefault="00345CD3">
      <w:pPr>
        <w:pStyle w:val="ConsPlusTitle"/>
        <w:jc w:val="center"/>
      </w:pPr>
      <w:r>
        <w:t>и обеспечения безопасности граждан</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3855"/>
        <w:gridCol w:w="1587"/>
        <w:gridCol w:w="992"/>
        <w:gridCol w:w="992"/>
        <w:gridCol w:w="1191"/>
      </w:tblGrid>
      <w:tr w:rsidR="00345CD3">
        <w:tc>
          <w:tcPr>
            <w:tcW w:w="449" w:type="dxa"/>
          </w:tcPr>
          <w:p w:rsidR="00345CD3" w:rsidRDefault="00345CD3">
            <w:pPr>
              <w:pStyle w:val="ConsPlusNormal"/>
              <w:jc w:val="center"/>
            </w:pPr>
            <w:r>
              <w:t>N</w:t>
            </w:r>
          </w:p>
        </w:tc>
        <w:tc>
          <w:tcPr>
            <w:tcW w:w="3855" w:type="dxa"/>
          </w:tcPr>
          <w:p w:rsidR="00345CD3" w:rsidRDefault="00345CD3">
            <w:pPr>
              <w:pStyle w:val="ConsPlusNormal"/>
              <w:jc w:val="center"/>
            </w:pPr>
            <w:r>
              <w:t>Наименование показателя</w:t>
            </w:r>
          </w:p>
        </w:tc>
        <w:tc>
          <w:tcPr>
            <w:tcW w:w="1587" w:type="dxa"/>
          </w:tcPr>
          <w:p w:rsidR="00345CD3" w:rsidRDefault="00345CD3">
            <w:pPr>
              <w:pStyle w:val="ConsPlusNormal"/>
              <w:jc w:val="center"/>
            </w:pPr>
            <w:r>
              <w:t>Ед. изм.</w:t>
            </w:r>
          </w:p>
        </w:tc>
        <w:tc>
          <w:tcPr>
            <w:tcW w:w="992" w:type="dxa"/>
          </w:tcPr>
          <w:p w:rsidR="00345CD3" w:rsidRDefault="00345CD3">
            <w:pPr>
              <w:pStyle w:val="ConsPlusNormal"/>
              <w:jc w:val="center"/>
            </w:pPr>
            <w:r>
              <w:t>2011</w:t>
            </w:r>
          </w:p>
        </w:tc>
        <w:tc>
          <w:tcPr>
            <w:tcW w:w="992" w:type="dxa"/>
          </w:tcPr>
          <w:p w:rsidR="00345CD3" w:rsidRDefault="00345CD3">
            <w:pPr>
              <w:pStyle w:val="ConsPlusNormal"/>
              <w:jc w:val="center"/>
            </w:pPr>
            <w:r>
              <w:t>2012</w:t>
            </w:r>
          </w:p>
        </w:tc>
        <w:tc>
          <w:tcPr>
            <w:tcW w:w="1191" w:type="dxa"/>
          </w:tcPr>
          <w:p w:rsidR="00345CD3" w:rsidRDefault="00345CD3">
            <w:pPr>
              <w:pStyle w:val="ConsPlusNormal"/>
              <w:jc w:val="center"/>
            </w:pPr>
            <w:r>
              <w:t>2013</w:t>
            </w:r>
          </w:p>
        </w:tc>
      </w:tr>
      <w:tr w:rsidR="00345CD3">
        <w:tc>
          <w:tcPr>
            <w:tcW w:w="449" w:type="dxa"/>
          </w:tcPr>
          <w:p w:rsidR="00345CD3" w:rsidRDefault="00345CD3">
            <w:pPr>
              <w:pStyle w:val="ConsPlusNormal"/>
            </w:pPr>
            <w:r>
              <w:t>1.</w:t>
            </w:r>
          </w:p>
        </w:tc>
        <w:tc>
          <w:tcPr>
            <w:tcW w:w="3855" w:type="dxa"/>
          </w:tcPr>
          <w:p w:rsidR="00345CD3" w:rsidRDefault="00345CD3">
            <w:pPr>
              <w:pStyle w:val="ConsPlusNormal"/>
              <w:jc w:val="both"/>
            </w:pPr>
            <w:r>
              <w:t>Количество преступлений в расчете на 100 тысяч жителей региона - коэффициент криминальной активности населения</w:t>
            </w:r>
          </w:p>
        </w:tc>
        <w:tc>
          <w:tcPr>
            <w:tcW w:w="1587" w:type="dxa"/>
          </w:tcPr>
          <w:p w:rsidR="00345CD3" w:rsidRDefault="00345CD3">
            <w:pPr>
              <w:pStyle w:val="ConsPlusNormal"/>
              <w:jc w:val="both"/>
            </w:pPr>
            <w:r>
              <w:t>преступлений на 100 тыс. населения</w:t>
            </w:r>
          </w:p>
        </w:tc>
        <w:tc>
          <w:tcPr>
            <w:tcW w:w="992" w:type="dxa"/>
          </w:tcPr>
          <w:p w:rsidR="00345CD3" w:rsidRDefault="00345CD3">
            <w:pPr>
              <w:pStyle w:val="ConsPlusNormal"/>
              <w:jc w:val="center"/>
            </w:pPr>
            <w:r>
              <w:t>1613,3</w:t>
            </w:r>
          </w:p>
        </w:tc>
        <w:tc>
          <w:tcPr>
            <w:tcW w:w="992" w:type="dxa"/>
          </w:tcPr>
          <w:p w:rsidR="00345CD3" w:rsidRDefault="00345CD3">
            <w:pPr>
              <w:pStyle w:val="ConsPlusNormal"/>
              <w:jc w:val="center"/>
            </w:pPr>
            <w:r>
              <w:t>1513,2</w:t>
            </w:r>
          </w:p>
        </w:tc>
        <w:tc>
          <w:tcPr>
            <w:tcW w:w="1191" w:type="dxa"/>
          </w:tcPr>
          <w:p w:rsidR="00345CD3" w:rsidRDefault="00345CD3">
            <w:pPr>
              <w:pStyle w:val="ConsPlusNormal"/>
              <w:jc w:val="center"/>
            </w:pPr>
            <w:r>
              <w:t>1462,3</w:t>
            </w:r>
          </w:p>
        </w:tc>
      </w:tr>
      <w:tr w:rsidR="00345CD3">
        <w:tc>
          <w:tcPr>
            <w:tcW w:w="449" w:type="dxa"/>
          </w:tcPr>
          <w:p w:rsidR="00345CD3" w:rsidRDefault="00345CD3">
            <w:pPr>
              <w:pStyle w:val="ConsPlusNormal"/>
            </w:pPr>
            <w:r>
              <w:t>2.</w:t>
            </w:r>
          </w:p>
        </w:tc>
        <w:tc>
          <w:tcPr>
            <w:tcW w:w="3855" w:type="dxa"/>
          </w:tcPr>
          <w:p w:rsidR="00345CD3" w:rsidRDefault="00345CD3">
            <w:pPr>
              <w:pStyle w:val="ConsPlusNormal"/>
              <w:jc w:val="both"/>
            </w:pPr>
            <w:r>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tc>
        <w:tc>
          <w:tcPr>
            <w:tcW w:w="1587" w:type="dxa"/>
          </w:tcPr>
          <w:p w:rsidR="00345CD3" w:rsidRDefault="00345CD3">
            <w:pPr>
              <w:pStyle w:val="ConsPlusNormal"/>
              <w:jc w:val="both"/>
            </w:pPr>
            <w:r>
              <w:t>преступлений на 100 тыс. населения</w:t>
            </w:r>
          </w:p>
        </w:tc>
        <w:tc>
          <w:tcPr>
            <w:tcW w:w="992" w:type="dxa"/>
          </w:tcPr>
          <w:p w:rsidR="00345CD3" w:rsidRDefault="00345CD3">
            <w:pPr>
              <w:pStyle w:val="ConsPlusNormal"/>
              <w:jc w:val="center"/>
            </w:pPr>
            <w:r>
              <w:t>375,79</w:t>
            </w:r>
          </w:p>
        </w:tc>
        <w:tc>
          <w:tcPr>
            <w:tcW w:w="992" w:type="dxa"/>
          </w:tcPr>
          <w:p w:rsidR="00345CD3" w:rsidRDefault="00345CD3">
            <w:pPr>
              <w:pStyle w:val="ConsPlusNormal"/>
              <w:jc w:val="center"/>
            </w:pPr>
            <w:r>
              <w:t>415,64</w:t>
            </w:r>
          </w:p>
        </w:tc>
        <w:tc>
          <w:tcPr>
            <w:tcW w:w="1191" w:type="dxa"/>
          </w:tcPr>
          <w:p w:rsidR="00345CD3" w:rsidRDefault="00345CD3">
            <w:pPr>
              <w:pStyle w:val="ConsPlusNormal"/>
              <w:jc w:val="center"/>
            </w:pPr>
            <w:r>
              <w:t>367,93</w:t>
            </w:r>
          </w:p>
        </w:tc>
      </w:tr>
      <w:tr w:rsidR="00345CD3">
        <w:tc>
          <w:tcPr>
            <w:tcW w:w="449" w:type="dxa"/>
          </w:tcPr>
          <w:p w:rsidR="00345CD3" w:rsidRDefault="00345CD3">
            <w:pPr>
              <w:pStyle w:val="ConsPlusNormal"/>
            </w:pPr>
            <w:r>
              <w:t>3.</w:t>
            </w:r>
          </w:p>
        </w:tc>
        <w:tc>
          <w:tcPr>
            <w:tcW w:w="3855" w:type="dxa"/>
          </w:tcPr>
          <w:p w:rsidR="00345CD3" w:rsidRDefault="00345CD3">
            <w:pPr>
              <w:pStyle w:val="ConsPlusNormal"/>
              <w:jc w:val="both"/>
            </w:pPr>
            <w:r>
              <w:t>Количество несовершеннолетних, совершивших преступления, в расчете на тысячу несовершеннолетних в возрасте 14 - 17 лет включительно</w:t>
            </w:r>
          </w:p>
        </w:tc>
        <w:tc>
          <w:tcPr>
            <w:tcW w:w="1587" w:type="dxa"/>
          </w:tcPr>
          <w:p w:rsidR="00345CD3" w:rsidRDefault="00345CD3">
            <w:pPr>
              <w:pStyle w:val="ConsPlusNormal"/>
              <w:jc w:val="both"/>
            </w:pPr>
            <w:r>
              <w:t>человек на тысячу населения</w:t>
            </w:r>
          </w:p>
        </w:tc>
        <w:tc>
          <w:tcPr>
            <w:tcW w:w="992" w:type="dxa"/>
          </w:tcPr>
          <w:p w:rsidR="00345CD3" w:rsidRDefault="00345CD3">
            <w:pPr>
              <w:pStyle w:val="ConsPlusNormal"/>
              <w:jc w:val="center"/>
            </w:pPr>
            <w:r>
              <w:t>10,69</w:t>
            </w:r>
          </w:p>
        </w:tc>
        <w:tc>
          <w:tcPr>
            <w:tcW w:w="992" w:type="dxa"/>
          </w:tcPr>
          <w:p w:rsidR="00345CD3" w:rsidRDefault="00345CD3">
            <w:pPr>
              <w:pStyle w:val="ConsPlusNormal"/>
              <w:jc w:val="center"/>
            </w:pPr>
            <w:r>
              <w:t>10,81</w:t>
            </w:r>
          </w:p>
        </w:tc>
        <w:tc>
          <w:tcPr>
            <w:tcW w:w="1191" w:type="dxa"/>
          </w:tcPr>
          <w:p w:rsidR="00345CD3" w:rsidRDefault="00345CD3">
            <w:pPr>
              <w:pStyle w:val="ConsPlusNormal"/>
              <w:jc w:val="center"/>
            </w:pPr>
            <w:r>
              <w:t>9,35</w:t>
            </w:r>
          </w:p>
        </w:tc>
      </w:tr>
      <w:tr w:rsidR="00345CD3">
        <w:tc>
          <w:tcPr>
            <w:tcW w:w="449" w:type="dxa"/>
          </w:tcPr>
          <w:p w:rsidR="00345CD3" w:rsidRDefault="00345CD3">
            <w:pPr>
              <w:pStyle w:val="ConsPlusNormal"/>
            </w:pPr>
            <w:r>
              <w:t>4.</w:t>
            </w:r>
          </w:p>
        </w:tc>
        <w:tc>
          <w:tcPr>
            <w:tcW w:w="3855" w:type="dxa"/>
          </w:tcPr>
          <w:p w:rsidR="00345CD3" w:rsidRDefault="00345CD3">
            <w:pPr>
              <w:pStyle w:val="ConsPlusNormal"/>
              <w:jc w:val="both"/>
            </w:pPr>
            <w:r>
              <w:t xml:space="preserve">Удельный вес участников, совершивших преступления в состоянии опьянения, от общего числа </w:t>
            </w:r>
            <w:r>
              <w:lastRenderedPageBreak/>
              <w:t>участников преступлений</w:t>
            </w:r>
          </w:p>
        </w:tc>
        <w:tc>
          <w:tcPr>
            <w:tcW w:w="1587" w:type="dxa"/>
          </w:tcPr>
          <w:p w:rsidR="00345CD3" w:rsidRDefault="00345CD3">
            <w:pPr>
              <w:pStyle w:val="ConsPlusNormal"/>
              <w:jc w:val="both"/>
            </w:pPr>
            <w:r>
              <w:lastRenderedPageBreak/>
              <w:t>процентов</w:t>
            </w:r>
          </w:p>
        </w:tc>
        <w:tc>
          <w:tcPr>
            <w:tcW w:w="992" w:type="dxa"/>
          </w:tcPr>
          <w:p w:rsidR="00345CD3" w:rsidRDefault="00345CD3">
            <w:pPr>
              <w:pStyle w:val="ConsPlusNormal"/>
              <w:jc w:val="center"/>
            </w:pPr>
            <w:r>
              <w:t>27,8</w:t>
            </w:r>
          </w:p>
        </w:tc>
        <w:tc>
          <w:tcPr>
            <w:tcW w:w="992" w:type="dxa"/>
          </w:tcPr>
          <w:p w:rsidR="00345CD3" w:rsidRDefault="00345CD3">
            <w:pPr>
              <w:pStyle w:val="ConsPlusNormal"/>
              <w:jc w:val="center"/>
            </w:pPr>
            <w:r>
              <w:t>32,2</w:t>
            </w:r>
          </w:p>
        </w:tc>
        <w:tc>
          <w:tcPr>
            <w:tcW w:w="1191" w:type="dxa"/>
          </w:tcPr>
          <w:p w:rsidR="00345CD3" w:rsidRDefault="00345CD3">
            <w:pPr>
              <w:pStyle w:val="ConsPlusNormal"/>
              <w:jc w:val="center"/>
            </w:pPr>
            <w:r>
              <w:t>30,1</w:t>
            </w:r>
          </w:p>
        </w:tc>
      </w:tr>
      <w:tr w:rsidR="00345CD3">
        <w:tc>
          <w:tcPr>
            <w:tcW w:w="449" w:type="dxa"/>
          </w:tcPr>
          <w:p w:rsidR="00345CD3" w:rsidRDefault="00345CD3">
            <w:pPr>
              <w:pStyle w:val="ConsPlusNormal"/>
            </w:pPr>
            <w:r>
              <w:lastRenderedPageBreak/>
              <w:t>5.</w:t>
            </w:r>
          </w:p>
        </w:tc>
        <w:tc>
          <w:tcPr>
            <w:tcW w:w="3855" w:type="dxa"/>
          </w:tcPr>
          <w:p w:rsidR="00345CD3" w:rsidRDefault="00345CD3">
            <w:pPr>
              <w:pStyle w:val="ConsPlusNormal"/>
              <w:jc w:val="both"/>
            </w:pPr>
            <w:r>
              <w:t>Удельный вес лиц, ранее совершавших преступления, от общего числа участников преступлений</w:t>
            </w:r>
          </w:p>
        </w:tc>
        <w:tc>
          <w:tcPr>
            <w:tcW w:w="1587" w:type="dxa"/>
          </w:tcPr>
          <w:p w:rsidR="00345CD3" w:rsidRDefault="00345CD3">
            <w:pPr>
              <w:pStyle w:val="ConsPlusNormal"/>
              <w:jc w:val="both"/>
            </w:pPr>
            <w:r>
              <w:t>процентов</w:t>
            </w:r>
          </w:p>
        </w:tc>
        <w:tc>
          <w:tcPr>
            <w:tcW w:w="992" w:type="dxa"/>
          </w:tcPr>
          <w:p w:rsidR="00345CD3" w:rsidRDefault="00345CD3">
            <w:pPr>
              <w:pStyle w:val="ConsPlusNormal"/>
              <w:jc w:val="center"/>
            </w:pPr>
            <w:r>
              <w:t>46,9</w:t>
            </w:r>
          </w:p>
        </w:tc>
        <w:tc>
          <w:tcPr>
            <w:tcW w:w="992" w:type="dxa"/>
          </w:tcPr>
          <w:p w:rsidR="00345CD3" w:rsidRDefault="00345CD3">
            <w:pPr>
              <w:pStyle w:val="ConsPlusNormal"/>
              <w:jc w:val="center"/>
            </w:pPr>
            <w:r>
              <w:t>51,1</w:t>
            </w:r>
          </w:p>
        </w:tc>
        <w:tc>
          <w:tcPr>
            <w:tcW w:w="1191" w:type="dxa"/>
          </w:tcPr>
          <w:p w:rsidR="00345CD3" w:rsidRDefault="00345CD3">
            <w:pPr>
              <w:pStyle w:val="ConsPlusNormal"/>
              <w:jc w:val="center"/>
            </w:pPr>
            <w:r>
              <w:t>52,4</w:t>
            </w:r>
          </w:p>
        </w:tc>
      </w:tr>
    </w:tbl>
    <w:p w:rsidR="00345CD3" w:rsidRDefault="00345CD3">
      <w:pPr>
        <w:pStyle w:val="ConsPlusNormal"/>
      </w:pPr>
    </w:p>
    <w:p w:rsidR="00345CD3" w:rsidRDefault="00345CD3">
      <w:pPr>
        <w:pStyle w:val="ConsPlusNormal"/>
        <w:ind w:firstLine="540"/>
        <w:jc w:val="both"/>
      </w:pPr>
      <w:r>
        <w:t>Приоритетом в целях снижения количества совершенных преступлений является принятие дополнительных мер по усилению ответственности за совершение административных правонарушений, активизация работы по выявлению правонарушений - наиболее эффективной превентивной меры в борьбе с преступностью.</w:t>
      </w:r>
    </w:p>
    <w:p w:rsidR="00345CD3" w:rsidRDefault="00345CD3">
      <w:pPr>
        <w:pStyle w:val="ConsPlusNormal"/>
        <w:spacing w:before="220"/>
        <w:ind w:firstLine="540"/>
        <w:jc w:val="both"/>
      </w:pPr>
      <w:r>
        <w:t>Отдельным направлением и приоритетом в сфере профилактики правонарушений и борьбы с преступностью в регионе является антинаркотическая деятельность.</w:t>
      </w:r>
    </w:p>
    <w:p w:rsidR="00345CD3" w:rsidRDefault="00345CD3">
      <w:pPr>
        <w:pStyle w:val="ConsPlusNormal"/>
        <w:spacing w:before="220"/>
        <w:ind w:firstLine="540"/>
        <w:jc w:val="both"/>
      </w:pPr>
      <w:r>
        <w:t>Наркотизация населения Ивановской области по уровню распространенности наркомании близка к среднему показателю по Центральному федеральному округу и существенно ниже среднероссийского показателя. Динамика показателей, характеризующих наркоситуацию в Ивановской области, имеет негативную динамику, совпадая с общероссийским трендом.</w:t>
      </w:r>
    </w:p>
    <w:p w:rsidR="00345CD3" w:rsidRDefault="00345CD3">
      <w:pPr>
        <w:pStyle w:val="ConsPlusNormal"/>
        <w:spacing w:before="220"/>
        <w:ind w:firstLine="540"/>
        <w:jc w:val="both"/>
      </w:pPr>
      <w:r>
        <w:t>В ходе проведенного социологического исследования граждан Ивановской области в возрасте от 14 до 30 лет было установлено, что 40% опрошенных предлагали попробовать наркотики. По данным исследования 10,4% пробовали наркотики, но перестали употреблять, 3,2% употребляют наркотики время от времени, 0,5% употребляют наркотики регулярно.</w:t>
      </w:r>
    </w:p>
    <w:p w:rsidR="00345CD3" w:rsidRDefault="00345CD3">
      <w:pPr>
        <w:pStyle w:val="ConsPlusNormal"/>
        <w:spacing w:before="220"/>
        <w:ind w:firstLine="540"/>
        <w:jc w:val="both"/>
      </w:pPr>
      <w:r>
        <w:t>В области создана организованная структура межведомственного взаимодействия различных органов государственной власти и учреждений, позволяющая аккумулировать потенциал профессионалов и ресурс соответствующих служб в реализации антинаркотической деятельности.</w:t>
      </w:r>
    </w:p>
    <w:p w:rsidR="00345CD3" w:rsidRDefault="00345CD3">
      <w:pPr>
        <w:pStyle w:val="ConsPlusNormal"/>
        <w:spacing w:before="220"/>
        <w:ind w:firstLine="540"/>
        <w:jc w:val="both"/>
      </w:pPr>
      <w:r>
        <w:t xml:space="preserve">Деятельность всех заинтересованных субъектов системы профилактики основана на реализации и совершенствовании мер по сокращению спроса на наркотики, определенных </w:t>
      </w:r>
      <w:hyperlink r:id="rId51" w:history="1">
        <w:r>
          <w:rPr>
            <w:color w:val="0000FF"/>
          </w:rPr>
          <w:t>Стратегией</w:t>
        </w:r>
      </w:hyperlink>
      <w:r>
        <w:t xml:space="preserve"> государственной антинаркотической политики Российской Федерации до 2020 года.</w:t>
      </w:r>
    </w:p>
    <w:p w:rsidR="00345CD3" w:rsidRDefault="00345CD3">
      <w:pPr>
        <w:pStyle w:val="ConsPlusNormal"/>
        <w:spacing w:before="220"/>
        <w:ind w:firstLine="540"/>
        <w:jc w:val="both"/>
      </w:pPr>
      <w:r>
        <w:t>Во всех муниципальных образованиях функционируют антинаркотические комиссии, координирующую роль по реализации Стратегии антинаркотической политики на территории области осуществляет антинаркотическая комиссия Ивановской области. В 11 муниципальных образованиях области были приняты и реализовывались антинаркотические программы.</w:t>
      </w:r>
    </w:p>
    <w:p w:rsidR="00345CD3" w:rsidRDefault="00345CD3">
      <w:pPr>
        <w:pStyle w:val="ConsPlusNormal"/>
        <w:spacing w:before="220"/>
        <w:ind w:firstLine="540"/>
        <w:jc w:val="both"/>
      </w:pPr>
      <w:r>
        <w:t>Особое внимание в 2010 - 2012 годах уделялось вопросу выявления наркопотребления в молодежной и подростковой среде. Была организована работа по проведению добровольного экспресс-тестирования учащихся образовательных учреждений на предмет употребления наркотиков. В 2012 году в тестировании приняли участие 6,6 тыс. учащихся.</w:t>
      </w:r>
    </w:p>
    <w:p w:rsidR="00345CD3" w:rsidRDefault="00345CD3">
      <w:pPr>
        <w:pStyle w:val="ConsPlusNormal"/>
        <w:spacing w:before="220"/>
        <w:ind w:firstLine="540"/>
        <w:jc w:val="both"/>
      </w:pPr>
      <w:r>
        <w:t>Активную антинаркотическую деятельность проводили государственные и муниципальные учреждения Ивановской области: более 300 образовательных организаций, 13 учреждений социального обслуживания семьи и детей, более 400 подростковых клубов по месту жительства.</w:t>
      </w:r>
    </w:p>
    <w:p w:rsidR="00345CD3" w:rsidRDefault="00345CD3">
      <w:pPr>
        <w:pStyle w:val="ConsPlusNormal"/>
        <w:spacing w:before="220"/>
        <w:ind w:firstLine="540"/>
        <w:jc w:val="both"/>
      </w:pPr>
      <w:r>
        <w:t>В области регулярно осуществляются проекты и акции, направленные на профилактику наркомании:</w:t>
      </w:r>
    </w:p>
    <w:p w:rsidR="00345CD3" w:rsidRDefault="00345CD3">
      <w:pPr>
        <w:pStyle w:val="ConsPlusNormal"/>
        <w:spacing w:before="220"/>
        <w:ind w:firstLine="540"/>
        <w:jc w:val="both"/>
      </w:pPr>
      <w:r>
        <w:t>- областная антинаркотическая акция "Дорога в будущее", областная акция "Наркотикам - "Нет", областной фестиваль детского творчества "Будем жить!", профилактические мероприятия, приуроченные к Всемирному дню борьбы с наркоманией, и др.;</w:t>
      </w:r>
    </w:p>
    <w:p w:rsidR="00345CD3" w:rsidRDefault="00345CD3">
      <w:pPr>
        <w:pStyle w:val="ConsPlusNormal"/>
        <w:spacing w:before="220"/>
        <w:ind w:firstLine="540"/>
        <w:jc w:val="both"/>
      </w:pPr>
      <w:r>
        <w:t xml:space="preserve">- в юношеских и детских библиотеках функционируют консультативно-методические центры </w:t>
      </w:r>
      <w:r>
        <w:lastRenderedPageBreak/>
        <w:t>по профилактике наркомании и алкоголизма в детской и подростковой среде;</w:t>
      </w:r>
    </w:p>
    <w:p w:rsidR="00345CD3" w:rsidRDefault="00345CD3">
      <w:pPr>
        <w:pStyle w:val="ConsPlusNormal"/>
        <w:spacing w:before="220"/>
        <w:ind w:firstLine="540"/>
        <w:jc w:val="both"/>
      </w:pPr>
      <w:r>
        <w:t>- в областных библиотеках проводятся мероприятия, направленные на воспитание правовой культуры, правомерного поведения, профилактику антисоциальных проявлений в обществе;</w:t>
      </w:r>
    </w:p>
    <w:p w:rsidR="00345CD3" w:rsidRDefault="00345CD3">
      <w:pPr>
        <w:pStyle w:val="ConsPlusNormal"/>
        <w:spacing w:before="220"/>
        <w:ind w:firstLine="540"/>
        <w:jc w:val="both"/>
      </w:pPr>
      <w:r>
        <w:t>- в средствах массовой информации ежегодно размещается около 4 тыс. материалов, направленных на формирование морально-нравственных и этических ценностей, а также материалов, информирующих об опасности употребления наркотиков, ответственности за изготовление, хранение и реализацию наркотических средств;</w:t>
      </w:r>
    </w:p>
    <w:p w:rsidR="00345CD3" w:rsidRDefault="00345CD3">
      <w:pPr>
        <w:pStyle w:val="ConsPlusNormal"/>
        <w:spacing w:before="220"/>
        <w:ind w:firstLine="540"/>
        <w:jc w:val="both"/>
      </w:pPr>
      <w:r>
        <w:t>- при поддержке областной наркополиции в социальной сети "ВКонтакте" создана открытая антинаркотическая группа "Я выбираю жизнь!". На данной информационной площадке размещаются новости о проводимых мероприятиях антинаркотической направленности, проводится анкетирование ее участников.</w:t>
      </w:r>
    </w:p>
    <w:p w:rsidR="00345CD3" w:rsidRDefault="00345CD3">
      <w:pPr>
        <w:pStyle w:val="ConsPlusNormal"/>
        <w:spacing w:before="220"/>
        <w:ind w:firstLine="540"/>
        <w:jc w:val="both"/>
      </w:pPr>
      <w:r>
        <w:t>В целом на территории региона в 2012 году было проведено более 2 тыс. профилактических мероприятий, охвативших более 144 тыс. человек.</w:t>
      </w:r>
    </w:p>
    <w:p w:rsidR="00345CD3" w:rsidRDefault="00345CD3">
      <w:pPr>
        <w:pStyle w:val="ConsPlusNormal"/>
        <w:spacing w:before="220"/>
        <w:ind w:firstLine="540"/>
        <w:jc w:val="both"/>
      </w:pPr>
      <w:r>
        <w:t>В 2010 - 2012 годах были созданы банки данных оперативно-разыскной информации на лиц, причастных к незаконному обороту наркотических средств, активизировано взаимодействие с правоохранительными органами других регионов по проведению совместных оперативно-разыскных мероприятий в сфере оборота наркотиков.</w:t>
      </w:r>
    </w:p>
    <w:p w:rsidR="00345CD3" w:rsidRDefault="00345CD3">
      <w:pPr>
        <w:pStyle w:val="ConsPlusNormal"/>
        <w:spacing w:before="220"/>
        <w:ind w:firstLine="540"/>
        <w:jc w:val="both"/>
      </w:pPr>
      <w:r>
        <w:t>Осуществлен ряд мероприятий, направленных на совершенствование выявления потребителей наркотиков, реабилитацию и ресоциализацию лиц, страдающих наркозависимостью. Проводились выборочные экспресс-тестирования граждан в ходе предварительных и периодических медицинских осмотров. Оказывалась поддержка создания и развития групп взаимопомощи "анонимные наркоманы", групп зависимых лиц. Создан кабинет социально-психологической поддержки родственников наркологических больных на базе детско-подросткового центра ОБУЗ "Ивановский областной наркологический диспансер".</w:t>
      </w:r>
    </w:p>
    <w:p w:rsidR="00345CD3" w:rsidRDefault="00345CD3">
      <w:pPr>
        <w:pStyle w:val="ConsPlusNormal"/>
        <w:spacing w:before="220"/>
        <w:ind w:firstLine="540"/>
        <w:jc w:val="both"/>
      </w:pPr>
      <w:r>
        <w:t>Несмотря на большой объем проделанной в последние годы работы, пока не удается переломить общую негативную тенденцию распространения потребления наркотиков и роста числа наркопреступлений.</w:t>
      </w:r>
    </w:p>
    <w:p w:rsidR="00345CD3" w:rsidRDefault="00345CD3">
      <w:pPr>
        <w:pStyle w:val="ConsPlusNormal"/>
        <w:spacing w:before="220"/>
        <w:ind w:firstLine="540"/>
        <w:jc w:val="both"/>
      </w:pPr>
      <w:r>
        <w:t>В среднесрочной перспективе проблема распространения наркомании сохранит свою актуальность, требуя активизации деятельности органов государственной власти и органов местного самоуправления в данном направлении. В отсутствие активной антинаркотической политики распространение наркомании в регионе может приобрести угрожающий, неконтролируемый характер.</w:t>
      </w:r>
    </w:p>
    <w:p w:rsidR="00345CD3" w:rsidRDefault="00345CD3">
      <w:pPr>
        <w:pStyle w:val="ConsPlusNormal"/>
        <w:ind w:firstLine="540"/>
        <w:jc w:val="both"/>
      </w:pPr>
    </w:p>
    <w:p w:rsidR="00345CD3" w:rsidRDefault="00345CD3">
      <w:pPr>
        <w:pStyle w:val="ConsPlusTitle"/>
        <w:jc w:val="center"/>
        <w:outlineLvl w:val="3"/>
      </w:pPr>
      <w:r>
        <w:t>2.2.2. Противодействие коррупции</w:t>
      </w:r>
    </w:p>
    <w:p w:rsidR="00345CD3" w:rsidRDefault="00345CD3">
      <w:pPr>
        <w:pStyle w:val="ConsPlusNormal"/>
        <w:ind w:firstLine="540"/>
        <w:jc w:val="both"/>
      </w:pPr>
    </w:p>
    <w:p w:rsidR="00345CD3" w:rsidRDefault="00345CD3">
      <w:pPr>
        <w:pStyle w:val="ConsPlusNormal"/>
        <w:ind w:firstLine="540"/>
        <w:jc w:val="both"/>
      </w:pPr>
      <w:r>
        <w:t>В течение последних лет в Ивановской области проводилась активная работа, направленная на противодействие коррупции. Несмотря на то, что в статистике отсутствуют объективные показатели, характеризующие уровень коррупции, в данной сфере удалось добиться определенного прогресса и результатов.</w:t>
      </w:r>
    </w:p>
    <w:p w:rsidR="00345CD3" w:rsidRDefault="00345CD3">
      <w:pPr>
        <w:pStyle w:val="ConsPlusNormal"/>
        <w:spacing w:before="220"/>
        <w:ind w:firstLine="540"/>
        <w:jc w:val="both"/>
      </w:pPr>
      <w:r>
        <w:t>Решением Совета по кадровой политике Ивановской области от 05.03.2011 был утвержден Кодекс этики и служебного поведения государственных гражданских служащих Ивановской области, задающий основы антикоррупционного поведения государственных служащих. В служебные контракты государственных гражданских служащих Ивановской области включались положения об ответственности за нарушение положений Кодекса.</w:t>
      </w:r>
    </w:p>
    <w:p w:rsidR="00345CD3" w:rsidRDefault="00345CD3">
      <w:pPr>
        <w:pStyle w:val="ConsPlusNormal"/>
        <w:spacing w:before="220"/>
        <w:ind w:firstLine="540"/>
        <w:jc w:val="both"/>
      </w:pPr>
      <w:r>
        <w:t xml:space="preserve">В некоторых органах государственной власти Ивановской области созданы комиссии по соблюдению требований к служебному поведению государственных гражданских служащих </w:t>
      </w:r>
      <w:r>
        <w:lastRenderedPageBreak/>
        <w:t>Ивановской области и урегулированию конфликта интересов.</w:t>
      </w:r>
    </w:p>
    <w:p w:rsidR="00345CD3" w:rsidRDefault="00345CD3">
      <w:pPr>
        <w:pStyle w:val="ConsPlusNormal"/>
        <w:spacing w:before="220"/>
        <w:ind w:firstLine="540"/>
        <w:jc w:val="both"/>
      </w:pPr>
      <w:r>
        <w:t>Для государственных гражданских служащих Ивановской области (далее - гражданские служащие) была организована консультативная помощь по вопросам, связанным с применением на практике требований и общих принципов к служебному поведению гражданских служащих. Проводилась разъяснительная работа по толкованию и исполнению норм федерального законодательства о противодействии коррупции. Организовывались курсы повышения квалификации гражданских служащих по антикоррупционной тематике.</w:t>
      </w:r>
    </w:p>
    <w:p w:rsidR="00345CD3" w:rsidRDefault="00345CD3">
      <w:pPr>
        <w:pStyle w:val="ConsPlusNormal"/>
        <w:spacing w:before="220"/>
        <w:ind w:firstLine="540"/>
        <w:jc w:val="both"/>
      </w:pPr>
      <w:r>
        <w:t>В целях повышения качества представляемых сведений о доходах и имуществе гражданских служащих и их семей были разработаны Методические рекомендации по заполнению гражданскими служащими форм справок о доходах, об имуществе и обязательствах имущественного характера гражданского служащего и о доходах, об имуществе и обязательствах имущественного характера супруги (супруга) и несовершеннолетних детей гражданского служащего. На основе разработанных рекомендаций проведено обучение 67 гражданских служащих.</w:t>
      </w:r>
    </w:p>
    <w:p w:rsidR="00345CD3" w:rsidRDefault="00345CD3">
      <w:pPr>
        <w:pStyle w:val="ConsPlusNormal"/>
        <w:spacing w:before="220"/>
        <w:ind w:firstLine="540"/>
        <w:jc w:val="both"/>
      </w:pPr>
      <w:r>
        <w:t xml:space="preserve">В соответствии с </w:t>
      </w:r>
      <w:hyperlink r:id="rId52" w:history="1">
        <w:r>
          <w:rPr>
            <w:color w:val="0000FF"/>
          </w:rPr>
          <w:t>Законом</w:t>
        </w:r>
      </w:hyperlink>
      <w:r>
        <w:t xml:space="preserve"> Ивановской области от 06.04.2005 N 69-ОЗ "О государственной гражданской службе Ивановской области" требования о предоставлении сведений о своих доходах и о доходах членов своей семьи были также распространены на граждан, претендующих на замещение отдельных должностей государственной службы.</w:t>
      </w:r>
    </w:p>
    <w:p w:rsidR="00345CD3" w:rsidRDefault="00345CD3">
      <w:pPr>
        <w:pStyle w:val="ConsPlusNormal"/>
        <w:spacing w:before="220"/>
        <w:ind w:firstLine="540"/>
        <w:jc w:val="both"/>
      </w:pPr>
      <w:r>
        <w:t>Была разработана памятка для представителей нанимателя и гражданских служащих о типовых ситуациях конфликта интересов на государственной гражданской службе и порядке их урегулирования. Памятка была доведена до сведения всех гражданских служащих и их представителей нанимателя, а также размещена на официальном сайте Правительства Ивановской области.</w:t>
      </w:r>
    </w:p>
    <w:p w:rsidR="00345CD3" w:rsidRDefault="00345CD3">
      <w:pPr>
        <w:pStyle w:val="ConsPlusNormal"/>
        <w:spacing w:before="220"/>
        <w:ind w:firstLine="540"/>
        <w:jc w:val="both"/>
      </w:pPr>
      <w:r>
        <w:t>В целях недопущения конфликта интересов гражданских служащих, организована работа по приему и регистрации уведомлений представителя нанимателя гражданскими служащими о выполнении иной оплачиваемой работы и их анализу. В 2012 году было обработано 55 таких уведомлений, в 2011 году - 32.</w:t>
      </w:r>
    </w:p>
    <w:p w:rsidR="00345CD3" w:rsidRDefault="00345CD3">
      <w:pPr>
        <w:pStyle w:val="ConsPlusNormal"/>
        <w:spacing w:before="220"/>
        <w:ind w:firstLine="540"/>
        <w:jc w:val="both"/>
      </w:pPr>
      <w:r>
        <w:t>Организована система приема аппаратом Правительства Ивановской области от гражданских служащих уведомлений о фактах склонения их к совершению коррупционных правонарушений.</w:t>
      </w:r>
    </w:p>
    <w:p w:rsidR="00345CD3" w:rsidRDefault="00345CD3">
      <w:pPr>
        <w:pStyle w:val="ConsPlusNormal"/>
        <w:spacing w:before="220"/>
        <w:ind w:firstLine="540"/>
        <w:jc w:val="both"/>
      </w:pPr>
      <w:r>
        <w:t>С 2010 года внедрена процедура проведения антикоррупционной экспертизы нормативных правовых актов Ивановской области, а также проектов нормативных правовых актов Ивановской области.</w:t>
      </w:r>
    </w:p>
    <w:p w:rsidR="00345CD3" w:rsidRDefault="00345CD3">
      <w:pPr>
        <w:pStyle w:val="ConsPlusNormal"/>
        <w:spacing w:before="220"/>
        <w:ind w:firstLine="540"/>
        <w:jc w:val="both"/>
      </w:pPr>
      <w:r>
        <w:t>В 2012 году также была проведена антикоррупционная экспертиза должностных регламентов гражданских служащих на предмет наличия в них положений, способствующих коррупционным проявлениям (должности категории "руководители", всего 17 регламентов). Параллельно была проведена работа по выявлению должностей государственной гражданской службы Ивановской области, при замещении которых имеется высокий риск коррупционных проявлений, а именно при замещении которых гражданский служащий осуществляет контрольно-надзорные функции. Результатом работы стало расширение Реестра должностей государственной гражданской службы Ивановской области, указанные лица переведены на должности государственных инспекторов.</w:t>
      </w:r>
    </w:p>
    <w:p w:rsidR="00345CD3" w:rsidRDefault="00345CD3">
      <w:pPr>
        <w:pStyle w:val="ConsPlusNormal"/>
        <w:ind w:firstLine="540"/>
        <w:jc w:val="both"/>
      </w:pPr>
    </w:p>
    <w:p w:rsidR="00345CD3" w:rsidRDefault="00345CD3">
      <w:pPr>
        <w:pStyle w:val="ConsPlusTitle"/>
        <w:jc w:val="center"/>
        <w:outlineLvl w:val="4"/>
      </w:pPr>
      <w:r>
        <w:t>Показатели, характеризующие текущую ситуацию</w:t>
      </w:r>
    </w:p>
    <w:p w:rsidR="00345CD3" w:rsidRDefault="00345CD3">
      <w:pPr>
        <w:pStyle w:val="ConsPlusTitle"/>
        <w:jc w:val="center"/>
      </w:pPr>
      <w:r>
        <w:t>в сфере противодействия коррупции</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4365"/>
        <w:gridCol w:w="1247"/>
        <w:gridCol w:w="992"/>
        <w:gridCol w:w="992"/>
        <w:gridCol w:w="1020"/>
      </w:tblGrid>
      <w:tr w:rsidR="00345CD3">
        <w:tc>
          <w:tcPr>
            <w:tcW w:w="449" w:type="dxa"/>
          </w:tcPr>
          <w:p w:rsidR="00345CD3" w:rsidRDefault="00345CD3">
            <w:pPr>
              <w:pStyle w:val="ConsPlusNormal"/>
              <w:jc w:val="center"/>
            </w:pPr>
            <w:r>
              <w:lastRenderedPageBreak/>
              <w:t>N</w:t>
            </w:r>
          </w:p>
        </w:tc>
        <w:tc>
          <w:tcPr>
            <w:tcW w:w="4365" w:type="dxa"/>
          </w:tcPr>
          <w:p w:rsidR="00345CD3" w:rsidRDefault="00345CD3">
            <w:pPr>
              <w:pStyle w:val="ConsPlusNormal"/>
              <w:jc w:val="center"/>
            </w:pPr>
            <w:r>
              <w:t>Наименование показателя</w:t>
            </w:r>
          </w:p>
        </w:tc>
        <w:tc>
          <w:tcPr>
            <w:tcW w:w="1247" w:type="dxa"/>
          </w:tcPr>
          <w:p w:rsidR="00345CD3" w:rsidRDefault="00345CD3">
            <w:pPr>
              <w:pStyle w:val="ConsPlusNormal"/>
              <w:jc w:val="center"/>
            </w:pPr>
            <w:r>
              <w:t>Ед. изм.</w:t>
            </w:r>
          </w:p>
        </w:tc>
        <w:tc>
          <w:tcPr>
            <w:tcW w:w="992" w:type="dxa"/>
          </w:tcPr>
          <w:p w:rsidR="00345CD3" w:rsidRDefault="00345CD3">
            <w:pPr>
              <w:pStyle w:val="ConsPlusNormal"/>
              <w:jc w:val="center"/>
            </w:pPr>
            <w:r>
              <w:t>2011</w:t>
            </w:r>
          </w:p>
        </w:tc>
        <w:tc>
          <w:tcPr>
            <w:tcW w:w="992" w:type="dxa"/>
          </w:tcPr>
          <w:p w:rsidR="00345CD3" w:rsidRDefault="00345CD3">
            <w:pPr>
              <w:pStyle w:val="ConsPlusNormal"/>
              <w:jc w:val="center"/>
            </w:pPr>
            <w:r>
              <w:t>2012</w:t>
            </w:r>
          </w:p>
        </w:tc>
        <w:tc>
          <w:tcPr>
            <w:tcW w:w="1020" w:type="dxa"/>
          </w:tcPr>
          <w:p w:rsidR="00345CD3" w:rsidRDefault="00345CD3">
            <w:pPr>
              <w:pStyle w:val="ConsPlusNormal"/>
              <w:jc w:val="center"/>
            </w:pPr>
            <w:r>
              <w:t>2013</w:t>
            </w:r>
          </w:p>
        </w:tc>
      </w:tr>
      <w:tr w:rsidR="00345CD3">
        <w:tc>
          <w:tcPr>
            <w:tcW w:w="449" w:type="dxa"/>
          </w:tcPr>
          <w:p w:rsidR="00345CD3" w:rsidRDefault="00345CD3">
            <w:pPr>
              <w:pStyle w:val="ConsPlusNormal"/>
            </w:pPr>
            <w:r>
              <w:t>1.</w:t>
            </w:r>
          </w:p>
        </w:tc>
        <w:tc>
          <w:tcPr>
            <w:tcW w:w="4365" w:type="dxa"/>
          </w:tcPr>
          <w:p w:rsidR="00345CD3" w:rsidRDefault="00345CD3">
            <w:pPr>
              <w:pStyle w:val="ConsPlusNormal"/>
              <w:jc w:val="both"/>
            </w:pPr>
            <w:r>
              <w:t>Количество проверок достоверности и полноты сведений о доходах, об имуществе и обязательствах имущественного характера, представляемых гражданскими служащими</w:t>
            </w:r>
          </w:p>
        </w:tc>
        <w:tc>
          <w:tcPr>
            <w:tcW w:w="1247" w:type="dxa"/>
          </w:tcPr>
          <w:p w:rsidR="00345CD3" w:rsidRDefault="00345CD3">
            <w:pPr>
              <w:pStyle w:val="ConsPlusNormal"/>
              <w:jc w:val="both"/>
            </w:pPr>
            <w:r>
              <w:t>проверок</w:t>
            </w:r>
          </w:p>
        </w:tc>
        <w:tc>
          <w:tcPr>
            <w:tcW w:w="992" w:type="dxa"/>
          </w:tcPr>
          <w:p w:rsidR="00345CD3" w:rsidRDefault="00345CD3">
            <w:pPr>
              <w:pStyle w:val="ConsPlusNormal"/>
              <w:jc w:val="center"/>
            </w:pPr>
            <w:r>
              <w:t>311</w:t>
            </w:r>
          </w:p>
        </w:tc>
        <w:tc>
          <w:tcPr>
            <w:tcW w:w="992" w:type="dxa"/>
          </w:tcPr>
          <w:p w:rsidR="00345CD3" w:rsidRDefault="00345CD3">
            <w:pPr>
              <w:pStyle w:val="ConsPlusNormal"/>
              <w:jc w:val="center"/>
            </w:pPr>
            <w:r>
              <w:t>335</w:t>
            </w:r>
          </w:p>
        </w:tc>
        <w:tc>
          <w:tcPr>
            <w:tcW w:w="1020" w:type="dxa"/>
          </w:tcPr>
          <w:p w:rsidR="00345CD3" w:rsidRDefault="00345CD3">
            <w:pPr>
              <w:pStyle w:val="ConsPlusNormal"/>
              <w:jc w:val="center"/>
            </w:pPr>
            <w:r>
              <w:t>0</w:t>
            </w:r>
          </w:p>
        </w:tc>
      </w:tr>
      <w:tr w:rsidR="00345CD3">
        <w:tc>
          <w:tcPr>
            <w:tcW w:w="449" w:type="dxa"/>
          </w:tcPr>
          <w:p w:rsidR="00345CD3" w:rsidRDefault="00345CD3">
            <w:pPr>
              <w:pStyle w:val="ConsPlusNormal"/>
            </w:pPr>
            <w:r>
              <w:t>2.</w:t>
            </w:r>
          </w:p>
        </w:tc>
        <w:tc>
          <w:tcPr>
            <w:tcW w:w="4365" w:type="dxa"/>
          </w:tcPr>
          <w:p w:rsidR="00345CD3" w:rsidRDefault="00345CD3">
            <w:pPr>
              <w:pStyle w:val="ConsPlusNormal"/>
              <w:jc w:val="both"/>
            </w:pPr>
            <w:r>
              <w:t>Доля гражданских служащих, при проверке достоверности и полноты сведений о доходах, об имуществе и обязательствах имущественного характера которых были выявлены нарушения (недостоверные сведения)</w:t>
            </w:r>
          </w:p>
        </w:tc>
        <w:tc>
          <w:tcPr>
            <w:tcW w:w="1247" w:type="dxa"/>
          </w:tcPr>
          <w:p w:rsidR="00345CD3" w:rsidRDefault="00345CD3">
            <w:pPr>
              <w:pStyle w:val="ConsPlusNormal"/>
              <w:jc w:val="both"/>
            </w:pPr>
            <w:r>
              <w:t>процентов</w:t>
            </w:r>
          </w:p>
        </w:tc>
        <w:tc>
          <w:tcPr>
            <w:tcW w:w="992" w:type="dxa"/>
          </w:tcPr>
          <w:p w:rsidR="00345CD3" w:rsidRDefault="00345CD3">
            <w:pPr>
              <w:pStyle w:val="ConsPlusNormal"/>
              <w:jc w:val="center"/>
            </w:pPr>
            <w:r>
              <w:t>37,0</w:t>
            </w:r>
          </w:p>
        </w:tc>
        <w:tc>
          <w:tcPr>
            <w:tcW w:w="992" w:type="dxa"/>
          </w:tcPr>
          <w:p w:rsidR="00345CD3" w:rsidRDefault="00345CD3">
            <w:pPr>
              <w:pStyle w:val="ConsPlusNormal"/>
              <w:jc w:val="center"/>
            </w:pPr>
            <w:r>
              <w:t>52,2</w:t>
            </w:r>
          </w:p>
        </w:tc>
        <w:tc>
          <w:tcPr>
            <w:tcW w:w="1020" w:type="dxa"/>
          </w:tcPr>
          <w:p w:rsidR="00345CD3" w:rsidRDefault="00345CD3">
            <w:pPr>
              <w:pStyle w:val="ConsPlusNormal"/>
              <w:jc w:val="center"/>
            </w:pPr>
            <w:r>
              <w:t>0,0</w:t>
            </w:r>
          </w:p>
        </w:tc>
      </w:tr>
      <w:tr w:rsidR="00345CD3">
        <w:tc>
          <w:tcPr>
            <w:tcW w:w="449" w:type="dxa"/>
          </w:tcPr>
          <w:p w:rsidR="00345CD3" w:rsidRDefault="00345CD3">
            <w:pPr>
              <w:pStyle w:val="ConsPlusNormal"/>
            </w:pPr>
            <w:r>
              <w:t>3.</w:t>
            </w:r>
          </w:p>
        </w:tc>
        <w:tc>
          <w:tcPr>
            <w:tcW w:w="4365" w:type="dxa"/>
          </w:tcPr>
          <w:p w:rsidR="00345CD3" w:rsidRDefault="00345CD3">
            <w:pPr>
              <w:pStyle w:val="ConsPlusNormal"/>
              <w:jc w:val="both"/>
            </w:pPr>
            <w:r>
              <w:t>Количество гражданских служащих, привлеченных к ответственности по результатам проверок достоверности и полноты сведений о доходах, об имуществе и обязательствах имущественного характера</w:t>
            </w:r>
          </w:p>
        </w:tc>
        <w:tc>
          <w:tcPr>
            <w:tcW w:w="1247" w:type="dxa"/>
          </w:tcPr>
          <w:p w:rsidR="00345CD3" w:rsidRDefault="00345CD3">
            <w:pPr>
              <w:pStyle w:val="ConsPlusNormal"/>
              <w:jc w:val="both"/>
            </w:pPr>
            <w:r>
              <w:t>человек</w:t>
            </w:r>
          </w:p>
        </w:tc>
        <w:tc>
          <w:tcPr>
            <w:tcW w:w="992" w:type="dxa"/>
          </w:tcPr>
          <w:p w:rsidR="00345CD3" w:rsidRDefault="00345CD3">
            <w:pPr>
              <w:pStyle w:val="ConsPlusNormal"/>
              <w:jc w:val="center"/>
            </w:pPr>
            <w:r>
              <w:t>27</w:t>
            </w:r>
          </w:p>
        </w:tc>
        <w:tc>
          <w:tcPr>
            <w:tcW w:w="992" w:type="dxa"/>
          </w:tcPr>
          <w:p w:rsidR="00345CD3" w:rsidRDefault="00345CD3">
            <w:pPr>
              <w:pStyle w:val="ConsPlusNormal"/>
              <w:jc w:val="center"/>
            </w:pPr>
            <w:r>
              <w:t>45</w:t>
            </w:r>
          </w:p>
        </w:tc>
        <w:tc>
          <w:tcPr>
            <w:tcW w:w="1020" w:type="dxa"/>
          </w:tcPr>
          <w:p w:rsidR="00345CD3" w:rsidRDefault="00345CD3">
            <w:pPr>
              <w:pStyle w:val="ConsPlusNormal"/>
              <w:jc w:val="center"/>
            </w:pPr>
            <w:r>
              <w:t>0</w:t>
            </w:r>
          </w:p>
        </w:tc>
      </w:tr>
      <w:tr w:rsidR="00345CD3">
        <w:tc>
          <w:tcPr>
            <w:tcW w:w="449" w:type="dxa"/>
          </w:tcPr>
          <w:p w:rsidR="00345CD3" w:rsidRDefault="00345CD3">
            <w:pPr>
              <w:pStyle w:val="ConsPlusNormal"/>
            </w:pPr>
            <w:r>
              <w:t>4.</w:t>
            </w:r>
          </w:p>
        </w:tc>
        <w:tc>
          <w:tcPr>
            <w:tcW w:w="4365" w:type="dxa"/>
          </w:tcPr>
          <w:p w:rsidR="00345CD3" w:rsidRDefault="00345CD3">
            <w:pPr>
              <w:pStyle w:val="ConsPlusNormal"/>
              <w:jc w:val="both"/>
            </w:pPr>
            <w:r>
              <w:t>Количество проверок соблюдения гражданскими служащими установленных ограничений и запретов, а также требований о предотвращении или урегулировании конфликта интересов</w:t>
            </w:r>
          </w:p>
        </w:tc>
        <w:tc>
          <w:tcPr>
            <w:tcW w:w="1247" w:type="dxa"/>
          </w:tcPr>
          <w:p w:rsidR="00345CD3" w:rsidRDefault="00345CD3">
            <w:pPr>
              <w:pStyle w:val="ConsPlusNormal"/>
              <w:jc w:val="both"/>
            </w:pPr>
            <w:r>
              <w:t>проверок</w:t>
            </w:r>
          </w:p>
        </w:tc>
        <w:tc>
          <w:tcPr>
            <w:tcW w:w="992" w:type="dxa"/>
          </w:tcPr>
          <w:p w:rsidR="00345CD3" w:rsidRDefault="00345CD3">
            <w:pPr>
              <w:pStyle w:val="ConsPlusNormal"/>
              <w:jc w:val="center"/>
            </w:pPr>
            <w:r>
              <w:t>0</w:t>
            </w:r>
          </w:p>
        </w:tc>
        <w:tc>
          <w:tcPr>
            <w:tcW w:w="992" w:type="dxa"/>
          </w:tcPr>
          <w:p w:rsidR="00345CD3" w:rsidRDefault="00345CD3">
            <w:pPr>
              <w:pStyle w:val="ConsPlusNormal"/>
              <w:jc w:val="center"/>
            </w:pPr>
            <w:r>
              <w:t>3</w:t>
            </w:r>
          </w:p>
        </w:tc>
        <w:tc>
          <w:tcPr>
            <w:tcW w:w="1020" w:type="dxa"/>
          </w:tcPr>
          <w:p w:rsidR="00345CD3" w:rsidRDefault="00345CD3">
            <w:pPr>
              <w:pStyle w:val="ConsPlusNormal"/>
              <w:jc w:val="center"/>
            </w:pPr>
            <w:r>
              <w:t>1</w:t>
            </w:r>
          </w:p>
        </w:tc>
      </w:tr>
      <w:tr w:rsidR="00345CD3">
        <w:tc>
          <w:tcPr>
            <w:tcW w:w="449" w:type="dxa"/>
          </w:tcPr>
          <w:p w:rsidR="00345CD3" w:rsidRDefault="00345CD3">
            <w:pPr>
              <w:pStyle w:val="ConsPlusNormal"/>
            </w:pPr>
            <w:r>
              <w:t>5.</w:t>
            </w:r>
          </w:p>
        </w:tc>
        <w:tc>
          <w:tcPr>
            <w:tcW w:w="4365" w:type="dxa"/>
          </w:tcPr>
          <w:p w:rsidR="00345CD3" w:rsidRDefault="00345CD3">
            <w:pPr>
              <w:pStyle w:val="ConsPlusNormal"/>
              <w:jc w:val="both"/>
            </w:pPr>
            <w:r>
              <w:t>Количество поступивших от граждан и организаций обращений о коррупционных правонарушениях, совершенных гражданскими служащими</w:t>
            </w:r>
          </w:p>
        </w:tc>
        <w:tc>
          <w:tcPr>
            <w:tcW w:w="1247" w:type="dxa"/>
          </w:tcPr>
          <w:p w:rsidR="00345CD3" w:rsidRDefault="00345CD3">
            <w:pPr>
              <w:pStyle w:val="ConsPlusNormal"/>
              <w:jc w:val="both"/>
            </w:pPr>
            <w:r>
              <w:t>обращений</w:t>
            </w:r>
          </w:p>
        </w:tc>
        <w:tc>
          <w:tcPr>
            <w:tcW w:w="992" w:type="dxa"/>
          </w:tcPr>
          <w:p w:rsidR="00345CD3" w:rsidRDefault="00345CD3">
            <w:pPr>
              <w:pStyle w:val="ConsPlusNormal"/>
              <w:jc w:val="center"/>
            </w:pPr>
            <w:r>
              <w:t>0</w:t>
            </w:r>
          </w:p>
        </w:tc>
        <w:tc>
          <w:tcPr>
            <w:tcW w:w="992" w:type="dxa"/>
          </w:tcPr>
          <w:p w:rsidR="00345CD3" w:rsidRDefault="00345CD3">
            <w:pPr>
              <w:pStyle w:val="ConsPlusNormal"/>
              <w:jc w:val="center"/>
            </w:pPr>
            <w:r>
              <w:t>0</w:t>
            </w:r>
          </w:p>
        </w:tc>
        <w:tc>
          <w:tcPr>
            <w:tcW w:w="1020" w:type="dxa"/>
          </w:tcPr>
          <w:p w:rsidR="00345CD3" w:rsidRDefault="00345CD3">
            <w:pPr>
              <w:pStyle w:val="ConsPlusNormal"/>
              <w:jc w:val="center"/>
            </w:pPr>
            <w:r>
              <w:t>5</w:t>
            </w:r>
          </w:p>
        </w:tc>
      </w:tr>
      <w:tr w:rsidR="00345CD3">
        <w:tc>
          <w:tcPr>
            <w:tcW w:w="449" w:type="dxa"/>
          </w:tcPr>
          <w:p w:rsidR="00345CD3" w:rsidRDefault="00345CD3">
            <w:pPr>
              <w:pStyle w:val="ConsPlusNormal"/>
            </w:pPr>
            <w:r>
              <w:t>6.</w:t>
            </w:r>
          </w:p>
        </w:tc>
        <w:tc>
          <w:tcPr>
            <w:tcW w:w="4365" w:type="dxa"/>
          </w:tcPr>
          <w:p w:rsidR="00345CD3" w:rsidRDefault="00345CD3">
            <w:pPr>
              <w:pStyle w:val="ConsPlusNormal"/>
              <w:jc w:val="both"/>
            </w:pPr>
            <w:r>
              <w:t>Удельный вес должностей гражданских служащих с высоким риском коррупционных проявлений</w:t>
            </w:r>
          </w:p>
        </w:tc>
        <w:tc>
          <w:tcPr>
            <w:tcW w:w="1247" w:type="dxa"/>
          </w:tcPr>
          <w:p w:rsidR="00345CD3" w:rsidRDefault="00345CD3">
            <w:pPr>
              <w:pStyle w:val="ConsPlusNormal"/>
              <w:jc w:val="both"/>
            </w:pPr>
            <w:r>
              <w:t>процентов</w:t>
            </w:r>
          </w:p>
        </w:tc>
        <w:tc>
          <w:tcPr>
            <w:tcW w:w="992" w:type="dxa"/>
          </w:tcPr>
          <w:p w:rsidR="00345CD3" w:rsidRDefault="00345CD3">
            <w:pPr>
              <w:pStyle w:val="ConsPlusNormal"/>
              <w:jc w:val="center"/>
            </w:pPr>
            <w:r>
              <w:t>22,2</w:t>
            </w:r>
          </w:p>
        </w:tc>
        <w:tc>
          <w:tcPr>
            <w:tcW w:w="992" w:type="dxa"/>
          </w:tcPr>
          <w:p w:rsidR="00345CD3" w:rsidRDefault="00345CD3">
            <w:pPr>
              <w:pStyle w:val="ConsPlusNormal"/>
              <w:jc w:val="center"/>
            </w:pPr>
            <w:r>
              <w:t>25,1</w:t>
            </w:r>
          </w:p>
        </w:tc>
        <w:tc>
          <w:tcPr>
            <w:tcW w:w="1020" w:type="dxa"/>
          </w:tcPr>
          <w:p w:rsidR="00345CD3" w:rsidRDefault="00345CD3">
            <w:pPr>
              <w:pStyle w:val="ConsPlusNormal"/>
              <w:jc w:val="center"/>
            </w:pPr>
            <w:r>
              <w:t>23,4</w:t>
            </w:r>
          </w:p>
        </w:tc>
      </w:tr>
      <w:tr w:rsidR="00345CD3">
        <w:tc>
          <w:tcPr>
            <w:tcW w:w="449" w:type="dxa"/>
          </w:tcPr>
          <w:p w:rsidR="00345CD3" w:rsidRDefault="00345CD3">
            <w:pPr>
              <w:pStyle w:val="ConsPlusNormal"/>
            </w:pPr>
            <w:r>
              <w:t>7.</w:t>
            </w:r>
          </w:p>
        </w:tc>
        <w:tc>
          <w:tcPr>
            <w:tcW w:w="4365" w:type="dxa"/>
          </w:tcPr>
          <w:p w:rsidR="00345CD3" w:rsidRDefault="00345CD3">
            <w:pPr>
              <w:pStyle w:val="ConsPlusNormal"/>
              <w:jc w:val="both"/>
            </w:pPr>
            <w:r>
              <w:t>Количество гражданских служащих, привлеченных к юридической ответственности за совершение коррупционных правонарушений</w:t>
            </w:r>
          </w:p>
        </w:tc>
        <w:tc>
          <w:tcPr>
            <w:tcW w:w="1247" w:type="dxa"/>
          </w:tcPr>
          <w:p w:rsidR="00345CD3" w:rsidRDefault="00345CD3">
            <w:pPr>
              <w:pStyle w:val="ConsPlusNormal"/>
              <w:jc w:val="both"/>
            </w:pPr>
            <w:r>
              <w:t>человек</w:t>
            </w:r>
          </w:p>
        </w:tc>
        <w:tc>
          <w:tcPr>
            <w:tcW w:w="992" w:type="dxa"/>
          </w:tcPr>
          <w:p w:rsidR="00345CD3" w:rsidRDefault="00345CD3">
            <w:pPr>
              <w:pStyle w:val="ConsPlusNormal"/>
              <w:jc w:val="center"/>
            </w:pPr>
            <w:r>
              <w:t>0</w:t>
            </w:r>
          </w:p>
        </w:tc>
        <w:tc>
          <w:tcPr>
            <w:tcW w:w="992" w:type="dxa"/>
          </w:tcPr>
          <w:p w:rsidR="00345CD3" w:rsidRDefault="00345CD3">
            <w:pPr>
              <w:pStyle w:val="ConsPlusNormal"/>
              <w:jc w:val="center"/>
            </w:pPr>
            <w:r>
              <w:t>0</w:t>
            </w:r>
          </w:p>
        </w:tc>
        <w:tc>
          <w:tcPr>
            <w:tcW w:w="1020" w:type="dxa"/>
          </w:tcPr>
          <w:p w:rsidR="00345CD3" w:rsidRDefault="00345CD3">
            <w:pPr>
              <w:pStyle w:val="ConsPlusNormal"/>
              <w:jc w:val="center"/>
            </w:pPr>
            <w:r>
              <w:t>3</w:t>
            </w:r>
          </w:p>
        </w:tc>
      </w:tr>
    </w:tbl>
    <w:p w:rsidR="00345CD3" w:rsidRDefault="00345CD3">
      <w:pPr>
        <w:pStyle w:val="ConsPlusNormal"/>
      </w:pPr>
    </w:p>
    <w:p w:rsidR="00345CD3" w:rsidRDefault="00345CD3">
      <w:pPr>
        <w:pStyle w:val="ConsPlusNormal"/>
        <w:ind w:firstLine="540"/>
        <w:jc w:val="both"/>
      </w:pPr>
      <w:r>
        <w:t>В целях повышения информационной открытости и профилактики коррупции в сети Интернет, на официальных сайтах органов государственной власти Ивановской области и исполнительных органов государственной власти Ивановской области была размещена информация о номерах контактных телефонов для записи на личный прием к руководителям органов власти, справочная информация, сведения об имеющихся вакансиях и иная информация.</w:t>
      </w:r>
    </w:p>
    <w:p w:rsidR="00345CD3" w:rsidRDefault="00345CD3">
      <w:pPr>
        <w:pStyle w:val="ConsPlusNormal"/>
        <w:spacing w:before="220"/>
        <w:ind w:firstLine="540"/>
        <w:jc w:val="both"/>
      </w:pPr>
      <w:r>
        <w:t>Граждане имеют возможность беспрепятственно обратиться с сообщением о факте коррупции, дать оценку работы гражданского служащего как путем направления письменного обращения посредством "Интернет-приемной", так и посредством личного приема. Кроме того, в области продолжает функционировать "антикоррупционный телефон доверия".</w:t>
      </w:r>
    </w:p>
    <w:p w:rsidR="00345CD3" w:rsidRDefault="00345CD3">
      <w:pPr>
        <w:pStyle w:val="ConsPlusNormal"/>
        <w:spacing w:before="220"/>
        <w:ind w:firstLine="540"/>
        <w:jc w:val="both"/>
      </w:pPr>
      <w:r>
        <w:t>Несмотря на проделанную работу, ряд проблем остается нерешенным:</w:t>
      </w:r>
    </w:p>
    <w:p w:rsidR="00345CD3" w:rsidRDefault="00345CD3">
      <w:pPr>
        <w:pStyle w:val="ConsPlusNormal"/>
        <w:spacing w:before="220"/>
        <w:ind w:firstLine="540"/>
        <w:jc w:val="both"/>
      </w:pPr>
      <w:r>
        <w:t xml:space="preserve">- остается неудовлетворительным общественное мнение об уровне коррупции и </w:t>
      </w:r>
      <w:r>
        <w:lastRenderedPageBreak/>
        <w:t>эффективности антикоррупционной деятельности в Ивановской области;</w:t>
      </w:r>
    </w:p>
    <w:p w:rsidR="00345CD3" w:rsidRDefault="00345CD3">
      <w:pPr>
        <w:pStyle w:val="ConsPlusNormal"/>
        <w:spacing w:before="220"/>
        <w:ind w:firstLine="540"/>
        <w:jc w:val="both"/>
      </w:pPr>
      <w:r>
        <w:t>- недостаточна высока эффективность инструментов выявления фактов коррупционных проявлений на государственной и муниципальной службе.</w:t>
      </w:r>
    </w:p>
    <w:p w:rsidR="00345CD3" w:rsidRDefault="00345CD3">
      <w:pPr>
        <w:pStyle w:val="ConsPlusNormal"/>
        <w:spacing w:before="220"/>
        <w:ind w:firstLine="540"/>
        <w:jc w:val="both"/>
      </w:pPr>
      <w:r>
        <w:t>Приоритетными целями и направлениями в сфере противодействия коррупции являются формирование у государственных гражданских служащих Ивановской области и граждан нетерпимости к коррупционному поведению, профилактика коррупционных правонарушений, обеспечение соблюдения государственными гражданскими служащими Ивановской области норм антикоррупционного законодательства.</w:t>
      </w:r>
    </w:p>
    <w:p w:rsidR="00345CD3" w:rsidRDefault="00345CD3">
      <w:pPr>
        <w:pStyle w:val="ConsPlusNormal"/>
        <w:ind w:firstLine="540"/>
        <w:jc w:val="both"/>
      </w:pPr>
    </w:p>
    <w:p w:rsidR="00345CD3" w:rsidRDefault="00345CD3">
      <w:pPr>
        <w:pStyle w:val="ConsPlusTitle"/>
        <w:jc w:val="center"/>
        <w:outlineLvl w:val="2"/>
      </w:pPr>
      <w:r>
        <w:t>2.3. Пожарная безопасность</w:t>
      </w:r>
    </w:p>
    <w:p w:rsidR="00345CD3" w:rsidRDefault="00345CD3">
      <w:pPr>
        <w:pStyle w:val="ConsPlusNormal"/>
        <w:ind w:firstLine="540"/>
        <w:jc w:val="both"/>
      </w:pPr>
    </w:p>
    <w:p w:rsidR="00345CD3" w:rsidRDefault="00345CD3">
      <w:pPr>
        <w:pStyle w:val="ConsPlusNormal"/>
        <w:ind w:firstLine="540"/>
        <w:jc w:val="both"/>
      </w:pPr>
      <w:r>
        <w:t>За последние годы в Ивановской области имело место увеличение количества выездов на тушение пожаров - до 5,9 - 6,3 тыс. выездов в год. Основными причинами такой динамики были аномально высокие летние температуры, а также большое число ложных вызовов.</w:t>
      </w:r>
    </w:p>
    <w:p w:rsidR="00345CD3" w:rsidRDefault="00345CD3">
      <w:pPr>
        <w:pStyle w:val="ConsPlusNormal"/>
        <w:spacing w:before="220"/>
        <w:ind w:firstLine="540"/>
        <w:jc w:val="both"/>
      </w:pPr>
      <w:r>
        <w:t>Работы по тушению пожаров в регионе выполняются на высоком профессиональном уровне. На протяжении последних лет снижается время прибытия первого пожарного подразделения к месту пожара, среднее время тушения пожаров, снижается количество погибших и травмированных на пожарах людей. Осуществляется круглосуточный прием сообщений о возникновении пожара, производится своевременная эвакуация лиц из зоны возникновения пожара (зоны его возможного распространения), эвакуация материальных ценностей.</w:t>
      </w:r>
    </w:p>
    <w:p w:rsidR="00345CD3" w:rsidRDefault="00345CD3">
      <w:pPr>
        <w:pStyle w:val="ConsPlusNormal"/>
        <w:spacing w:before="220"/>
        <w:ind w:firstLine="540"/>
        <w:jc w:val="both"/>
      </w:pPr>
      <w:r>
        <w:t>Проведение работ по тушению пожаров в 2011 - 2013 годах соответствовало правилам и требованиям, установленным нормативными правовыми актами Российской Федерации. Личный состав Государственной противопожарной службы имеет соответствующую подготовку и квалификацию. Тушение пожаров производится до полного устранения возгорания и действия иных факторов, создающих угрозу жизни и здоровью людей или ущерба окружающей среде и материальных потерь.</w:t>
      </w:r>
    </w:p>
    <w:p w:rsidR="00345CD3" w:rsidRDefault="00345CD3">
      <w:pPr>
        <w:pStyle w:val="ConsPlusNormal"/>
        <w:spacing w:before="220"/>
        <w:ind w:firstLine="540"/>
        <w:jc w:val="both"/>
      </w:pPr>
      <w:r>
        <w:t>При социологическом опросе Ивановской области в ходе неформального общения с населением большая его часть оценила качество тушения пожаров в регионе как удовлетворительное, о чем свидетельствует практическое отсутствие жалоб в этом направлении.</w:t>
      </w:r>
    </w:p>
    <w:p w:rsidR="00345CD3" w:rsidRDefault="00345CD3">
      <w:pPr>
        <w:pStyle w:val="ConsPlusNormal"/>
        <w:spacing w:before="220"/>
        <w:ind w:firstLine="540"/>
        <w:jc w:val="both"/>
      </w:pPr>
      <w:r>
        <w:t>В ближайшей перспективе высока вероятность снижения количества пожаров, продолжительности их тушения и гибели людей на пожарах. Данная тенденция обусловлена как невысокими рисками повторения аномальных климатических явлений, имевших место в предыдущие годы, так и повышением эффективности работы противопожарной службы Ивановской области.</w:t>
      </w:r>
    </w:p>
    <w:p w:rsidR="00345CD3" w:rsidRDefault="00345CD3">
      <w:pPr>
        <w:pStyle w:val="ConsPlusNormal"/>
        <w:spacing w:before="220"/>
        <w:ind w:firstLine="540"/>
        <w:jc w:val="both"/>
      </w:pPr>
      <w:r>
        <w:t>В последние годы усилия органов государственной власти Ивановской области были направлены на поддержание в удовлетворительном состоянии материально-технического оснащения противопожарной службы Ивановской области.</w:t>
      </w:r>
    </w:p>
    <w:p w:rsidR="00345CD3" w:rsidRDefault="00345CD3">
      <w:pPr>
        <w:pStyle w:val="ConsPlusNormal"/>
        <w:spacing w:before="220"/>
        <w:ind w:firstLine="540"/>
        <w:jc w:val="both"/>
      </w:pPr>
      <w:r>
        <w:t>Вместе с тем в деятельности противопожарной службы Ивановской области существует ряд проблем, влияющих на общий уровень обеспечения пожарной безопасности.</w:t>
      </w:r>
    </w:p>
    <w:p w:rsidR="00345CD3" w:rsidRDefault="00345CD3">
      <w:pPr>
        <w:pStyle w:val="ConsPlusNormal"/>
        <w:spacing w:before="220"/>
        <w:ind w:firstLine="540"/>
        <w:jc w:val="both"/>
      </w:pPr>
      <w:r>
        <w:t>Пожарные автомобили превышают установленные предельные сроки эксплуатации. Подразделения пожарной охраны недостаточно оснащены современным пожарно-техническим оборудованием.</w:t>
      </w:r>
    </w:p>
    <w:p w:rsidR="00345CD3" w:rsidRDefault="00345CD3">
      <w:pPr>
        <w:pStyle w:val="ConsPlusNormal"/>
        <w:spacing w:before="220"/>
        <w:ind w:firstLine="540"/>
        <w:jc w:val="both"/>
      </w:pPr>
      <w:r>
        <w:t>Как следствие, остается высоким показатель количества выполненных выездов, в том числе ложных, так же, как и среднее время ожидания прибытия бригады противопожарной службы Ивановской области с момента ее вызова.</w:t>
      </w:r>
    </w:p>
    <w:p w:rsidR="00345CD3" w:rsidRDefault="00345CD3">
      <w:pPr>
        <w:pStyle w:val="ConsPlusNormal"/>
        <w:ind w:firstLine="540"/>
        <w:jc w:val="both"/>
      </w:pPr>
    </w:p>
    <w:p w:rsidR="00345CD3" w:rsidRDefault="00345CD3">
      <w:pPr>
        <w:pStyle w:val="ConsPlusTitle"/>
        <w:jc w:val="center"/>
        <w:outlineLvl w:val="3"/>
      </w:pPr>
      <w:r>
        <w:lastRenderedPageBreak/>
        <w:t>Показатели, характеризующие текущую ситуацию</w:t>
      </w:r>
    </w:p>
    <w:p w:rsidR="00345CD3" w:rsidRDefault="00345CD3">
      <w:pPr>
        <w:pStyle w:val="ConsPlusTitle"/>
        <w:jc w:val="center"/>
      </w:pPr>
      <w:r>
        <w:t>в сфере пожарной безопасности</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4819"/>
        <w:gridCol w:w="1020"/>
        <w:gridCol w:w="850"/>
        <w:gridCol w:w="992"/>
        <w:gridCol w:w="907"/>
      </w:tblGrid>
      <w:tr w:rsidR="00345CD3">
        <w:tc>
          <w:tcPr>
            <w:tcW w:w="449" w:type="dxa"/>
          </w:tcPr>
          <w:p w:rsidR="00345CD3" w:rsidRDefault="00345CD3">
            <w:pPr>
              <w:pStyle w:val="ConsPlusNormal"/>
              <w:jc w:val="center"/>
            </w:pPr>
            <w:r>
              <w:t>N</w:t>
            </w:r>
          </w:p>
        </w:tc>
        <w:tc>
          <w:tcPr>
            <w:tcW w:w="4819" w:type="dxa"/>
          </w:tcPr>
          <w:p w:rsidR="00345CD3" w:rsidRDefault="00345CD3">
            <w:pPr>
              <w:pStyle w:val="ConsPlusNormal"/>
              <w:jc w:val="center"/>
            </w:pPr>
            <w:r>
              <w:t>Наименование показателя</w:t>
            </w:r>
          </w:p>
        </w:tc>
        <w:tc>
          <w:tcPr>
            <w:tcW w:w="1020" w:type="dxa"/>
          </w:tcPr>
          <w:p w:rsidR="00345CD3" w:rsidRDefault="00345CD3">
            <w:pPr>
              <w:pStyle w:val="ConsPlusNormal"/>
              <w:jc w:val="center"/>
            </w:pPr>
            <w:r>
              <w:t>Ед. изм.</w:t>
            </w:r>
          </w:p>
        </w:tc>
        <w:tc>
          <w:tcPr>
            <w:tcW w:w="850" w:type="dxa"/>
          </w:tcPr>
          <w:p w:rsidR="00345CD3" w:rsidRDefault="00345CD3">
            <w:pPr>
              <w:pStyle w:val="ConsPlusNormal"/>
              <w:jc w:val="center"/>
            </w:pPr>
            <w:r>
              <w:t>2011</w:t>
            </w:r>
          </w:p>
        </w:tc>
        <w:tc>
          <w:tcPr>
            <w:tcW w:w="992" w:type="dxa"/>
          </w:tcPr>
          <w:p w:rsidR="00345CD3" w:rsidRDefault="00345CD3">
            <w:pPr>
              <w:pStyle w:val="ConsPlusNormal"/>
              <w:jc w:val="center"/>
            </w:pPr>
            <w:r>
              <w:t>2012</w:t>
            </w:r>
          </w:p>
        </w:tc>
        <w:tc>
          <w:tcPr>
            <w:tcW w:w="907" w:type="dxa"/>
          </w:tcPr>
          <w:p w:rsidR="00345CD3" w:rsidRDefault="00345CD3">
            <w:pPr>
              <w:pStyle w:val="ConsPlusNormal"/>
              <w:jc w:val="center"/>
            </w:pPr>
            <w:r>
              <w:t>2013</w:t>
            </w:r>
          </w:p>
        </w:tc>
      </w:tr>
      <w:tr w:rsidR="00345CD3">
        <w:tc>
          <w:tcPr>
            <w:tcW w:w="449" w:type="dxa"/>
          </w:tcPr>
          <w:p w:rsidR="00345CD3" w:rsidRDefault="00345CD3">
            <w:pPr>
              <w:pStyle w:val="ConsPlusNormal"/>
            </w:pPr>
            <w:r>
              <w:t>1.</w:t>
            </w:r>
          </w:p>
        </w:tc>
        <w:tc>
          <w:tcPr>
            <w:tcW w:w="4819" w:type="dxa"/>
          </w:tcPr>
          <w:p w:rsidR="00345CD3" w:rsidRDefault="00345CD3">
            <w:pPr>
              <w:pStyle w:val="ConsPlusNormal"/>
              <w:jc w:val="both"/>
            </w:pPr>
            <w:r>
              <w:t>Количество выполненных выездов на тушение пожаров</w:t>
            </w:r>
          </w:p>
        </w:tc>
        <w:tc>
          <w:tcPr>
            <w:tcW w:w="1020" w:type="dxa"/>
          </w:tcPr>
          <w:p w:rsidR="00345CD3" w:rsidRDefault="00345CD3">
            <w:pPr>
              <w:pStyle w:val="ConsPlusNormal"/>
              <w:jc w:val="both"/>
            </w:pPr>
            <w:r>
              <w:t>раз</w:t>
            </w:r>
          </w:p>
        </w:tc>
        <w:tc>
          <w:tcPr>
            <w:tcW w:w="850" w:type="dxa"/>
          </w:tcPr>
          <w:p w:rsidR="00345CD3" w:rsidRDefault="00345CD3">
            <w:pPr>
              <w:pStyle w:val="ConsPlusNormal"/>
              <w:jc w:val="center"/>
            </w:pPr>
            <w:r>
              <w:t>7142</w:t>
            </w:r>
          </w:p>
        </w:tc>
        <w:tc>
          <w:tcPr>
            <w:tcW w:w="992" w:type="dxa"/>
          </w:tcPr>
          <w:p w:rsidR="00345CD3" w:rsidRDefault="00345CD3">
            <w:pPr>
              <w:pStyle w:val="ConsPlusNormal"/>
              <w:jc w:val="center"/>
            </w:pPr>
            <w:r>
              <w:t>5920</w:t>
            </w:r>
          </w:p>
        </w:tc>
        <w:tc>
          <w:tcPr>
            <w:tcW w:w="907" w:type="dxa"/>
          </w:tcPr>
          <w:p w:rsidR="00345CD3" w:rsidRDefault="00345CD3">
            <w:pPr>
              <w:pStyle w:val="ConsPlusNormal"/>
              <w:jc w:val="center"/>
            </w:pPr>
            <w:r>
              <w:t>6007</w:t>
            </w:r>
          </w:p>
        </w:tc>
      </w:tr>
      <w:tr w:rsidR="00345CD3">
        <w:tc>
          <w:tcPr>
            <w:tcW w:w="449" w:type="dxa"/>
          </w:tcPr>
          <w:p w:rsidR="00345CD3" w:rsidRDefault="00345CD3">
            <w:pPr>
              <w:pStyle w:val="ConsPlusNormal"/>
            </w:pPr>
            <w:r>
              <w:t>2.</w:t>
            </w:r>
          </w:p>
        </w:tc>
        <w:tc>
          <w:tcPr>
            <w:tcW w:w="4819" w:type="dxa"/>
          </w:tcPr>
          <w:p w:rsidR="00345CD3" w:rsidRDefault="00345CD3">
            <w:pPr>
              <w:pStyle w:val="ConsPlusNormal"/>
              <w:jc w:val="both"/>
            </w:pPr>
            <w:r>
              <w:t>Среднее время ожидания прибытия бригады противопожарной службы с момента ее вызова</w:t>
            </w:r>
          </w:p>
        </w:tc>
        <w:tc>
          <w:tcPr>
            <w:tcW w:w="1020" w:type="dxa"/>
          </w:tcPr>
          <w:p w:rsidR="00345CD3" w:rsidRDefault="00345CD3">
            <w:pPr>
              <w:pStyle w:val="ConsPlusNormal"/>
              <w:jc w:val="both"/>
            </w:pPr>
            <w:r>
              <w:t>минут</w:t>
            </w:r>
          </w:p>
        </w:tc>
        <w:tc>
          <w:tcPr>
            <w:tcW w:w="850" w:type="dxa"/>
          </w:tcPr>
          <w:p w:rsidR="00345CD3" w:rsidRDefault="00345CD3">
            <w:pPr>
              <w:pStyle w:val="ConsPlusNormal"/>
              <w:jc w:val="center"/>
            </w:pPr>
            <w:r>
              <w:t>7,42</w:t>
            </w:r>
          </w:p>
        </w:tc>
        <w:tc>
          <w:tcPr>
            <w:tcW w:w="992" w:type="dxa"/>
          </w:tcPr>
          <w:p w:rsidR="00345CD3" w:rsidRDefault="00345CD3">
            <w:pPr>
              <w:pStyle w:val="ConsPlusNormal"/>
              <w:jc w:val="center"/>
            </w:pPr>
            <w:r>
              <w:t>7,83</w:t>
            </w:r>
          </w:p>
        </w:tc>
        <w:tc>
          <w:tcPr>
            <w:tcW w:w="907" w:type="dxa"/>
          </w:tcPr>
          <w:p w:rsidR="00345CD3" w:rsidRDefault="00345CD3">
            <w:pPr>
              <w:pStyle w:val="ConsPlusNormal"/>
              <w:jc w:val="center"/>
            </w:pPr>
            <w:r>
              <w:t>7,2</w:t>
            </w:r>
          </w:p>
        </w:tc>
      </w:tr>
      <w:tr w:rsidR="00345CD3">
        <w:tc>
          <w:tcPr>
            <w:tcW w:w="449" w:type="dxa"/>
          </w:tcPr>
          <w:p w:rsidR="00345CD3" w:rsidRDefault="00345CD3">
            <w:pPr>
              <w:pStyle w:val="ConsPlusNormal"/>
            </w:pPr>
            <w:r>
              <w:t>3.</w:t>
            </w:r>
          </w:p>
        </w:tc>
        <w:tc>
          <w:tcPr>
            <w:tcW w:w="4819" w:type="dxa"/>
          </w:tcPr>
          <w:p w:rsidR="00345CD3" w:rsidRDefault="00345CD3">
            <w:pPr>
              <w:pStyle w:val="ConsPlusNormal"/>
              <w:jc w:val="both"/>
            </w:pPr>
            <w:r>
              <w:t>Среднее время ликвидации пожара (открытого горения)</w:t>
            </w:r>
          </w:p>
        </w:tc>
        <w:tc>
          <w:tcPr>
            <w:tcW w:w="1020" w:type="dxa"/>
          </w:tcPr>
          <w:p w:rsidR="00345CD3" w:rsidRDefault="00345CD3">
            <w:pPr>
              <w:pStyle w:val="ConsPlusNormal"/>
              <w:jc w:val="both"/>
            </w:pPr>
            <w:r>
              <w:t>минут</w:t>
            </w:r>
          </w:p>
        </w:tc>
        <w:tc>
          <w:tcPr>
            <w:tcW w:w="850" w:type="dxa"/>
          </w:tcPr>
          <w:p w:rsidR="00345CD3" w:rsidRDefault="00345CD3">
            <w:pPr>
              <w:pStyle w:val="ConsPlusNormal"/>
              <w:jc w:val="center"/>
            </w:pPr>
            <w:r>
              <w:t>16,08</w:t>
            </w:r>
          </w:p>
        </w:tc>
        <w:tc>
          <w:tcPr>
            <w:tcW w:w="992" w:type="dxa"/>
          </w:tcPr>
          <w:p w:rsidR="00345CD3" w:rsidRDefault="00345CD3">
            <w:pPr>
              <w:pStyle w:val="ConsPlusNormal"/>
              <w:jc w:val="center"/>
            </w:pPr>
            <w:r>
              <w:t>12,1</w:t>
            </w:r>
          </w:p>
        </w:tc>
        <w:tc>
          <w:tcPr>
            <w:tcW w:w="907" w:type="dxa"/>
          </w:tcPr>
          <w:p w:rsidR="00345CD3" w:rsidRDefault="00345CD3">
            <w:pPr>
              <w:pStyle w:val="ConsPlusNormal"/>
              <w:jc w:val="center"/>
            </w:pPr>
            <w:r>
              <w:t>20,6</w:t>
            </w:r>
          </w:p>
        </w:tc>
      </w:tr>
      <w:tr w:rsidR="00345CD3">
        <w:tc>
          <w:tcPr>
            <w:tcW w:w="449" w:type="dxa"/>
          </w:tcPr>
          <w:p w:rsidR="00345CD3" w:rsidRDefault="00345CD3">
            <w:pPr>
              <w:pStyle w:val="ConsPlusNormal"/>
            </w:pPr>
            <w:r>
              <w:t>4.</w:t>
            </w:r>
          </w:p>
        </w:tc>
        <w:tc>
          <w:tcPr>
            <w:tcW w:w="4819" w:type="dxa"/>
          </w:tcPr>
          <w:p w:rsidR="00345CD3" w:rsidRDefault="00345CD3">
            <w:pPr>
              <w:pStyle w:val="ConsPlusNormal"/>
              <w:jc w:val="both"/>
            </w:pPr>
            <w:r>
              <w:t>Число жалоб, поданных на работу противопожарной службы, признанных в установленном порядке обоснованными</w:t>
            </w:r>
          </w:p>
        </w:tc>
        <w:tc>
          <w:tcPr>
            <w:tcW w:w="1020" w:type="dxa"/>
          </w:tcPr>
          <w:p w:rsidR="00345CD3" w:rsidRDefault="00345CD3">
            <w:pPr>
              <w:pStyle w:val="ConsPlusNormal"/>
              <w:jc w:val="both"/>
            </w:pPr>
            <w:r>
              <w:t>жалоб</w:t>
            </w:r>
          </w:p>
        </w:tc>
        <w:tc>
          <w:tcPr>
            <w:tcW w:w="850" w:type="dxa"/>
          </w:tcPr>
          <w:p w:rsidR="00345CD3" w:rsidRDefault="00345CD3">
            <w:pPr>
              <w:pStyle w:val="ConsPlusNormal"/>
              <w:jc w:val="center"/>
            </w:pPr>
            <w:r>
              <w:t>0</w:t>
            </w:r>
          </w:p>
        </w:tc>
        <w:tc>
          <w:tcPr>
            <w:tcW w:w="992" w:type="dxa"/>
          </w:tcPr>
          <w:p w:rsidR="00345CD3" w:rsidRDefault="00345CD3">
            <w:pPr>
              <w:pStyle w:val="ConsPlusNormal"/>
              <w:jc w:val="center"/>
            </w:pPr>
            <w:r>
              <w:t>0</w:t>
            </w:r>
          </w:p>
        </w:tc>
        <w:tc>
          <w:tcPr>
            <w:tcW w:w="907" w:type="dxa"/>
          </w:tcPr>
          <w:p w:rsidR="00345CD3" w:rsidRDefault="00345CD3">
            <w:pPr>
              <w:pStyle w:val="ConsPlusNormal"/>
              <w:jc w:val="center"/>
            </w:pPr>
            <w:r>
              <w:t>0</w:t>
            </w:r>
          </w:p>
        </w:tc>
      </w:tr>
    </w:tbl>
    <w:p w:rsidR="00345CD3" w:rsidRDefault="00345CD3">
      <w:pPr>
        <w:pStyle w:val="ConsPlusNormal"/>
      </w:pPr>
    </w:p>
    <w:p w:rsidR="00345CD3" w:rsidRDefault="00345CD3">
      <w:pPr>
        <w:pStyle w:val="ConsPlusNormal"/>
        <w:ind w:firstLine="540"/>
        <w:jc w:val="both"/>
      </w:pPr>
      <w:r>
        <w:t>Для улучшения этих показателей необходимы комплексный подход к развитию инфраструктуры противопожарной службы Ивановской области, системы подготовки пожарных, оптимизации системы управления, оснащение пожарных подразделений современными средствами спасения и пожаротушения.</w:t>
      </w:r>
    </w:p>
    <w:p w:rsidR="00345CD3" w:rsidRDefault="00345CD3">
      <w:pPr>
        <w:pStyle w:val="ConsPlusNormal"/>
        <w:jc w:val="center"/>
      </w:pPr>
    </w:p>
    <w:p w:rsidR="00345CD3" w:rsidRDefault="00345CD3">
      <w:pPr>
        <w:pStyle w:val="ConsPlusTitle"/>
        <w:jc w:val="center"/>
        <w:outlineLvl w:val="2"/>
      </w:pPr>
      <w:r>
        <w:t>2.4. Безопасность дорожного движения</w:t>
      </w:r>
    </w:p>
    <w:p w:rsidR="00345CD3" w:rsidRDefault="00345CD3">
      <w:pPr>
        <w:pStyle w:val="ConsPlusNormal"/>
        <w:ind w:firstLine="540"/>
        <w:jc w:val="both"/>
      </w:pPr>
    </w:p>
    <w:p w:rsidR="00345CD3" w:rsidRDefault="00345CD3">
      <w:pPr>
        <w:pStyle w:val="ConsPlusNormal"/>
        <w:ind w:firstLine="540"/>
        <w:jc w:val="both"/>
      </w:pPr>
      <w:r>
        <w:t>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345CD3" w:rsidRDefault="00345CD3">
      <w:pPr>
        <w:pStyle w:val="ConsPlusNormal"/>
        <w:spacing w:before="220"/>
        <w:ind w:firstLine="540"/>
        <w:jc w:val="both"/>
      </w:pPr>
      <w:r>
        <w:t>Ежегодно в Ивановской области в результате дорожно-транспортных происшествий (далее - ДТП) погибают или получают ранения свыше 2600 человек. На дорогах за последние 5 лет погибли 23 ребенка в возрасте до 16 лет, травмирован 1181 ребенок. Демографический ущерб от ДТП и их последствий за 2009 - 2013 годы составил 874 человека.</w:t>
      </w:r>
    </w:p>
    <w:p w:rsidR="00345CD3" w:rsidRDefault="00345CD3">
      <w:pPr>
        <w:pStyle w:val="ConsPlusNormal"/>
        <w:spacing w:before="220"/>
        <w:ind w:firstLine="540"/>
        <w:jc w:val="both"/>
      </w:pPr>
      <w:r>
        <w:t>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развитию Ивановской области.</w:t>
      </w:r>
    </w:p>
    <w:p w:rsidR="00345CD3" w:rsidRDefault="00345CD3">
      <w:pPr>
        <w:pStyle w:val="ConsPlusNormal"/>
        <w:spacing w:before="220"/>
        <w:ind w:firstLine="540"/>
        <w:jc w:val="both"/>
      </w:pPr>
      <w:r>
        <w:t>В целом состояние дорожно-транспортной аварийности в Ивановской области характеризуется следующими параметрами:</w:t>
      </w:r>
    </w:p>
    <w:p w:rsidR="00345CD3" w:rsidRDefault="00345CD3">
      <w:pPr>
        <w:pStyle w:val="ConsPlusNormal"/>
        <w:spacing w:before="220"/>
        <w:ind w:firstLine="540"/>
        <w:jc w:val="both"/>
      </w:pPr>
      <w:r>
        <w:t>около 75 процентов ДТП происходит на территории городов и населенных пунктов, в них погибают более 40 процентов и получают ранения более 70 процентов общего числа пострадавших;</w:t>
      </w:r>
    </w:p>
    <w:p w:rsidR="00345CD3" w:rsidRDefault="00345CD3">
      <w:pPr>
        <w:pStyle w:val="ConsPlusNormal"/>
        <w:spacing w:before="220"/>
        <w:ind w:firstLine="540"/>
        <w:jc w:val="both"/>
      </w:pPr>
      <w:r>
        <w:t>основными видами ДТП продолжают оставаться происшествия с высокой тяжестью последствий, в частности наезд на пешехода (28,4 процента всех ДТП и 29,4 процента погибших);</w:t>
      </w:r>
    </w:p>
    <w:p w:rsidR="00345CD3" w:rsidRDefault="00345CD3">
      <w:pPr>
        <w:pStyle w:val="ConsPlusNormal"/>
        <w:spacing w:before="220"/>
        <w:ind w:firstLine="540"/>
        <w:jc w:val="both"/>
      </w:pPr>
      <w:r>
        <w:t>свыше половины (60,1 процента) погибших в ДТП в 2013 году составили лица в возрасте 26 - 60 лет, из которых более половины являлись лицами наиболее трудоспособного возраста (26 - 40 лет);</w:t>
      </w:r>
    </w:p>
    <w:p w:rsidR="00345CD3" w:rsidRDefault="00345CD3">
      <w:pPr>
        <w:pStyle w:val="ConsPlusNormal"/>
        <w:spacing w:before="220"/>
        <w:ind w:firstLine="540"/>
        <w:jc w:val="both"/>
      </w:pPr>
      <w:r>
        <w:t xml:space="preserve">в 2013 году зарегистрировано 222 ДТП с участием детей и подростков в возрасте до 16 лет, в </w:t>
      </w:r>
      <w:r>
        <w:lastRenderedPageBreak/>
        <w:t>которых погибли 4 детей и получили ранения 244 ребенка, 16,9 процента всех пострадавших в ДТП детей являлись пешеходами (42 человека), 43,2 процента - пассажирами транспортных средств (107 человек), 7,7 процента - велосипедистами, 12,5 процента - водителями транспортных средств;</w:t>
      </w:r>
    </w:p>
    <w:p w:rsidR="00345CD3" w:rsidRDefault="00345CD3">
      <w:pPr>
        <w:pStyle w:val="ConsPlusNormal"/>
        <w:spacing w:before="220"/>
        <w:ind w:firstLine="540"/>
        <w:jc w:val="both"/>
      </w:pPr>
      <w:r>
        <w:t>в 2013 году зарегистрировано 85 наездов на несовершеннолетних пешеходов, в которых были ранены 90 детей. Переход детьми проезжей части в неустановленном месте или неожиданный выход на проезжую часть из-за транспортных средств, деревьев и сооружений - самые распространенные причины наездов на детей (22,0 процента и 10,1 процента соответственно всех ДТП по причинам нарушения детьми Правил дорожного движения);</w:t>
      </w:r>
    </w:p>
    <w:p w:rsidR="00345CD3" w:rsidRDefault="00345CD3">
      <w:pPr>
        <w:pStyle w:val="ConsPlusNormal"/>
        <w:spacing w:before="220"/>
        <w:ind w:firstLine="540"/>
        <w:jc w:val="both"/>
      </w:pPr>
      <w:r>
        <w:t>в общей структуре аварийности наибольшее количество ДТП происходит по причине нарушения Правил дорожного движения водителями транспортных средств, в таких ДТП погибает и получает ранения подавляющее большинство пострадавших (89,5 процента общего числа погибших и 92,2 процента общего числа раненых);</w:t>
      </w:r>
    </w:p>
    <w:p w:rsidR="00345CD3" w:rsidRDefault="00345CD3">
      <w:pPr>
        <w:pStyle w:val="ConsPlusNormal"/>
        <w:spacing w:before="220"/>
        <w:ind w:firstLine="540"/>
        <w:jc w:val="both"/>
      </w:pPr>
      <w:r>
        <w:t>60,7 процента всех ДТП по причине нарушения водителями транспортных средств Правил дорожного движения связаны с водителями легковых автомобилей, каждое тринадцатое ДТП (123) этой категории совершается водителями в состоянии опьянения;</w:t>
      </w:r>
    </w:p>
    <w:p w:rsidR="00345CD3" w:rsidRDefault="00345CD3">
      <w:pPr>
        <w:pStyle w:val="ConsPlusNormal"/>
        <w:spacing w:before="220"/>
        <w:ind w:firstLine="540"/>
        <w:jc w:val="both"/>
      </w:pPr>
      <w:r>
        <w:t>в 2013 году 32,6% ДТП произошли с сопутствующими недостатками эксплуатационного состояния улично-дорожной сети, в данных ДТП погибло 45 человек (29,4 процента), 842 (32,4 процента) получили ранения различной степени тяжести;</w:t>
      </w:r>
    </w:p>
    <w:p w:rsidR="00345CD3" w:rsidRDefault="00345CD3">
      <w:pPr>
        <w:pStyle w:val="ConsPlusNormal"/>
        <w:spacing w:before="220"/>
        <w:ind w:firstLine="540"/>
        <w:jc w:val="both"/>
      </w:pPr>
      <w:r>
        <w:t>67,3 процента летальных исходов при совершении ДТП приходится на догоспитальный период.</w:t>
      </w:r>
    </w:p>
    <w:p w:rsidR="00345CD3" w:rsidRDefault="00345CD3">
      <w:pPr>
        <w:pStyle w:val="ConsPlusNormal"/>
        <w:spacing w:before="220"/>
        <w:ind w:firstLine="540"/>
        <w:jc w:val="both"/>
      </w:pPr>
      <w:r>
        <w:t>Расчет прогнозных показателей аварийности показывает, что при отказе от применения программно-целевого метода управления в области обеспечения безопасности дорожного движения число погибших в ДТП к 2020 году может значительно увеличиться.</w:t>
      </w:r>
    </w:p>
    <w:p w:rsidR="00345CD3" w:rsidRDefault="00345CD3">
      <w:pPr>
        <w:pStyle w:val="ConsPlusNormal"/>
        <w:ind w:firstLine="540"/>
        <w:jc w:val="both"/>
      </w:pPr>
    </w:p>
    <w:p w:rsidR="00345CD3" w:rsidRDefault="00345CD3">
      <w:pPr>
        <w:pStyle w:val="ConsPlusTitle"/>
        <w:jc w:val="center"/>
        <w:outlineLvl w:val="3"/>
      </w:pPr>
      <w:r>
        <w:t>Показатели, характеризующие текущую ситуацию</w:t>
      </w:r>
    </w:p>
    <w:p w:rsidR="00345CD3" w:rsidRDefault="00345CD3">
      <w:pPr>
        <w:pStyle w:val="ConsPlusTitle"/>
        <w:jc w:val="center"/>
      </w:pPr>
      <w:r>
        <w:t>в сфере безопасности дорожного движения</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49"/>
        <w:gridCol w:w="5159"/>
        <w:gridCol w:w="1020"/>
        <w:gridCol w:w="686"/>
        <w:gridCol w:w="850"/>
        <w:gridCol w:w="907"/>
      </w:tblGrid>
      <w:tr w:rsidR="00345CD3">
        <w:tc>
          <w:tcPr>
            <w:tcW w:w="449" w:type="dxa"/>
          </w:tcPr>
          <w:p w:rsidR="00345CD3" w:rsidRDefault="00345CD3">
            <w:pPr>
              <w:pStyle w:val="ConsPlusNormal"/>
              <w:jc w:val="center"/>
            </w:pPr>
            <w:r>
              <w:t>N</w:t>
            </w:r>
          </w:p>
        </w:tc>
        <w:tc>
          <w:tcPr>
            <w:tcW w:w="5159" w:type="dxa"/>
          </w:tcPr>
          <w:p w:rsidR="00345CD3" w:rsidRDefault="00345CD3">
            <w:pPr>
              <w:pStyle w:val="ConsPlusNormal"/>
              <w:jc w:val="center"/>
            </w:pPr>
            <w:r>
              <w:t>Наименование показателя</w:t>
            </w:r>
          </w:p>
        </w:tc>
        <w:tc>
          <w:tcPr>
            <w:tcW w:w="1020" w:type="dxa"/>
          </w:tcPr>
          <w:p w:rsidR="00345CD3" w:rsidRDefault="00345CD3">
            <w:pPr>
              <w:pStyle w:val="ConsPlusNormal"/>
              <w:jc w:val="center"/>
            </w:pPr>
            <w:r>
              <w:t>Ед. изм.</w:t>
            </w:r>
          </w:p>
        </w:tc>
        <w:tc>
          <w:tcPr>
            <w:tcW w:w="686" w:type="dxa"/>
          </w:tcPr>
          <w:p w:rsidR="00345CD3" w:rsidRDefault="00345CD3">
            <w:pPr>
              <w:pStyle w:val="ConsPlusNormal"/>
              <w:jc w:val="center"/>
            </w:pPr>
            <w:r>
              <w:t>2011</w:t>
            </w:r>
          </w:p>
        </w:tc>
        <w:tc>
          <w:tcPr>
            <w:tcW w:w="850" w:type="dxa"/>
          </w:tcPr>
          <w:p w:rsidR="00345CD3" w:rsidRDefault="00345CD3">
            <w:pPr>
              <w:pStyle w:val="ConsPlusNormal"/>
              <w:jc w:val="center"/>
            </w:pPr>
            <w:r>
              <w:t>2012</w:t>
            </w:r>
          </w:p>
        </w:tc>
        <w:tc>
          <w:tcPr>
            <w:tcW w:w="907" w:type="dxa"/>
          </w:tcPr>
          <w:p w:rsidR="00345CD3" w:rsidRDefault="00345CD3">
            <w:pPr>
              <w:pStyle w:val="ConsPlusNormal"/>
              <w:jc w:val="center"/>
            </w:pPr>
            <w:r>
              <w:t>2013</w:t>
            </w:r>
          </w:p>
        </w:tc>
      </w:tr>
      <w:tr w:rsidR="00345CD3">
        <w:tc>
          <w:tcPr>
            <w:tcW w:w="449" w:type="dxa"/>
          </w:tcPr>
          <w:p w:rsidR="00345CD3" w:rsidRDefault="00345CD3">
            <w:pPr>
              <w:pStyle w:val="ConsPlusNormal"/>
            </w:pPr>
            <w:r>
              <w:t>1.</w:t>
            </w:r>
          </w:p>
        </w:tc>
        <w:tc>
          <w:tcPr>
            <w:tcW w:w="5159" w:type="dxa"/>
          </w:tcPr>
          <w:p w:rsidR="00345CD3" w:rsidRDefault="00345CD3">
            <w:pPr>
              <w:pStyle w:val="ConsPlusNormal"/>
              <w:jc w:val="both"/>
            </w:pPr>
            <w:r>
              <w:t>Количество лиц, погибших в результате ДТП</w:t>
            </w:r>
          </w:p>
        </w:tc>
        <w:tc>
          <w:tcPr>
            <w:tcW w:w="1020" w:type="dxa"/>
          </w:tcPr>
          <w:p w:rsidR="00345CD3" w:rsidRDefault="00345CD3">
            <w:pPr>
              <w:pStyle w:val="ConsPlusNormal"/>
              <w:jc w:val="both"/>
            </w:pPr>
            <w:r>
              <w:t>человек</w:t>
            </w:r>
          </w:p>
        </w:tc>
        <w:tc>
          <w:tcPr>
            <w:tcW w:w="686" w:type="dxa"/>
          </w:tcPr>
          <w:p w:rsidR="00345CD3" w:rsidRDefault="00345CD3">
            <w:pPr>
              <w:pStyle w:val="ConsPlusNormal"/>
              <w:jc w:val="center"/>
            </w:pPr>
            <w:r>
              <w:t>175</w:t>
            </w:r>
          </w:p>
        </w:tc>
        <w:tc>
          <w:tcPr>
            <w:tcW w:w="850" w:type="dxa"/>
          </w:tcPr>
          <w:p w:rsidR="00345CD3" w:rsidRDefault="00345CD3">
            <w:pPr>
              <w:pStyle w:val="ConsPlusNormal"/>
              <w:jc w:val="center"/>
            </w:pPr>
            <w:r>
              <w:t>187</w:t>
            </w:r>
          </w:p>
        </w:tc>
        <w:tc>
          <w:tcPr>
            <w:tcW w:w="907" w:type="dxa"/>
          </w:tcPr>
          <w:p w:rsidR="00345CD3" w:rsidRDefault="00345CD3">
            <w:pPr>
              <w:pStyle w:val="ConsPlusNormal"/>
              <w:jc w:val="center"/>
            </w:pPr>
            <w:r>
              <w:t>153</w:t>
            </w:r>
          </w:p>
        </w:tc>
      </w:tr>
      <w:tr w:rsidR="00345CD3">
        <w:tc>
          <w:tcPr>
            <w:tcW w:w="449" w:type="dxa"/>
          </w:tcPr>
          <w:p w:rsidR="00345CD3" w:rsidRDefault="00345CD3">
            <w:pPr>
              <w:pStyle w:val="ConsPlusNormal"/>
            </w:pPr>
            <w:r>
              <w:t>2.</w:t>
            </w:r>
          </w:p>
        </w:tc>
        <w:tc>
          <w:tcPr>
            <w:tcW w:w="5159" w:type="dxa"/>
          </w:tcPr>
          <w:p w:rsidR="00345CD3" w:rsidRDefault="00345CD3">
            <w:pPr>
              <w:pStyle w:val="ConsPlusNormal"/>
              <w:jc w:val="both"/>
            </w:pPr>
            <w:r>
              <w:t>Количество детей, погибших в результате ДТП</w:t>
            </w:r>
          </w:p>
        </w:tc>
        <w:tc>
          <w:tcPr>
            <w:tcW w:w="1020" w:type="dxa"/>
          </w:tcPr>
          <w:p w:rsidR="00345CD3" w:rsidRDefault="00345CD3">
            <w:pPr>
              <w:pStyle w:val="ConsPlusNormal"/>
              <w:jc w:val="both"/>
            </w:pPr>
            <w:r>
              <w:t>человек</w:t>
            </w:r>
          </w:p>
        </w:tc>
        <w:tc>
          <w:tcPr>
            <w:tcW w:w="686" w:type="dxa"/>
          </w:tcPr>
          <w:p w:rsidR="00345CD3" w:rsidRDefault="00345CD3">
            <w:pPr>
              <w:pStyle w:val="ConsPlusNormal"/>
              <w:jc w:val="center"/>
            </w:pPr>
            <w:r>
              <w:t>1</w:t>
            </w:r>
          </w:p>
        </w:tc>
        <w:tc>
          <w:tcPr>
            <w:tcW w:w="850" w:type="dxa"/>
          </w:tcPr>
          <w:p w:rsidR="00345CD3" w:rsidRDefault="00345CD3">
            <w:pPr>
              <w:pStyle w:val="ConsPlusNormal"/>
              <w:jc w:val="center"/>
            </w:pPr>
            <w:r>
              <w:t>9</w:t>
            </w:r>
          </w:p>
        </w:tc>
        <w:tc>
          <w:tcPr>
            <w:tcW w:w="907" w:type="dxa"/>
          </w:tcPr>
          <w:p w:rsidR="00345CD3" w:rsidRDefault="00345CD3">
            <w:pPr>
              <w:pStyle w:val="ConsPlusNormal"/>
              <w:jc w:val="center"/>
            </w:pPr>
            <w:r>
              <w:t>4</w:t>
            </w:r>
          </w:p>
        </w:tc>
      </w:tr>
      <w:tr w:rsidR="00345CD3">
        <w:tc>
          <w:tcPr>
            <w:tcW w:w="449" w:type="dxa"/>
          </w:tcPr>
          <w:p w:rsidR="00345CD3" w:rsidRDefault="00345CD3">
            <w:pPr>
              <w:pStyle w:val="ConsPlusNormal"/>
            </w:pPr>
            <w:r>
              <w:t>3.</w:t>
            </w:r>
          </w:p>
        </w:tc>
        <w:tc>
          <w:tcPr>
            <w:tcW w:w="5159" w:type="dxa"/>
          </w:tcPr>
          <w:p w:rsidR="00345CD3" w:rsidRDefault="00345CD3">
            <w:pPr>
              <w:pStyle w:val="ConsPlusNormal"/>
              <w:jc w:val="both"/>
            </w:pPr>
            <w:r>
              <w:t>Социальный риск (количество лиц, погибших в результате ДТП, на 100 тыс. населения)</w:t>
            </w:r>
          </w:p>
        </w:tc>
        <w:tc>
          <w:tcPr>
            <w:tcW w:w="1020" w:type="dxa"/>
          </w:tcPr>
          <w:p w:rsidR="00345CD3" w:rsidRDefault="00345CD3">
            <w:pPr>
              <w:pStyle w:val="ConsPlusNormal"/>
              <w:jc w:val="both"/>
            </w:pPr>
            <w:r>
              <w:t>человек</w:t>
            </w:r>
          </w:p>
        </w:tc>
        <w:tc>
          <w:tcPr>
            <w:tcW w:w="686" w:type="dxa"/>
          </w:tcPr>
          <w:p w:rsidR="00345CD3" w:rsidRDefault="00345CD3">
            <w:pPr>
              <w:pStyle w:val="ConsPlusNormal"/>
              <w:jc w:val="center"/>
            </w:pPr>
            <w:r>
              <w:t>16,5</w:t>
            </w:r>
          </w:p>
        </w:tc>
        <w:tc>
          <w:tcPr>
            <w:tcW w:w="850" w:type="dxa"/>
          </w:tcPr>
          <w:p w:rsidR="00345CD3" w:rsidRDefault="00345CD3">
            <w:pPr>
              <w:pStyle w:val="ConsPlusNormal"/>
              <w:jc w:val="center"/>
            </w:pPr>
            <w:r>
              <w:t>17,7</w:t>
            </w:r>
          </w:p>
        </w:tc>
        <w:tc>
          <w:tcPr>
            <w:tcW w:w="907" w:type="dxa"/>
          </w:tcPr>
          <w:p w:rsidR="00345CD3" w:rsidRDefault="00345CD3">
            <w:pPr>
              <w:pStyle w:val="ConsPlusNormal"/>
              <w:jc w:val="center"/>
            </w:pPr>
            <w:r>
              <w:t>15,1</w:t>
            </w:r>
          </w:p>
        </w:tc>
      </w:tr>
      <w:tr w:rsidR="00345CD3">
        <w:tc>
          <w:tcPr>
            <w:tcW w:w="449" w:type="dxa"/>
          </w:tcPr>
          <w:p w:rsidR="00345CD3" w:rsidRDefault="00345CD3">
            <w:pPr>
              <w:pStyle w:val="ConsPlusNormal"/>
            </w:pPr>
            <w:r>
              <w:t>4.</w:t>
            </w:r>
          </w:p>
        </w:tc>
        <w:tc>
          <w:tcPr>
            <w:tcW w:w="5159" w:type="dxa"/>
          </w:tcPr>
          <w:p w:rsidR="00345CD3" w:rsidRDefault="00345CD3">
            <w:pPr>
              <w:pStyle w:val="ConsPlusNormal"/>
              <w:jc w:val="both"/>
            </w:pPr>
            <w:r>
              <w:t>Транспортный риск (количество лиц, погибших в результате ДТП, на 10 тыс. транспортных средств)</w:t>
            </w:r>
          </w:p>
        </w:tc>
        <w:tc>
          <w:tcPr>
            <w:tcW w:w="1020" w:type="dxa"/>
          </w:tcPr>
          <w:p w:rsidR="00345CD3" w:rsidRDefault="00345CD3">
            <w:pPr>
              <w:pStyle w:val="ConsPlusNormal"/>
              <w:jc w:val="both"/>
            </w:pPr>
            <w:r>
              <w:t>человек</w:t>
            </w:r>
          </w:p>
        </w:tc>
        <w:tc>
          <w:tcPr>
            <w:tcW w:w="686" w:type="dxa"/>
          </w:tcPr>
          <w:p w:rsidR="00345CD3" w:rsidRDefault="00345CD3">
            <w:pPr>
              <w:pStyle w:val="ConsPlusNormal"/>
              <w:jc w:val="center"/>
            </w:pPr>
            <w:r>
              <w:t>5,9</w:t>
            </w:r>
          </w:p>
        </w:tc>
        <w:tc>
          <w:tcPr>
            <w:tcW w:w="850" w:type="dxa"/>
          </w:tcPr>
          <w:p w:rsidR="00345CD3" w:rsidRDefault="00345CD3">
            <w:pPr>
              <w:pStyle w:val="ConsPlusNormal"/>
              <w:jc w:val="center"/>
            </w:pPr>
            <w:r>
              <w:t>6,0</w:t>
            </w:r>
          </w:p>
        </w:tc>
        <w:tc>
          <w:tcPr>
            <w:tcW w:w="907" w:type="dxa"/>
          </w:tcPr>
          <w:p w:rsidR="00345CD3" w:rsidRDefault="00345CD3">
            <w:pPr>
              <w:pStyle w:val="ConsPlusNormal"/>
              <w:jc w:val="center"/>
            </w:pPr>
            <w:r>
              <w:t>4,7</w:t>
            </w:r>
          </w:p>
        </w:tc>
      </w:tr>
    </w:tbl>
    <w:p w:rsidR="00345CD3" w:rsidRDefault="00345CD3">
      <w:pPr>
        <w:pStyle w:val="ConsPlusNormal"/>
      </w:pPr>
    </w:p>
    <w:p w:rsidR="00345CD3" w:rsidRDefault="00345CD3">
      <w:pPr>
        <w:pStyle w:val="ConsPlusNormal"/>
        <w:ind w:firstLine="540"/>
        <w:jc w:val="both"/>
      </w:pPr>
      <w:r>
        <w:t>Приоритетами в обеспечении безопасности дорожного движения являются реализация мер, направленных на сохранение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повышения качества и оперативности медицинской помощи пострадавшим и др.) и, как следствие, сокращение демографического и социально-экономического ущерба от ДТП и их последствий, согласующихся с приоритетными задачами социально-экономического развития как Российской Федерации в целом, так и Ивановской области в частности.</w:t>
      </w:r>
    </w:p>
    <w:p w:rsidR="00345CD3" w:rsidRDefault="00345CD3">
      <w:pPr>
        <w:pStyle w:val="ConsPlusNormal"/>
      </w:pPr>
    </w:p>
    <w:p w:rsidR="00345CD3" w:rsidRDefault="00345CD3">
      <w:pPr>
        <w:pStyle w:val="ConsPlusTitle"/>
        <w:jc w:val="center"/>
        <w:outlineLvl w:val="1"/>
      </w:pPr>
      <w:r>
        <w:t>3. Сведения о целевых индикаторах (показателях)</w:t>
      </w:r>
    </w:p>
    <w:p w:rsidR="00345CD3" w:rsidRDefault="00345CD3">
      <w:pPr>
        <w:pStyle w:val="ConsPlusTitle"/>
        <w:jc w:val="center"/>
      </w:pPr>
      <w:r>
        <w:lastRenderedPageBreak/>
        <w:t>реализации Программы</w:t>
      </w:r>
    </w:p>
    <w:p w:rsidR="00345CD3" w:rsidRDefault="00345CD3">
      <w:pPr>
        <w:pStyle w:val="ConsPlusNormal"/>
        <w:jc w:val="center"/>
      </w:pPr>
      <w:r>
        <w:t xml:space="preserve">(в ред. </w:t>
      </w:r>
      <w:hyperlink r:id="rId53"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29.12.2016 N 455-п)</w:t>
      </w:r>
    </w:p>
    <w:p w:rsidR="00345CD3" w:rsidRDefault="00345CD3">
      <w:pPr>
        <w:pStyle w:val="ConsPlusNormal"/>
      </w:pPr>
    </w:p>
    <w:p w:rsidR="00345CD3" w:rsidRDefault="00345CD3">
      <w:pPr>
        <w:sectPr w:rsidR="00345CD3" w:rsidSect="00EC4F0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04"/>
        <w:gridCol w:w="3148"/>
        <w:gridCol w:w="1819"/>
        <w:gridCol w:w="908"/>
        <w:gridCol w:w="1084"/>
        <w:gridCol w:w="908"/>
        <w:gridCol w:w="908"/>
        <w:gridCol w:w="908"/>
        <w:gridCol w:w="908"/>
        <w:gridCol w:w="894"/>
      </w:tblGrid>
      <w:tr w:rsidR="00345CD3">
        <w:tc>
          <w:tcPr>
            <w:tcW w:w="604" w:type="dxa"/>
          </w:tcPr>
          <w:p w:rsidR="00345CD3" w:rsidRDefault="00345CD3">
            <w:pPr>
              <w:pStyle w:val="ConsPlusNormal"/>
              <w:jc w:val="center"/>
            </w:pPr>
            <w:r>
              <w:lastRenderedPageBreak/>
              <w:t>N п/п</w:t>
            </w:r>
          </w:p>
        </w:tc>
        <w:tc>
          <w:tcPr>
            <w:tcW w:w="3148" w:type="dxa"/>
          </w:tcPr>
          <w:p w:rsidR="00345CD3" w:rsidRDefault="00345CD3">
            <w:pPr>
              <w:pStyle w:val="ConsPlusNormal"/>
              <w:jc w:val="center"/>
            </w:pPr>
            <w:r>
              <w:t>Наименование целевого индикатора (показателя)</w:t>
            </w:r>
          </w:p>
        </w:tc>
        <w:tc>
          <w:tcPr>
            <w:tcW w:w="1819" w:type="dxa"/>
          </w:tcPr>
          <w:p w:rsidR="00345CD3" w:rsidRDefault="00345CD3">
            <w:pPr>
              <w:pStyle w:val="ConsPlusNormal"/>
              <w:jc w:val="center"/>
            </w:pPr>
            <w:r>
              <w:t>Единица измерения</w:t>
            </w:r>
          </w:p>
        </w:tc>
        <w:tc>
          <w:tcPr>
            <w:tcW w:w="908" w:type="dxa"/>
          </w:tcPr>
          <w:p w:rsidR="00345CD3" w:rsidRDefault="00345CD3">
            <w:pPr>
              <w:pStyle w:val="ConsPlusNormal"/>
              <w:jc w:val="center"/>
            </w:pPr>
            <w:r>
              <w:t>2014 г.</w:t>
            </w:r>
          </w:p>
        </w:tc>
        <w:tc>
          <w:tcPr>
            <w:tcW w:w="1084" w:type="dxa"/>
          </w:tcPr>
          <w:p w:rsidR="00345CD3" w:rsidRDefault="00345CD3">
            <w:pPr>
              <w:pStyle w:val="ConsPlusNormal"/>
              <w:jc w:val="center"/>
            </w:pPr>
            <w:r>
              <w:t>2015 г.</w:t>
            </w:r>
          </w:p>
        </w:tc>
        <w:tc>
          <w:tcPr>
            <w:tcW w:w="908" w:type="dxa"/>
          </w:tcPr>
          <w:p w:rsidR="00345CD3" w:rsidRDefault="00345CD3">
            <w:pPr>
              <w:pStyle w:val="ConsPlusNormal"/>
              <w:jc w:val="center"/>
            </w:pPr>
            <w:r>
              <w:t>2016 г.</w:t>
            </w:r>
          </w:p>
        </w:tc>
        <w:tc>
          <w:tcPr>
            <w:tcW w:w="908" w:type="dxa"/>
          </w:tcPr>
          <w:p w:rsidR="00345CD3" w:rsidRDefault="00345CD3">
            <w:pPr>
              <w:pStyle w:val="ConsPlusNormal"/>
              <w:jc w:val="center"/>
            </w:pPr>
            <w:r>
              <w:t>2017 г.</w:t>
            </w:r>
          </w:p>
        </w:tc>
        <w:tc>
          <w:tcPr>
            <w:tcW w:w="908" w:type="dxa"/>
          </w:tcPr>
          <w:p w:rsidR="00345CD3" w:rsidRDefault="00345CD3">
            <w:pPr>
              <w:pStyle w:val="ConsPlusNormal"/>
              <w:jc w:val="center"/>
            </w:pPr>
            <w:r>
              <w:t>2018 г.</w:t>
            </w:r>
          </w:p>
        </w:tc>
        <w:tc>
          <w:tcPr>
            <w:tcW w:w="908" w:type="dxa"/>
          </w:tcPr>
          <w:p w:rsidR="00345CD3" w:rsidRDefault="00345CD3">
            <w:pPr>
              <w:pStyle w:val="ConsPlusNormal"/>
              <w:jc w:val="center"/>
            </w:pPr>
            <w:r>
              <w:t>2019 г.</w:t>
            </w:r>
          </w:p>
        </w:tc>
        <w:tc>
          <w:tcPr>
            <w:tcW w:w="894" w:type="dxa"/>
          </w:tcPr>
          <w:p w:rsidR="00345CD3" w:rsidRDefault="00345CD3">
            <w:pPr>
              <w:pStyle w:val="ConsPlusNormal"/>
              <w:jc w:val="center"/>
            </w:pPr>
            <w:r>
              <w:t>2020 г.</w:t>
            </w:r>
          </w:p>
        </w:tc>
      </w:tr>
      <w:tr w:rsidR="00345CD3">
        <w:tblPrEx>
          <w:tblBorders>
            <w:insideH w:val="nil"/>
          </w:tblBorders>
        </w:tblPrEx>
        <w:tc>
          <w:tcPr>
            <w:tcW w:w="604" w:type="dxa"/>
            <w:tcBorders>
              <w:bottom w:val="nil"/>
            </w:tcBorders>
          </w:tcPr>
          <w:p w:rsidR="00345CD3" w:rsidRDefault="00345CD3">
            <w:pPr>
              <w:pStyle w:val="ConsPlusNormal"/>
            </w:pPr>
            <w:r>
              <w:t>1.</w:t>
            </w:r>
          </w:p>
        </w:tc>
        <w:tc>
          <w:tcPr>
            <w:tcW w:w="3148" w:type="dxa"/>
            <w:tcBorders>
              <w:bottom w:val="nil"/>
            </w:tcBorders>
          </w:tcPr>
          <w:p w:rsidR="00345CD3" w:rsidRDefault="00345CD3">
            <w:pPr>
              <w:pStyle w:val="ConsPlusNormal"/>
              <w:jc w:val="both"/>
            </w:pPr>
            <w:r>
              <w:t>Количество преступлений в расчете на 100 тысяч жителей Ивановской области (коэффициент криминальной активности населения)</w:t>
            </w:r>
          </w:p>
        </w:tc>
        <w:tc>
          <w:tcPr>
            <w:tcW w:w="1819" w:type="dxa"/>
            <w:tcBorders>
              <w:bottom w:val="nil"/>
            </w:tcBorders>
          </w:tcPr>
          <w:p w:rsidR="00345CD3" w:rsidRDefault="00345CD3">
            <w:pPr>
              <w:pStyle w:val="ConsPlusNormal"/>
              <w:jc w:val="both"/>
            </w:pPr>
            <w:r>
              <w:t>преступлений на сто тысяч жителей региона</w:t>
            </w:r>
          </w:p>
        </w:tc>
        <w:tc>
          <w:tcPr>
            <w:tcW w:w="908" w:type="dxa"/>
            <w:tcBorders>
              <w:bottom w:val="nil"/>
            </w:tcBorders>
          </w:tcPr>
          <w:p w:rsidR="00345CD3" w:rsidRDefault="00345CD3">
            <w:pPr>
              <w:pStyle w:val="ConsPlusNormal"/>
              <w:jc w:val="center"/>
            </w:pPr>
            <w:r>
              <w:t>1425,9</w:t>
            </w:r>
          </w:p>
        </w:tc>
        <w:tc>
          <w:tcPr>
            <w:tcW w:w="1084" w:type="dxa"/>
            <w:tcBorders>
              <w:bottom w:val="nil"/>
            </w:tcBorders>
          </w:tcPr>
          <w:p w:rsidR="00345CD3" w:rsidRDefault="00345CD3">
            <w:pPr>
              <w:pStyle w:val="ConsPlusNormal"/>
              <w:jc w:val="center"/>
            </w:pPr>
            <w:r>
              <w:t>1451,7</w:t>
            </w:r>
          </w:p>
        </w:tc>
        <w:tc>
          <w:tcPr>
            <w:tcW w:w="908" w:type="dxa"/>
            <w:tcBorders>
              <w:bottom w:val="nil"/>
            </w:tcBorders>
          </w:tcPr>
          <w:p w:rsidR="00345CD3" w:rsidRDefault="00345CD3">
            <w:pPr>
              <w:pStyle w:val="ConsPlusNormal"/>
              <w:jc w:val="center"/>
            </w:pPr>
            <w:r>
              <w:t>1398,8</w:t>
            </w:r>
          </w:p>
        </w:tc>
        <w:tc>
          <w:tcPr>
            <w:tcW w:w="908" w:type="dxa"/>
            <w:tcBorders>
              <w:bottom w:val="nil"/>
            </w:tcBorders>
          </w:tcPr>
          <w:p w:rsidR="00345CD3" w:rsidRDefault="00345CD3">
            <w:pPr>
              <w:pStyle w:val="ConsPlusNormal"/>
              <w:jc w:val="center"/>
            </w:pPr>
            <w:r>
              <w:t>1558,2</w:t>
            </w:r>
          </w:p>
        </w:tc>
        <w:tc>
          <w:tcPr>
            <w:tcW w:w="908" w:type="dxa"/>
            <w:tcBorders>
              <w:bottom w:val="nil"/>
            </w:tcBorders>
          </w:tcPr>
          <w:p w:rsidR="00345CD3" w:rsidRDefault="00345CD3">
            <w:pPr>
              <w:pStyle w:val="ConsPlusNormal"/>
              <w:jc w:val="center"/>
            </w:pPr>
            <w:r>
              <w:t>1283,3</w:t>
            </w:r>
          </w:p>
        </w:tc>
        <w:tc>
          <w:tcPr>
            <w:tcW w:w="908" w:type="dxa"/>
            <w:tcBorders>
              <w:bottom w:val="nil"/>
            </w:tcBorders>
          </w:tcPr>
          <w:p w:rsidR="00345CD3" w:rsidRDefault="00345CD3">
            <w:pPr>
              <w:pStyle w:val="ConsPlusNormal"/>
              <w:jc w:val="center"/>
            </w:pPr>
            <w:r>
              <w:t>1236,7</w:t>
            </w:r>
          </w:p>
        </w:tc>
        <w:tc>
          <w:tcPr>
            <w:tcW w:w="894" w:type="dxa"/>
            <w:tcBorders>
              <w:bottom w:val="nil"/>
            </w:tcBorders>
          </w:tcPr>
          <w:p w:rsidR="00345CD3" w:rsidRDefault="00345CD3">
            <w:pPr>
              <w:pStyle w:val="ConsPlusNormal"/>
              <w:jc w:val="center"/>
            </w:pPr>
            <w:r>
              <w:t>1194,3</w:t>
            </w:r>
          </w:p>
        </w:tc>
      </w:tr>
      <w:tr w:rsidR="00345CD3">
        <w:tblPrEx>
          <w:tblBorders>
            <w:insideH w:val="nil"/>
          </w:tblBorders>
        </w:tblPrEx>
        <w:tc>
          <w:tcPr>
            <w:tcW w:w="12089" w:type="dxa"/>
            <w:gridSpan w:val="10"/>
            <w:tcBorders>
              <w:top w:val="nil"/>
            </w:tcBorders>
          </w:tcPr>
          <w:p w:rsidR="00345CD3" w:rsidRDefault="00345CD3">
            <w:pPr>
              <w:pStyle w:val="ConsPlusNormal"/>
              <w:jc w:val="both"/>
            </w:pPr>
            <w:r>
              <w:t xml:space="preserve">(в ред. </w:t>
            </w:r>
            <w:hyperlink r:id="rId54" w:history="1">
              <w:r>
                <w:rPr>
                  <w:color w:val="0000FF"/>
                </w:rPr>
                <w:t>Постановления</w:t>
              </w:r>
            </w:hyperlink>
            <w:r>
              <w:t xml:space="preserve"> Правительства Ивановской области от 13.04.2018 N 101-п)</w:t>
            </w:r>
          </w:p>
        </w:tc>
      </w:tr>
      <w:tr w:rsidR="00345CD3">
        <w:tblPrEx>
          <w:tblBorders>
            <w:insideH w:val="nil"/>
          </w:tblBorders>
        </w:tblPrEx>
        <w:tc>
          <w:tcPr>
            <w:tcW w:w="604" w:type="dxa"/>
            <w:tcBorders>
              <w:bottom w:val="nil"/>
            </w:tcBorders>
          </w:tcPr>
          <w:p w:rsidR="00345CD3" w:rsidRDefault="00345CD3">
            <w:pPr>
              <w:pStyle w:val="ConsPlusNormal"/>
            </w:pPr>
            <w:r>
              <w:t>2.</w:t>
            </w:r>
          </w:p>
        </w:tc>
        <w:tc>
          <w:tcPr>
            <w:tcW w:w="3148" w:type="dxa"/>
            <w:tcBorders>
              <w:bottom w:val="nil"/>
            </w:tcBorders>
          </w:tcPr>
          <w:p w:rsidR="00345CD3" w:rsidRDefault="00345CD3">
            <w:pPr>
              <w:pStyle w:val="ConsPlusNormal"/>
              <w:jc w:val="both"/>
            </w:pPr>
            <w:r>
              <w:t>Доля охвата населения Ивановской области Системой-112</w:t>
            </w:r>
          </w:p>
        </w:tc>
        <w:tc>
          <w:tcPr>
            <w:tcW w:w="1819" w:type="dxa"/>
            <w:tcBorders>
              <w:bottom w:val="nil"/>
            </w:tcBorders>
          </w:tcPr>
          <w:p w:rsidR="00345CD3" w:rsidRDefault="00345CD3">
            <w:pPr>
              <w:pStyle w:val="ConsPlusNormal"/>
              <w:jc w:val="both"/>
            </w:pPr>
            <w:r>
              <w:t>процентов</w:t>
            </w:r>
          </w:p>
        </w:tc>
        <w:tc>
          <w:tcPr>
            <w:tcW w:w="908" w:type="dxa"/>
            <w:tcBorders>
              <w:bottom w:val="nil"/>
            </w:tcBorders>
          </w:tcPr>
          <w:p w:rsidR="00345CD3" w:rsidRDefault="00345CD3">
            <w:pPr>
              <w:pStyle w:val="ConsPlusNormal"/>
              <w:jc w:val="center"/>
            </w:pPr>
            <w:r>
              <w:t>0</w:t>
            </w:r>
          </w:p>
        </w:tc>
        <w:tc>
          <w:tcPr>
            <w:tcW w:w="1084" w:type="dxa"/>
            <w:tcBorders>
              <w:bottom w:val="nil"/>
            </w:tcBorders>
          </w:tcPr>
          <w:p w:rsidR="00345CD3" w:rsidRDefault="00345CD3">
            <w:pPr>
              <w:pStyle w:val="ConsPlusNormal"/>
              <w:jc w:val="center"/>
            </w:pPr>
            <w:r>
              <w:t>0</w:t>
            </w:r>
          </w:p>
        </w:tc>
        <w:tc>
          <w:tcPr>
            <w:tcW w:w="908" w:type="dxa"/>
            <w:tcBorders>
              <w:bottom w:val="nil"/>
            </w:tcBorders>
          </w:tcPr>
          <w:p w:rsidR="00345CD3" w:rsidRDefault="00345CD3">
            <w:pPr>
              <w:pStyle w:val="ConsPlusNormal"/>
              <w:jc w:val="center"/>
            </w:pPr>
            <w:r>
              <w:t>0</w:t>
            </w:r>
          </w:p>
        </w:tc>
        <w:tc>
          <w:tcPr>
            <w:tcW w:w="908" w:type="dxa"/>
            <w:tcBorders>
              <w:bottom w:val="nil"/>
            </w:tcBorders>
          </w:tcPr>
          <w:p w:rsidR="00345CD3" w:rsidRDefault="00345CD3">
            <w:pPr>
              <w:pStyle w:val="ConsPlusNormal"/>
              <w:jc w:val="center"/>
            </w:pPr>
            <w:r>
              <w:t>0</w:t>
            </w:r>
          </w:p>
        </w:tc>
        <w:tc>
          <w:tcPr>
            <w:tcW w:w="908" w:type="dxa"/>
            <w:tcBorders>
              <w:bottom w:val="nil"/>
            </w:tcBorders>
          </w:tcPr>
          <w:p w:rsidR="00345CD3" w:rsidRDefault="00345CD3">
            <w:pPr>
              <w:pStyle w:val="ConsPlusNormal"/>
              <w:jc w:val="center"/>
            </w:pPr>
            <w:r>
              <w:t>100</w:t>
            </w:r>
          </w:p>
        </w:tc>
        <w:tc>
          <w:tcPr>
            <w:tcW w:w="908" w:type="dxa"/>
            <w:tcBorders>
              <w:bottom w:val="nil"/>
            </w:tcBorders>
          </w:tcPr>
          <w:p w:rsidR="00345CD3" w:rsidRDefault="00345CD3">
            <w:pPr>
              <w:pStyle w:val="ConsPlusNormal"/>
              <w:jc w:val="center"/>
            </w:pPr>
            <w:r>
              <w:t>100</w:t>
            </w:r>
          </w:p>
        </w:tc>
        <w:tc>
          <w:tcPr>
            <w:tcW w:w="894" w:type="dxa"/>
            <w:tcBorders>
              <w:bottom w:val="nil"/>
            </w:tcBorders>
          </w:tcPr>
          <w:p w:rsidR="00345CD3" w:rsidRDefault="00345CD3">
            <w:pPr>
              <w:pStyle w:val="ConsPlusNormal"/>
              <w:jc w:val="center"/>
            </w:pPr>
            <w:r>
              <w:t>100</w:t>
            </w:r>
          </w:p>
        </w:tc>
      </w:tr>
      <w:tr w:rsidR="00345CD3">
        <w:tblPrEx>
          <w:tblBorders>
            <w:insideH w:val="nil"/>
          </w:tblBorders>
        </w:tblPrEx>
        <w:tc>
          <w:tcPr>
            <w:tcW w:w="12089" w:type="dxa"/>
            <w:gridSpan w:val="10"/>
            <w:tcBorders>
              <w:top w:val="nil"/>
            </w:tcBorders>
          </w:tcPr>
          <w:p w:rsidR="00345CD3" w:rsidRDefault="00345CD3">
            <w:pPr>
              <w:pStyle w:val="ConsPlusNormal"/>
              <w:jc w:val="both"/>
            </w:pPr>
            <w:r>
              <w:t xml:space="preserve">(в ред. </w:t>
            </w:r>
            <w:hyperlink r:id="rId55" w:history="1">
              <w:r>
                <w:rPr>
                  <w:color w:val="0000FF"/>
                </w:rPr>
                <w:t>Постановления</w:t>
              </w:r>
            </w:hyperlink>
            <w:r>
              <w:t xml:space="preserve"> Правительства Ивановской области от 13.04.2018 N 101-п)</w:t>
            </w:r>
          </w:p>
        </w:tc>
      </w:tr>
      <w:tr w:rsidR="00345CD3">
        <w:tblPrEx>
          <w:tblBorders>
            <w:insideH w:val="nil"/>
          </w:tblBorders>
        </w:tblPrEx>
        <w:tc>
          <w:tcPr>
            <w:tcW w:w="604" w:type="dxa"/>
            <w:tcBorders>
              <w:bottom w:val="nil"/>
            </w:tcBorders>
          </w:tcPr>
          <w:p w:rsidR="00345CD3" w:rsidRDefault="00345CD3">
            <w:pPr>
              <w:pStyle w:val="ConsPlusNormal"/>
            </w:pPr>
            <w:r>
              <w:t>3.</w:t>
            </w:r>
          </w:p>
        </w:tc>
        <w:tc>
          <w:tcPr>
            <w:tcW w:w="3148" w:type="dxa"/>
            <w:tcBorders>
              <w:bottom w:val="nil"/>
            </w:tcBorders>
          </w:tcPr>
          <w:p w:rsidR="00345CD3" w:rsidRDefault="00345CD3">
            <w:pPr>
              <w:pStyle w:val="ConsPlusNormal"/>
              <w:jc w:val="both"/>
            </w:pPr>
            <w:r>
              <w:t>Количество населения, погибшего, травмированного и пострадавшего в результате дорожно-транспортных происшествий</w:t>
            </w:r>
          </w:p>
        </w:tc>
        <w:tc>
          <w:tcPr>
            <w:tcW w:w="1819" w:type="dxa"/>
            <w:tcBorders>
              <w:bottom w:val="nil"/>
            </w:tcBorders>
          </w:tcPr>
          <w:p w:rsidR="00345CD3" w:rsidRDefault="00345CD3">
            <w:pPr>
              <w:pStyle w:val="ConsPlusNormal"/>
              <w:jc w:val="both"/>
            </w:pPr>
            <w:r>
              <w:t>человек</w:t>
            </w:r>
          </w:p>
        </w:tc>
        <w:tc>
          <w:tcPr>
            <w:tcW w:w="908" w:type="dxa"/>
            <w:tcBorders>
              <w:bottom w:val="nil"/>
            </w:tcBorders>
          </w:tcPr>
          <w:p w:rsidR="00345CD3" w:rsidRDefault="00345CD3">
            <w:pPr>
              <w:pStyle w:val="ConsPlusNormal"/>
              <w:jc w:val="center"/>
            </w:pPr>
            <w:r>
              <w:t>2570</w:t>
            </w:r>
          </w:p>
        </w:tc>
        <w:tc>
          <w:tcPr>
            <w:tcW w:w="1084" w:type="dxa"/>
            <w:tcBorders>
              <w:bottom w:val="nil"/>
            </w:tcBorders>
          </w:tcPr>
          <w:p w:rsidR="00345CD3" w:rsidRDefault="00345CD3">
            <w:pPr>
              <w:pStyle w:val="ConsPlusNormal"/>
              <w:jc w:val="center"/>
            </w:pPr>
            <w:r>
              <w:t>2540</w:t>
            </w:r>
          </w:p>
        </w:tc>
        <w:tc>
          <w:tcPr>
            <w:tcW w:w="908" w:type="dxa"/>
            <w:tcBorders>
              <w:bottom w:val="nil"/>
            </w:tcBorders>
          </w:tcPr>
          <w:p w:rsidR="00345CD3" w:rsidRDefault="00345CD3">
            <w:pPr>
              <w:pStyle w:val="ConsPlusNormal"/>
              <w:jc w:val="center"/>
            </w:pPr>
            <w:r>
              <w:t>2510</w:t>
            </w:r>
          </w:p>
        </w:tc>
        <w:tc>
          <w:tcPr>
            <w:tcW w:w="908" w:type="dxa"/>
            <w:tcBorders>
              <w:bottom w:val="nil"/>
            </w:tcBorders>
          </w:tcPr>
          <w:p w:rsidR="00345CD3" w:rsidRDefault="00345CD3">
            <w:pPr>
              <w:pStyle w:val="ConsPlusNormal"/>
              <w:jc w:val="center"/>
            </w:pPr>
            <w:r>
              <w:t>1952</w:t>
            </w:r>
          </w:p>
        </w:tc>
        <w:tc>
          <w:tcPr>
            <w:tcW w:w="908" w:type="dxa"/>
            <w:tcBorders>
              <w:bottom w:val="nil"/>
            </w:tcBorders>
          </w:tcPr>
          <w:p w:rsidR="00345CD3" w:rsidRDefault="00345CD3">
            <w:pPr>
              <w:pStyle w:val="ConsPlusNormal"/>
              <w:jc w:val="center"/>
            </w:pPr>
            <w:r>
              <w:t>2450</w:t>
            </w:r>
          </w:p>
        </w:tc>
        <w:tc>
          <w:tcPr>
            <w:tcW w:w="908" w:type="dxa"/>
            <w:tcBorders>
              <w:bottom w:val="nil"/>
            </w:tcBorders>
          </w:tcPr>
          <w:p w:rsidR="00345CD3" w:rsidRDefault="00345CD3">
            <w:pPr>
              <w:pStyle w:val="ConsPlusNormal"/>
              <w:jc w:val="center"/>
            </w:pPr>
            <w:r>
              <w:t>2420</w:t>
            </w:r>
          </w:p>
        </w:tc>
        <w:tc>
          <w:tcPr>
            <w:tcW w:w="894" w:type="dxa"/>
            <w:tcBorders>
              <w:bottom w:val="nil"/>
            </w:tcBorders>
          </w:tcPr>
          <w:p w:rsidR="00345CD3" w:rsidRDefault="00345CD3">
            <w:pPr>
              <w:pStyle w:val="ConsPlusNormal"/>
              <w:jc w:val="center"/>
            </w:pPr>
            <w:r>
              <w:t>2390</w:t>
            </w:r>
          </w:p>
        </w:tc>
      </w:tr>
      <w:tr w:rsidR="00345CD3">
        <w:tblPrEx>
          <w:tblBorders>
            <w:insideH w:val="nil"/>
          </w:tblBorders>
        </w:tblPrEx>
        <w:tc>
          <w:tcPr>
            <w:tcW w:w="12089" w:type="dxa"/>
            <w:gridSpan w:val="10"/>
            <w:tcBorders>
              <w:top w:val="nil"/>
            </w:tcBorders>
          </w:tcPr>
          <w:p w:rsidR="00345CD3" w:rsidRDefault="00345CD3">
            <w:pPr>
              <w:pStyle w:val="ConsPlusNormal"/>
              <w:jc w:val="both"/>
            </w:pPr>
            <w:r>
              <w:t xml:space="preserve">(в ред. </w:t>
            </w:r>
            <w:hyperlink r:id="rId56" w:history="1">
              <w:r>
                <w:rPr>
                  <w:color w:val="0000FF"/>
                </w:rPr>
                <w:t>Постановления</w:t>
              </w:r>
            </w:hyperlink>
            <w:r>
              <w:t xml:space="preserve"> Правительства Ивановской области от 13.04.2018 N 101-п)</w:t>
            </w:r>
          </w:p>
        </w:tc>
      </w:tr>
      <w:tr w:rsidR="00345CD3">
        <w:tc>
          <w:tcPr>
            <w:tcW w:w="604" w:type="dxa"/>
          </w:tcPr>
          <w:p w:rsidR="00345CD3" w:rsidRDefault="00345CD3">
            <w:pPr>
              <w:pStyle w:val="ConsPlusNormal"/>
            </w:pPr>
            <w:r>
              <w:t>4.</w:t>
            </w:r>
          </w:p>
        </w:tc>
        <w:tc>
          <w:tcPr>
            <w:tcW w:w="3148" w:type="dxa"/>
          </w:tcPr>
          <w:p w:rsidR="00345CD3" w:rsidRDefault="00345CD3">
            <w:pPr>
              <w:pStyle w:val="ConsPlusNormal"/>
              <w:jc w:val="both"/>
            </w:pPr>
            <w:r>
              <w:t xml:space="preserve">Степень готовности Ивановской областной подсистемы единой государственной системы предупреждения и ликвидации чрезвычайных ситуаций к выполнению мероприятий по гражданской обороне, защите населения и территорий от чрезвычайных ситуаций природного и техногенного </w:t>
            </w:r>
            <w:r>
              <w:lastRenderedPageBreak/>
              <w:t>характера, тушению пожаров силами противопожарной службы Ивановской области</w:t>
            </w:r>
          </w:p>
        </w:tc>
        <w:tc>
          <w:tcPr>
            <w:tcW w:w="1819" w:type="dxa"/>
          </w:tcPr>
          <w:p w:rsidR="00345CD3" w:rsidRDefault="00345CD3">
            <w:pPr>
              <w:pStyle w:val="ConsPlusNormal"/>
              <w:jc w:val="both"/>
            </w:pPr>
            <w:r>
              <w:lastRenderedPageBreak/>
              <w:t>процентов</w:t>
            </w:r>
          </w:p>
        </w:tc>
        <w:tc>
          <w:tcPr>
            <w:tcW w:w="908" w:type="dxa"/>
          </w:tcPr>
          <w:p w:rsidR="00345CD3" w:rsidRDefault="00345CD3">
            <w:pPr>
              <w:pStyle w:val="ConsPlusNormal"/>
              <w:jc w:val="center"/>
            </w:pPr>
            <w:r>
              <w:t>-</w:t>
            </w:r>
          </w:p>
        </w:tc>
        <w:tc>
          <w:tcPr>
            <w:tcW w:w="1084" w:type="dxa"/>
          </w:tcPr>
          <w:p w:rsidR="00345CD3" w:rsidRDefault="00345CD3">
            <w:pPr>
              <w:pStyle w:val="ConsPlusNormal"/>
              <w:jc w:val="center"/>
            </w:pPr>
            <w:r>
              <w:t>-</w:t>
            </w:r>
          </w:p>
        </w:tc>
        <w:tc>
          <w:tcPr>
            <w:tcW w:w="908" w:type="dxa"/>
          </w:tcPr>
          <w:p w:rsidR="00345CD3" w:rsidRDefault="00345CD3">
            <w:pPr>
              <w:pStyle w:val="ConsPlusNormal"/>
              <w:jc w:val="center"/>
            </w:pPr>
            <w:r>
              <w:t>63,3</w:t>
            </w:r>
          </w:p>
        </w:tc>
        <w:tc>
          <w:tcPr>
            <w:tcW w:w="908" w:type="dxa"/>
          </w:tcPr>
          <w:p w:rsidR="00345CD3" w:rsidRDefault="00345CD3">
            <w:pPr>
              <w:pStyle w:val="ConsPlusNormal"/>
              <w:jc w:val="center"/>
            </w:pPr>
            <w:r>
              <w:t>63,3</w:t>
            </w:r>
          </w:p>
        </w:tc>
        <w:tc>
          <w:tcPr>
            <w:tcW w:w="908" w:type="dxa"/>
          </w:tcPr>
          <w:p w:rsidR="00345CD3" w:rsidRDefault="00345CD3">
            <w:pPr>
              <w:pStyle w:val="ConsPlusNormal"/>
              <w:jc w:val="center"/>
            </w:pPr>
            <w:r>
              <w:t>64,8</w:t>
            </w:r>
          </w:p>
        </w:tc>
        <w:tc>
          <w:tcPr>
            <w:tcW w:w="908" w:type="dxa"/>
          </w:tcPr>
          <w:p w:rsidR="00345CD3" w:rsidRDefault="00345CD3">
            <w:pPr>
              <w:pStyle w:val="ConsPlusNormal"/>
              <w:jc w:val="center"/>
            </w:pPr>
            <w:r>
              <w:t>66,3</w:t>
            </w:r>
          </w:p>
        </w:tc>
        <w:tc>
          <w:tcPr>
            <w:tcW w:w="894" w:type="dxa"/>
          </w:tcPr>
          <w:p w:rsidR="00345CD3" w:rsidRDefault="00345CD3">
            <w:pPr>
              <w:pStyle w:val="ConsPlusNormal"/>
              <w:jc w:val="center"/>
            </w:pPr>
            <w:r>
              <w:t>67,8</w:t>
            </w: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both"/>
      </w:pPr>
      <w:r>
        <w:lastRenderedPageBreak/>
        <w:t xml:space="preserve">(таблица в ред. </w:t>
      </w:r>
      <w:hyperlink r:id="rId57" w:history="1">
        <w:r>
          <w:rPr>
            <w:color w:val="0000FF"/>
          </w:rPr>
          <w:t>Постановления</w:t>
        </w:r>
      </w:hyperlink>
      <w:r>
        <w:t xml:space="preserve"> Правительства Ивановской области от 06.12.2017 N 445-п)</w:t>
      </w:r>
    </w:p>
    <w:p w:rsidR="00345CD3" w:rsidRDefault="00345CD3">
      <w:pPr>
        <w:pStyle w:val="ConsPlusNormal"/>
      </w:pPr>
    </w:p>
    <w:p w:rsidR="00345CD3" w:rsidRDefault="00345CD3">
      <w:pPr>
        <w:pStyle w:val="ConsPlusNormal"/>
        <w:ind w:firstLine="540"/>
        <w:jc w:val="both"/>
      </w:pPr>
      <w:r>
        <w:t>Пояснения к таблице:</w:t>
      </w:r>
    </w:p>
    <w:p w:rsidR="00345CD3" w:rsidRDefault="00345CD3">
      <w:pPr>
        <w:pStyle w:val="ConsPlusNormal"/>
        <w:spacing w:before="220"/>
        <w:ind w:firstLine="540"/>
        <w:jc w:val="both"/>
      </w:pPr>
      <w:r>
        <w:t>а) отчетные значения целевого индикатора (показателя) 1 определяются по данным ведомственной статистики Управления Министерства внутренних дел Российской Федерации по Ивановской области (далее - УМВД России по Ивановской области);</w:t>
      </w:r>
    </w:p>
    <w:p w:rsidR="00345CD3" w:rsidRDefault="00345CD3">
      <w:pPr>
        <w:pStyle w:val="ConsPlusNormal"/>
        <w:spacing w:before="220"/>
        <w:ind w:firstLine="540"/>
        <w:jc w:val="both"/>
      </w:pPr>
      <w:r>
        <w:t>б) отчетные значения целевого индикатора (показателя) 2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t>И2 = СП : С x 100%, где:</w:t>
      </w:r>
    </w:p>
    <w:p w:rsidR="00345CD3" w:rsidRDefault="00345CD3">
      <w:pPr>
        <w:pStyle w:val="ConsPlusNormal"/>
        <w:ind w:firstLine="540"/>
        <w:jc w:val="both"/>
      </w:pPr>
    </w:p>
    <w:p w:rsidR="00345CD3" w:rsidRDefault="00345CD3">
      <w:pPr>
        <w:pStyle w:val="ConsPlusNormal"/>
        <w:ind w:firstLine="540"/>
        <w:jc w:val="both"/>
      </w:pPr>
      <w:r>
        <w:t>И2 - доля охвата населения Ивановской области Системой-112 (процентов);</w:t>
      </w:r>
    </w:p>
    <w:p w:rsidR="00345CD3" w:rsidRDefault="00345CD3">
      <w:pPr>
        <w:pStyle w:val="ConsPlusNormal"/>
        <w:spacing w:before="220"/>
        <w:ind w:firstLine="540"/>
        <w:jc w:val="both"/>
      </w:pPr>
      <w:r>
        <w:t>СП - численность населения Ивановской области, проживающего в муниципальных районах и городских округах Ивановской области, на территории которых введена Система-112 (человек);</w:t>
      </w:r>
    </w:p>
    <w:p w:rsidR="00345CD3" w:rsidRDefault="00345CD3">
      <w:pPr>
        <w:pStyle w:val="ConsPlusNormal"/>
        <w:spacing w:before="220"/>
        <w:ind w:firstLine="540"/>
        <w:jc w:val="both"/>
      </w:pPr>
      <w:r>
        <w:t>С - общая численность населения Ивановской области на конец года (человек).</w:t>
      </w:r>
    </w:p>
    <w:p w:rsidR="00345CD3" w:rsidRDefault="00345CD3">
      <w:pPr>
        <w:pStyle w:val="ConsPlusNormal"/>
        <w:spacing w:before="220"/>
        <w:ind w:firstLine="540"/>
        <w:jc w:val="both"/>
      </w:pPr>
      <w:r>
        <w:t>Значения СП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Значения С определяются по данным официального статистического наблюдения;</w:t>
      </w:r>
    </w:p>
    <w:p w:rsidR="00345CD3" w:rsidRDefault="00345CD3">
      <w:pPr>
        <w:pStyle w:val="ConsPlusNormal"/>
        <w:spacing w:before="220"/>
        <w:ind w:firstLine="540"/>
        <w:jc w:val="both"/>
      </w:pPr>
      <w:r>
        <w:t>в) отчетные значения целевого индикатора (показателя) 3 определяются по данным ведомственной статистики УМВД России по Ивановской области;</w:t>
      </w:r>
    </w:p>
    <w:p w:rsidR="00345CD3" w:rsidRDefault="00345CD3">
      <w:pPr>
        <w:pStyle w:val="ConsPlusNormal"/>
        <w:spacing w:before="220"/>
        <w:ind w:firstLine="540"/>
        <w:jc w:val="both"/>
      </w:pPr>
      <w:r>
        <w:t>г) отчетные значения целевого индикатора (показателя) 4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1</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jc w:val="center"/>
      </w:pPr>
    </w:p>
    <w:p w:rsidR="00345CD3" w:rsidRDefault="00345CD3">
      <w:pPr>
        <w:pStyle w:val="ConsPlusTitle"/>
        <w:jc w:val="center"/>
      </w:pPr>
      <w:bookmarkStart w:id="1" w:name="P544"/>
      <w:bookmarkEnd w:id="1"/>
      <w:r>
        <w:t>Подпрограмма "Гражданская защита населения"</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29.12.2016 </w:t>
            </w:r>
            <w:hyperlink r:id="rId58" w:history="1">
              <w:r>
                <w:rPr>
                  <w:color w:val="0000FF"/>
                </w:rPr>
                <w:t>N 455-п</w:t>
              </w:r>
            </w:hyperlink>
            <w:r>
              <w:rPr>
                <w:color w:val="392C69"/>
              </w:rPr>
              <w:t xml:space="preserve">, от 26.04.2017 </w:t>
            </w:r>
            <w:hyperlink r:id="rId59" w:history="1">
              <w:r>
                <w:rPr>
                  <w:color w:val="0000FF"/>
                </w:rPr>
                <w:t>N 148-п</w:t>
              </w:r>
            </w:hyperlink>
            <w:r>
              <w:rPr>
                <w:color w:val="392C69"/>
              </w:rPr>
              <w:t xml:space="preserve">, от 06.12.2017 </w:t>
            </w:r>
            <w:hyperlink r:id="rId60" w:history="1">
              <w:r>
                <w:rPr>
                  <w:color w:val="0000FF"/>
                </w:rPr>
                <w:t>N 445-п</w:t>
              </w:r>
            </w:hyperlink>
            <w:r>
              <w:rPr>
                <w:color w:val="392C69"/>
              </w:rPr>
              <w:t>,</w:t>
            </w:r>
          </w:p>
          <w:p w:rsidR="00345CD3" w:rsidRDefault="00345CD3">
            <w:pPr>
              <w:pStyle w:val="ConsPlusNormal"/>
              <w:jc w:val="center"/>
            </w:pPr>
            <w:r>
              <w:rPr>
                <w:color w:val="392C69"/>
              </w:rPr>
              <w:t xml:space="preserve">от 29.12.2017 </w:t>
            </w:r>
            <w:hyperlink r:id="rId61" w:history="1">
              <w:r>
                <w:rPr>
                  <w:color w:val="0000FF"/>
                </w:rPr>
                <w:t>N 516-п</w:t>
              </w:r>
            </w:hyperlink>
            <w:r>
              <w:rPr>
                <w:color w:val="392C69"/>
              </w:rPr>
              <w:t xml:space="preserve">, от 13.04.2018 </w:t>
            </w:r>
            <w:hyperlink r:id="rId62" w:history="1">
              <w:r>
                <w:rPr>
                  <w:color w:val="0000FF"/>
                </w:rPr>
                <w:t>N 101-п</w:t>
              </w:r>
            </w:hyperlink>
            <w:r>
              <w:rPr>
                <w:color w:val="392C69"/>
              </w:rPr>
              <w:t>)</w:t>
            </w:r>
          </w:p>
        </w:tc>
      </w:tr>
    </w:tbl>
    <w:p w:rsidR="00345CD3" w:rsidRDefault="00345CD3">
      <w:pPr>
        <w:pStyle w:val="ConsPlusNormal"/>
        <w:ind w:firstLine="540"/>
        <w:jc w:val="both"/>
      </w:pPr>
    </w:p>
    <w:p w:rsidR="00345CD3" w:rsidRDefault="00345CD3">
      <w:pPr>
        <w:pStyle w:val="ConsPlusTitle"/>
        <w:jc w:val="center"/>
        <w:outlineLvl w:val="2"/>
      </w:pPr>
      <w:r>
        <w:t>1. Паспорт подпрограммы</w:t>
      </w:r>
    </w:p>
    <w:p w:rsidR="00345CD3" w:rsidRDefault="00345C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174"/>
        <w:gridCol w:w="5896"/>
      </w:tblGrid>
      <w:tr w:rsidR="00345CD3">
        <w:tc>
          <w:tcPr>
            <w:tcW w:w="3174" w:type="dxa"/>
            <w:tcBorders>
              <w:bottom w:val="nil"/>
            </w:tcBorders>
          </w:tcPr>
          <w:p w:rsidR="00345CD3" w:rsidRDefault="00345CD3">
            <w:pPr>
              <w:pStyle w:val="ConsPlusNormal"/>
              <w:jc w:val="both"/>
            </w:pPr>
            <w:r>
              <w:t>Наименование подпрограммы</w:t>
            </w:r>
          </w:p>
        </w:tc>
        <w:tc>
          <w:tcPr>
            <w:tcW w:w="5896" w:type="dxa"/>
            <w:tcBorders>
              <w:bottom w:val="nil"/>
            </w:tcBorders>
          </w:tcPr>
          <w:p w:rsidR="00345CD3" w:rsidRDefault="00345CD3">
            <w:pPr>
              <w:pStyle w:val="ConsPlusNormal"/>
              <w:jc w:val="both"/>
            </w:pPr>
            <w:r>
              <w:t>Гражданская защита населения *</w:t>
            </w:r>
          </w:p>
        </w:tc>
      </w:tr>
      <w:tr w:rsidR="00345CD3">
        <w:tc>
          <w:tcPr>
            <w:tcW w:w="9070" w:type="dxa"/>
            <w:gridSpan w:val="2"/>
            <w:tcBorders>
              <w:top w:val="nil"/>
            </w:tcBorders>
          </w:tcPr>
          <w:p w:rsidR="00345CD3" w:rsidRDefault="00345CD3">
            <w:pPr>
              <w:pStyle w:val="ConsPlusNormal"/>
              <w:jc w:val="both"/>
            </w:pPr>
            <w:r>
              <w:t xml:space="preserve">(в ред. </w:t>
            </w:r>
            <w:hyperlink r:id="rId63" w:history="1">
              <w:r>
                <w:rPr>
                  <w:color w:val="0000FF"/>
                </w:rPr>
                <w:t>Постановления</w:t>
              </w:r>
            </w:hyperlink>
            <w:r>
              <w:t xml:space="preserve"> Правительства Ивановской области от 06.12.2017 N 445-п)</w:t>
            </w:r>
          </w:p>
        </w:tc>
      </w:tr>
      <w:tr w:rsidR="00345CD3">
        <w:tc>
          <w:tcPr>
            <w:tcW w:w="3174" w:type="dxa"/>
            <w:tcBorders>
              <w:bottom w:val="nil"/>
            </w:tcBorders>
          </w:tcPr>
          <w:p w:rsidR="00345CD3" w:rsidRDefault="00345CD3">
            <w:pPr>
              <w:pStyle w:val="ConsPlusNormal"/>
              <w:jc w:val="both"/>
            </w:pPr>
            <w:r>
              <w:lastRenderedPageBreak/>
              <w:t>Срок реализации подпрограммы</w:t>
            </w:r>
          </w:p>
        </w:tc>
        <w:tc>
          <w:tcPr>
            <w:tcW w:w="5896" w:type="dxa"/>
            <w:tcBorders>
              <w:bottom w:val="nil"/>
            </w:tcBorders>
          </w:tcPr>
          <w:p w:rsidR="00345CD3" w:rsidRDefault="00345CD3">
            <w:pPr>
              <w:pStyle w:val="ConsPlusNormal"/>
              <w:jc w:val="both"/>
            </w:pPr>
            <w:r>
              <w:t>2014 - 2017 годы</w:t>
            </w:r>
          </w:p>
        </w:tc>
      </w:tr>
      <w:tr w:rsidR="00345CD3">
        <w:tc>
          <w:tcPr>
            <w:tcW w:w="9070" w:type="dxa"/>
            <w:gridSpan w:val="2"/>
            <w:tcBorders>
              <w:top w:val="nil"/>
            </w:tcBorders>
          </w:tcPr>
          <w:p w:rsidR="00345CD3" w:rsidRDefault="00345CD3">
            <w:pPr>
              <w:pStyle w:val="ConsPlusNormal"/>
              <w:jc w:val="both"/>
            </w:pPr>
            <w:r>
              <w:t xml:space="preserve">(в ред. </w:t>
            </w:r>
            <w:hyperlink r:id="rId64" w:history="1">
              <w:r>
                <w:rPr>
                  <w:color w:val="0000FF"/>
                </w:rPr>
                <w:t>Постановления</w:t>
              </w:r>
            </w:hyperlink>
            <w:r>
              <w:t xml:space="preserve"> Правительства Ивановской области от 06.12.2017 N 445-п)</w:t>
            </w:r>
          </w:p>
        </w:tc>
      </w:tr>
      <w:tr w:rsidR="00345CD3">
        <w:tblPrEx>
          <w:tblBorders>
            <w:insideH w:val="single" w:sz="4" w:space="0" w:color="auto"/>
          </w:tblBorders>
        </w:tblPrEx>
        <w:tc>
          <w:tcPr>
            <w:tcW w:w="3174" w:type="dxa"/>
          </w:tcPr>
          <w:p w:rsidR="00345CD3" w:rsidRDefault="00345CD3">
            <w:pPr>
              <w:pStyle w:val="ConsPlusNormal"/>
              <w:jc w:val="both"/>
            </w:pPr>
            <w:r>
              <w:t>Ответственный исполнитель подпрограммы</w:t>
            </w:r>
          </w:p>
        </w:tc>
        <w:tc>
          <w:tcPr>
            <w:tcW w:w="5896" w:type="dxa"/>
          </w:tcPr>
          <w:p w:rsidR="00345CD3" w:rsidRDefault="00345CD3">
            <w:pPr>
              <w:pStyle w:val="ConsPlusNormal"/>
              <w:jc w:val="both"/>
            </w:pPr>
            <w:r>
              <w:t>Административный Департамент Ивановской области</w:t>
            </w:r>
          </w:p>
        </w:tc>
      </w:tr>
      <w:tr w:rsidR="00345CD3">
        <w:tc>
          <w:tcPr>
            <w:tcW w:w="3174" w:type="dxa"/>
            <w:tcBorders>
              <w:bottom w:val="nil"/>
            </w:tcBorders>
          </w:tcPr>
          <w:p w:rsidR="00345CD3" w:rsidRDefault="00345CD3">
            <w:pPr>
              <w:pStyle w:val="ConsPlusNormal"/>
              <w:jc w:val="both"/>
            </w:pPr>
            <w:r>
              <w:t>Исполнители основных мероприятий (мероприятий) подпрограммы</w:t>
            </w:r>
          </w:p>
        </w:tc>
        <w:tc>
          <w:tcPr>
            <w:tcW w:w="5896" w:type="dxa"/>
            <w:tcBorders>
              <w:bottom w:val="nil"/>
            </w:tcBorders>
          </w:tcPr>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Правительство Ивановской области;</w:t>
            </w:r>
          </w:p>
          <w:p w:rsidR="00345CD3" w:rsidRDefault="00345CD3">
            <w:pPr>
              <w:pStyle w:val="ConsPlusNormal"/>
              <w:jc w:val="both"/>
            </w:pPr>
            <w:r>
              <w:t>Департамент здравоохранения Ивановской области</w:t>
            </w:r>
          </w:p>
        </w:tc>
      </w:tr>
      <w:tr w:rsidR="00345CD3">
        <w:tc>
          <w:tcPr>
            <w:tcW w:w="9070" w:type="dxa"/>
            <w:gridSpan w:val="2"/>
            <w:tcBorders>
              <w:top w:val="nil"/>
            </w:tcBorders>
          </w:tcPr>
          <w:p w:rsidR="00345CD3" w:rsidRDefault="00345CD3">
            <w:pPr>
              <w:pStyle w:val="ConsPlusNormal"/>
              <w:jc w:val="both"/>
            </w:pPr>
            <w:r>
              <w:t xml:space="preserve">(в ред. </w:t>
            </w:r>
            <w:hyperlink r:id="rId65" w:history="1">
              <w:r>
                <w:rPr>
                  <w:color w:val="0000FF"/>
                </w:rPr>
                <w:t>Постановления</w:t>
              </w:r>
            </w:hyperlink>
            <w:r>
              <w:t xml:space="preserve"> Правительства Ивановской области от 26.04.2017 N 148-п)</w:t>
            </w:r>
          </w:p>
        </w:tc>
      </w:tr>
      <w:tr w:rsidR="00345CD3">
        <w:tblPrEx>
          <w:tblBorders>
            <w:insideH w:val="single" w:sz="4" w:space="0" w:color="auto"/>
          </w:tblBorders>
        </w:tblPrEx>
        <w:tc>
          <w:tcPr>
            <w:tcW w:w="3174" w:type="dxa"/>
          </w:tcPr>
          <w:p w:rsidR="00345CD3" w:rsidRDefault="00345CD3">
            <w:pPr>
              <w:pStyle w:val="ConsPlusNormal"/>
              <w:jc w:val="both"/>
            </w:pPr>
            <w:r>
              <w:t>Задачи подпрограммы</w:t>
            </w:r>
          </w:p>
        </w:tc>
        <w:tc>
          <w:tcPr>
            <w:tcW w:w="5896" w:type="dxa"/>
          </w:tcPr>
          <w:p w:rsidR="00345CD3" w:rsidRDefault="00345CD3">
            <w:pPr>
              <w:pStyle w:val="ConsPlusNormal"/>
              <w:jc w:val="both"/>
            </w:pPr>
            <w:r>
              <w:t>1. Проведение поисково-спасательных и аварийно-спасательных работ при ликвидации чрезвычайных ситуаций природного и техногенного характера.</w:t>
            </w:r>
          </w:p>
          <w:p w:rsidR="00345CD3" w:rsidRDefault="00345CD3">
            <w:pPr>
              <w:pStyle w:val="ConsPlusNormal"/>
              <w:jc w:val="both"/>
            </w:pPr>
            <w:r>
              <w:t>2. Подготовка и обучение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w:t>
            </w:r>
          </w:p>
          <w:p w:rsidR="00345CD3" w:rsidRDefault="00345CD3">
            <w:pPr>
              <w:pStyle w:val="ConsPlusNormal"/>
              <w:jc w:val="both"/>
            </w:pPr>
            <w:r>
              <w:t>3. Обеспечение экстренного оповещения, информирования и подготовки населения в области гражданской защиты</w:t>
            </w:r>
          </w:p>
        </w:tc>
      </w:tr>
      <w:tr w:rsidR="00345CD3">
        <w:tc>
          <w:tcPr>
            <w:tcW w:w="3174" w:type="dxa"/>
            <w:tcBorders>
              <w:bottom w:val="nil"/>
            </w:tcBorders>
          </w:tcPr>
          <w:p w:rsidR="00345CD3" w:rsidRDefault="00345CD3">
            <w:pPr>
              <w:pStyle w:val="ConsPlusNormal"/>
              <w:jc w:val="both"/>
            </w:pPr>
            <w:r>
              <w:t>Объемы ресурсного обеспечения подпрограммы</w:t>
            </w:r>
          </w:p>
        </w:tc>
        <w:tc>
          <w:tcPr>
            <w:tcW w:w="5896"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2016 год - 77202051,59 руб., кроме того, на погашение кредиторской задолженности 2015 года - 3184693,91 руб.,</w:t>
            </w:r>
          </w:p>
          <w:p w:rsidR="00345CD3" w:rsidRDefault="00345CD3">
            <w:pPr>
              <w:pStyle w:val="ConsPlusNormal"/>
              <w:jc w:val="both"/>
            </w:pPr>
            <w:r>
              <w:t>2017 год - 92697307,29 руб.,</w:t>
            </w:r>
          </w:p>
          <w:p w:rsidR="00345CD3" w:rsidRDefault="00345CD3">
            <w:pPr>
              <w:pStyle w:val="ConsPlusNormal"/>
              <w:jc w:val="both"/>
            </w:pPr>
            <w:r>
              <w:t>- областной бюджет:</w:t>
            </w:r>
          </w:p>
          <w:p w:rsidR="00345CD3" w:rsidRDefault="00345CD3">
            <w:pPr>
              <w:pStyle w:val="ConsPlusNormal"/>
              <w:jc w:val="both"/>
            </w:pPr>
            <w:r>
              <w:t>2016 год - 77202051,59 руб., кроме того, на погашение кредиторской задолженности 2015 года - 3184693,91 руб.,</w:t>
            </w:r>
          </w:p>
          <w:p w:rsidR="00345CD3" w:rsidRDefault="00345CD3">
            <w:pPr>
              <w:pStyle w:val="ConsPlusNormal"/>
              <w:jc w:val="both"/>
            </w:pPr>
            <w:r>
              <w:t>2017 год - 92697307,29 руб.,</w:t>
            </w:r>
          </w:p>
          <w:p w:rsidR="00345CD3" w:rsidRDefault="00345CD3">
            <w:pPr>
              <w:pStyle w:val="ConsPlusNormal"/>
              <w:jc w:val="both"/>
            </w:pPr>
            <w:r>
              <w:t>- исполнители:</w:t>
            </w:r>
          </w:p>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- 76698086,59 руб., кроме того, на погашение кредиторской задолженности 2015 года - 3184693,91 руб.,</w:t>
            </w:r>
          </w:p>
          <w:p w:rsidR="00345CD3" w:rsidRDefault="00345CD3">
            <w:pPr>
              <w:pStyle w:val="ConsPlusNormal"/>
              <w:jc w:val="both"/>
            </w:pPr>
            <w:r>
              <w:t>2017 год - 91278079,29 руб.,</w:t>
            </w:r>
          </w:p>
          <w:p w:rsidR="00345CD3" w:rsidRDefault="00345CD3">
            <w:pPr>
              <w:pStyle w:val="ConsPlusNormal"/>
              <w:jc w:val="both"/>
            </w:pPr>
            <w:r>
              <w:t>Правительство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- 0,00 руб.,</w:t>
            </w:r>
          </w:p>
          <w:p w:rsidR="00345CD3" w:rsidRDefault="00345CD3">
            <w:pPr>
              <w:pStyle w:val="ConsPlusNormal"/>
              <w:jc w:val="both"/>
            </w:pPr>
            <w:r>
              <w:t>2017 год - 915263,00 руб.,</w:t>
            </w:r>
          </w:p>
          <w:p w:rsidR="00345CD3" w:rsidRDefault="00345CD3">
            <w:pPr>
              <w:pStyle w:val="ConsPlusNormal"/>
              <w:jc w:val="both"/>
            </w:pPr>
            <w:r>
              <w:t>Департамент здравоохранения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- 503965,00 руб.,</w:t>
            </w:r>
          </w:p>
          <w:p w:rsidR="00345CD3" w:rsidRDefault="00345CD3">
            <w:pPr>
              <w:pStyle w:val="ConsPlusNormal"/>
              <w:jc w:val="both"/>
            </w:pPr>
            <w:r>
              <w:t>2017 год - 503965,00 руб.</w:t>
            </w:r>
          </w:p>
        </w:tc>
      </w:tr>
      <w:tr w:rsidR="00345CD3">
        <w:tc>
          <w:tcPr>
            <w:tcW w:w="9070" w:type="dxa"/>
            <w:gridSpan w:val="2"/>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66" w:history="1">
              <w:r>
                <w:rPr>
                  <w:color w:val="0000FF"/>
                </w:rPr>
                <w:t>N 445-п</w:t>
              </w:r>
            </w:hyperlink>
            <w:r>
              <w:t xml:space="preserve">, от 29.12.2017 </w:t>
            </w:r>
            <w:hyperlink r:id="rId67" w:history="1">
              <w:r>
                <w:rPr>
                  <w:color w:val="0000FF"/>
                </w:rPr>
                <w:t>N 516-п</w:t>
              </w:r>
            </w:hyperlink>
            <w:r>
              <w:t>)</w:t>
            </w:r>
          </w:p>
        </w:tc>
      </w:tr>
      <w:tr w:rsidR="00345CD3">
        <w:tblPrEx>
          <w:tblBorders>
            <w:insideH w:val="single" w:sz="4" w:space="0" w:color="auto"/>
          </w:tblBorders>
        </w:tblPrEx>
        <w:tc>
          <w:tcPr>
            <w:tcW w:w="3174" w:type="dxa"/>
          </w:tcPr>
          <w:p w:rsidR="00345CD3" w:rsidRDefault="00345CD3">
            <w:pPr>
              <w:pStyle w:val="ConsPlusNormal"/>
              <w:jc w:val="both"/>
            </w:pPr>
            <w:r>
              <w:t>Ожидаемые результаты реализации подпрограммы</w:t>
            </w:r>
          </w:p>
        </w:tc>
        <w:tc>
          <w:tcPr>
            <w:tcW w:w="5896" w:type="dxa"/>
          </w:tcPr>
          <w:p w:rsidR="00345CD3" w:rsidRDefault="00345CD3">
            <w:pPr>
              <w:pStyle w:val="ConsPlusNormal"/>
              <w:jc w:val="both"/>
            </w:pPr>
            <w:r>
              <w:t>Реализация подпрограммы позволит достичь следующих результатов:</w:t>
            </w:r>
          </w:p>
          <w:p w:rsidR="00345CD3" w:rsidRDefault="00345CD3">
            <w:pPr>
              <w:pStyle w:val="ConsPlusNormal"/>
              <w:jc w:val="both"/>
            </w:pPr>
            <w:r>
              <w:t xml:space="preserve">- расширятся возможности для поиска и спасения людей в труднодоступных местах на территории Ивановской области, сократится время реагирования службы спасения </w:t>
            </w:r>
            <w:r>
              <w:lastRenderedPageBreak/>
              <w:t>Ивановской области на ЧС с момента ее вызова;</w:t>
            </w:r>
          </w:p>
          <w:p w:rsidR="00345CD3" w:rsidRDefault="00345CD3">
            <w:pPr>
              <w:pStyle w:val="ConsPlusNormal"/>
              <w:jc w:val="both"/>
            </w:pPr>
            <w:r>
              <w:t>- повысится уровень защищенности населения и территорий от опасностей и угроз мирного и военного времени;</w:t>
            </w:r>
          </w:p>
          <w:p w:rsidR="00345CD3" w:rsidRDefault="00345CD3">
            <w:pPr>
              <w:pStyle w:val="ConsPlusNormal"/>
              <w:jc w:val="both"/>
            </w:pPr>
            <w:r>
              <w:t>- повысится уровень подготовленности населения Ивановской области к способам защиты и действиям в условиях чрезвычайных ситуаций в мирное и военное время, что будет способствовать снижению рисков гибели населения при возникновении чрезвычайных ситуаций;</w:t>
            </w:r>
          </w:p>
          <w:p w:rsidR="00345CD3" w:rsidRDefault="00345CD3">
            <w:pPr>
              <w:pStyle w:val="ConsPlusNormal"/>
              <w:jc w:val="both"/>
            </w:pPr>
            <w:r>
              <w:t>- будет восстановлена работоспособность системы оповещения гражданской обороны на большей части территории Ивановской области</w:t>
            </w:r>
          </w:p>
        </w:tc>
      </w:tr>
    </w:tbl>
    <w:p w:rsidR="00345CD3" w:rsidRDefault="00345CD3">
      <w:pPr>
        <w:pStyle w:val="ConsPlusNormal"/>
        <w:ind w:firstLine="540"/>
        <w:jc w:val="both"/>
      </w:pPr>
    </w:p>
    <w:p w:rsidR="00345CD3" w:rsidRDefault="00345CD3">
      <w:pPr>
        <w:pStyle w:val="ConsPlusNormal"/>
        <w:ind w:firstLine="540"/>
        <w:jc w:val="both"/>
      </w:pPr>
      <w:r>
        <w:t>--------------------------------</w:t>
      </w:r>
    </w:p>
    <w:p w:rsidR="00345CD3" w:rsidRDefault="00345CD3">
      <w:pPr>
        <w:pStyle w:val="ConsPlusNormal"/>
        <w:spacing w:before="220"/>
        <w:ind w:firstLine="540"/>
        <w:jc w:val="both"/>
      </w:pPr>
      <w:r>
        <w:t xml:space="preserve">* Начиная с 2018 года реализация мероприятий данной подпрограммы осуществляется в рамках </w:t>
      </w:r>
      <w:hyperlink w:anchor="P2295" w:history="1">
        <w:r>
          <w:rPr>
            <w:color w:val="0000FF"/>
          </w:rPr>
          <w:t>подпрограммы</w:t>
        </w:r>
      </w:hyperlink>
      <w:r>
        <w:t xml:space="preserve"> "Гражданская защита населения и пожарная безопасность Ивановской области".</w:t>
      </w:r>
    </w:p>
    <w:p w:rsidR="00345CD3" w:rsidRDefault="00345CD3">
      <w:pPr>
        <w:pStyle w:val="ConsPlusNormal"/>
        <w:jc w:val="both"/>
      </w:pPr>
      <w:r>
        <w:t xml:space="preserve">(сноска введена </w:t>
      </w:r>
      <w:hyperlink r:id="rId68" w:history="1">
        <w:r>
          <w:rPr>
            <w:color w:val="0000FF"/>
          </w:rPr>
          <w:t>Постановлением</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Title"/>
        <w:jc w:val="center"/>
        <w:outlineLvl w:val="2"/>
      </w:pPr>
      <w:r>
        <w:t>2. Характеристика основных мероприятий подпрограммы</w:t>
      </w:r>
    </w:p>
    <w:p w:rsidR="00345CD3" w:rsidRDefault="00345CD3">
      <w:pPr>
        <w:pStyle w:val="ConsPlusNormal"/>
        <w:ind w:firstLine="540"/>
        <w:jc w:val="both"/>
      </w:pPr>
    </w:p>
    <w:p w:rsidR="00345CD3" w:rsidRDefault="00345CD3">
      <w:pPr>
        <w:pStyle w:val="ConsPlusNormal"/>
        <w:ind w:firstLine="540"/>
        <w:jc w:val="both"/>
      </w:pPr>
      <w: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 включает в себя реализацию следующих мероприятий:</w:t>
      </w:r>
    </w:p>
    <w:p w:rsidR="00345CD3" w:rsidRDefault="00345CD3">
      <w:pPr>
        <w:pStyle w:val="ConsPlusNormal"/>
        <w:spacing w:before="220"/>
        <w:ind w:firstLine="540"/>
        <w:jc w:val="both"/>
      </w:pPr>
      <w:r>
        <w:t>1)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w:t>
      </w:r>
    </w:p>
    <w:p w:rsidR="00345CD3" w:rsidRDefault="00345CD3">
      <w:pPr>
        <w:pStyle w:val="ConsPlusNormal"/>
        <w:spacing w:before="220"/>
        <w:ind w:firstLine="540"/>
        <w:jc w:val="both"/>
      </w:pPr>
      <w:r>
        <w:t>Данное мероприятие предусматривает:</w:t>
      </w:r>
    </w:p>
    <w:p w:rsidR="00345CD3" w:rsidRDefault="00345CD3">
      <w:pPr>
        <w:pStyle w:val="ConsPlusNormal"/>
        <w:spacing w:before="220"/>
        <w:ind w:firstLine="540"/>
        <w:jc w:val="both"/>
      </w:pPr>
      <w:r>
        <w:t>- проведение поисково-спасательных и аварийно-спасательных работ при ликвидации чрезвычайных ситуаций природного и техногенного характера;</w:t>
      </w:r>
    </w:p>
    <w:p w:rsidR="00345CD3" w:rsidRDefault="00345CD3">
      <w:pPr>
        <w:pStyle w:val="ConsPlusNormal"/>
        <w:spacing w:before="220"/>
        <w:ind w:firstLine="540"/>
        <w:jc w:val="both"/>
      </w:pPr>
      <w:r>
        <w:t>- приобретение новых транспортных средств, оборудования и инструментов, используемых аварийно-спасательной службой, а также приобретение специальной одежды и средств индивидуальной защиты сотрудников данных служб;</w:t>
      </w:r>
    </w:p>
    <w:p w:rsidR="00345CD3" w:rsidRDefault="00345CD3">
      <w:pPr>
        <w:pStyle w:val="ConsPlusNormal"/>
        <w:spacing w:before="220"/>
        <w:ind w:firstLine="540"/>
        <w:jc w:val="both"/>
      </w:pPr>
      <w:r>
        <w:t>- проведение обучения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ЧС.</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Непосредственную реализацию мероприятия осуществляет областное государственное казенное учреждение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с 2014 по 2017 годы.</w:t>
      </w:r>
    </w:p>
    <w:p w:rsidR="00345CD3" w:rsidRDefault="00345CD3">
      <w:pPr>
        <w:pStyle w:val="ConsPlusNormal"/>
        <w:jc w:val="both"/>
      </w:pPr>
      <w:r>
        <w:t xml:space="preserve">(в ред. </w:t>
      </w:r>
      <w:hyperlink r:id="rId69"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2) Подготовка населения и организаций к действиям в чрезвычайной ситуации в мирное и военное время (исполнители мероприятия: Административный Департамент Ивановской области, Департамент здравоохранения Ивановской области, Правительство Ивановской области) - 2017 год.</w:t>
      </w:r>
    </w:p>
    <w:p w:rsidR="00345CD3" w:rsidRDefault="00345CD3">
      <w:pPr>
        <w:pStyle w:val="ConsPlusNormal"/>
        <w:jc w:val="both"/>
      </w:pPr>
      <w:r>
        <w:t xml:space="preserve">(в ред. </w:t>
      </w:r>
      <w:hyperlink r:id="rId70" w:history="1">
        <w:r>
          <w:rPr>
            <w:color w:val="0000FF"/>
          </w:rPr>
          <w:t>Постановления</w:t>
        </w:r>
      </w:hyperlink>
      <w:r>
        <w:t xml:space="preserve"> Правительства Ивановской области от 26.04.2017 N 148-п)</w:t>
      </w:r>
    </w:p>
    <w:p w:rsidR="00345CD3" w:rsidRDefault="00345CD3">
      <w:pPr>
        <w:pStyle w:val="ConsPlusNormal"/>
        <w:spacing w:before="220"/>
        <w:ind w:firstLine="540"/>
        <w:jc w:val="both"/>
      </w:pPr>
      <w:r>
        <w:lastRenderedPageBreak/>
        <w:t>Данное мероприятие предусматривает подготовку населения и организаций к действиям в чрезвычайной ситуации в мирное и военное время.</w:t>
      </w:r>
    </w:p>
    <w:p w:rsidR="00345CD3" w:rsidRDefault="00345CD3">
      <w:pPr>
        <w:pStyle w:val="ConsPlusNormal"/>
        <w:spacing w:before="220"/>
        <w:ind w:firstLine="540"/>
        <w:jc w:val="both"/>
      </w:pPr>
      <w:r>
        <w:t>Непосредственную реализацию мероприятия осуществляет областное государственное казенное учреждение "Управление по обеспечению защиты населения и пожарной безопасности Ивановской области", а также областное бюджетное учреждение здравоохранения Ивановской области "Медицинский центр мобилизационных резервов".</w:t>
      </w:r>
    </w:p>
    <w:p w:rsidR="00345CD3" w:rsidRDefault="00345CD3">
      <w:pPr>
        <w:pStyle w:val="ConsPlusNormal"/>
        <w:spacing w:before="220"/>
        <w:ind w:firstLine="540"/>
        <w:jc w:val="both"/>
      </w:pPr>
      <w:r>
        <w:t>Срок реализации мероприятий - с 2014 по 2017 годы.</w:t>
      </w:r>
    </w:p>
    <w:p w:rsidR="00345CD3" w:rsidRDefault="00345CD3">
      <w:pPr>
        <w:pStyle w:val="ConsPlusNormal"/>
        <w:jc w:val="both"/>
      </w:pPr>
      <w:r>
        <w:t xml:space="preserve">(в ред. </w:t>
      </w:r>
      <w:hyperlink r:id="rId71" w:history="1">
        <w:r>
          <w:rPr>
            <w:color w:val="0000FF"/>
          </w:rPr>
          <w:t>Постановления</w:t>
        </w:r>
      </w:hyperlink>
      <w:r>
        <w:t xml:space="preserve"> Правительства Ивановской области от 13.04.2018 N 101-п)</w:t>
      </w:r>
    </w:p>
    <w:p w:rsidR="00345CD3" w:rsidRDefault="00345CD3">
      <w:pPr>
        <w:pStyle w:val="ConsPlusNormal"/>
        <w:spacing w:before="220"/>
        <w:ind w:firstLine="540"/>
        <w:jc w:val="both"/>
      </w:pPr>
      <w:r>
        <w:t>3) Развитие системы оповещения, в том числе комплексной системы экстренного оповещения населения.</w:t>
      </w:r>
    </w:p>
    <w:p w:rsidR="00345CD3" w:rsidRDefault="00345CD3">
      <w:pPr>
        <w:pStyle w:val="ConsPlusNormal"/>
        <w:spacing w:before="220"/>
        <w:ind w:firstLine="540"/>
        <w:jc w:val="both"/>
      </w:pPr>
      <w:r>
        <w:t>Мероприятие предусматривает выполнение следующих работ:</w:t>
      </w:r>
    </w:p>
    <w:p w:rsidR="00345CD3" w:rsidRDefault="00345CD3">
      <w:pPr>
        <w:pStyle w:val="ConsPlusNormal"/>
        <w:spacing w:before="220"/>
        <w:ind w:firstLine="540"/>
        <w:jc w:val="both"/>
      </w:pPr>
      <w:r>
        <w:t>- проведение корректировки существующей проектно-сметной документации по созданию системы оповещения на базе КТСО-Р с включением планирования элементов КСЭОН;</w:t>
      </w:r>
    </w:p>
    <w:p w:rsidR="00345CD3" w:rsidRDefault="00345CD3">
      <w:pPr>
        <w:pStyle w:val="ConsPlusNormal"/>
        <w:spacing w:before="220"/>
        <w:ind w:firstLine="540"/>
        <w:jc w:val="both"/>
      </w:pPr>
      <w:r>
        <w:t>- замена и модернизация эксплуатируемого и вышедшего из строя оборудования системы оповещения, а также создание новых элементов ее инфраструктуры, в том числе комплексной системы экстренного оповещения населения.</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Непосредственную реализацию мероприятия будет осуществлять областное государственное казенное учреждение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с 2014 по 2017 годы.</w:t>
      </w:r>
    </w:p>
    <w:p w:rsidR="00345CD3" w:rsidRDefault="00345CD3">
      <w:pPr>
        <w:pStyle w:val="ConsPlusNormal"/>
        <w:jc w:val="both"/>
      </w:pPr>
      <w:r>
        <w:t xml:space="preserve">(в ред. </w:t>
      </w:r>
      <w:hyperlink r:id="rId72" w:history="1">
        <w:r>
          <w:rPr>
            <w:color w:val="0000FF"/>
          </w:rPr>
          <w:t>Постановления</w:t>
        </w:r>
      </w:hyperlink>
      <w:r>
        <w:t xml:space="preserve"> Правительства Ивановской области от 13.04.2018 N 101-п)</w:t>
      </w:r>
    </w:p>
    <w:p w:rsidR="00345CD3" w:rsidRDefault="00345CD3">
      <w:pPr>
        <w:pStyle w:val="ConsPlusNormal"/>
        <w:ind w:firstLine="540"/>
        <w:jc w:val="both"/>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t xml:space="preserve">от 26.04.2017 </w:t>
      </w:r>
      <w:hyperlink r:id="rId73" w:history="1">
        <w:r>
          <w:rPr>
            <w:color w:val="0000FF"/>
          </w:rPr>
          <w:t>N 148-п</w:t>
        </w:r>
      </w:hyperlink>
      <w:r>
        <w:t xml:space="preserve">, от 06.12.2017 </w:t>
      </w:r>
      <w:hyperlink r:id="rId74" w:history="1">
        <w:r>
          <w:rPr>
            <w:color w:val="0000FF"/>
          </w:rPr>
          <w:t>N 445-п</w:t>
        </w:r>
      </w:hyperlink>
      <w:r>
        <w:t>)</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912"/>
        <w:gridCol w:w="1077"/>
        <w:gridCol w:w="907"/>
        <w:gridCol w:w="851"/>
        <w:gridCol w:w="850"/>
        <w:gridCol w:w="851"/>
      </w:tblGrid>
      <w:tr w:rsidR="00345CD3">
        <w:tc>
          <w:tcPr>
            <w:tcW w:w="567" w:type="dxa"/>
            <w:vMerge w:val="restart"/>
          </w:tcPr>
          <w:p w:rsidR="00345CD3" w:rsidRDefault="00345CD3">
            <w:pPr>
              <w:pStyle w:val="ConsPlusNormal"/>
              <w:jc w:val="center"/>
            </w:pPr>
            <w:r>
              <w:t>N п/п</w:t>
            </w:r>
          </w:p>
        </w:tc>
        <w:tc>
          <w:tcPr>
            <w:tcW w:w="3912" w:type="dxa"/>
            <w:vMerge w:val="restart"/>
          </w:tcPr>
          <w:p w:rsidR="00345CD3" w:rsidRDefault="00345CD3">
            <w:pPr>
              <w:pStyle w:val="ConsPlusNormal"/>
              <w:jc w:val="center"/>
            </w:pPr>
            <w:r>
              <w:t>Наименование целевого индикатора (показателя)</w:t>
            </w:r>
          </w:p>
        </w:tc>
        <w:tc>
          <w:tcPr>
            <w:tcW w:w="1077" w:type="dxa"/>
            <w:vMerge w:val="restart"/>
          </w:tcPr>
          <w:p w:rsidR="00345CD3" w:rsidRDefault="00345CD3">
            <w:pPr>
              <w:pStyle w:val="ConsPlusNormal"/>
              <w:jc w:val="center"/>
            </w:pPr>
            <w:r>
              <w:t>Единицы измерения</w:t>
            </w:r>
          </w:p>
        </w:tc>
        <w:tc>
          <w:tcPr>
            <w:tcW w:w="3459" w:type="dxa"/>
            <w:gridSpan w:val="4"/>
          </w:tcPr>
          <w:p w:rsidR="00345CD3" w:rsidRDefault="00345CD3">
            <w:pPr>
              <w:pStyle w:val="ConsPlusNormal"/>
              <w:jc w:val="center"/>
            </w:pPr>
            <w:r>
              <w:t>Значения целевых индикаторов (показателей)</w:t>
            </w:r>
          </w:p>
        </w:tc>
      </w:tr>
      <w:tr w:rsidR="00345CD3">
        <w:tc>
          <w:tcPr>
            <w:tcW w:w="567" w:type="dxa"/>
            <w:vMerge/>
          </w:tcPr>
          <w:p w:rsidR="00345CD3" w:rsidRDefault="00345CD3"/>
        </w:tc>
        <w:tc>
          <w:tcPr>
            <w:tcW w:w="3912" w:type="dxa"/>
            <w:vMerge/>
          </w:tcPr>
          <w:p w:rsidR="00345CD3" w:rsidRDefault="00345CD3"/>
        </w:tc>
        <w:tc>
          <w:tcPr>
            <w:tcW w:w="1077" w:type="dxa"/>
            <w:vMerge/>
          </w:tcPr>
          <w:p w:rsidR="00345CD3" w:rsidRDefault="00345CD3"/>
        </w:tc>
        <w:tc>
          <w:tcPr>
            <w:tcW w:w="907" w:type="dxa"/>
          </w:tcPr>
          <w:p w:rsidR="00345CD3" w:rsidRDefault="00345CD3">
            <w:pPr>
              <w:pStyle w:val="ConsPlusNormal"/>
              <w:jc w:val="center"/>
            </w:pPr>
            <w:r>
              <w:t>2014 г.</w:t>
            </w:r>
          </w:p>
        </w:tc>
        <w:tc>
          <w:tcPr>
            <w:tcW w:w="851" w:type="dxa"/>
          </w:tcPr>
          <w:p w:rsidR="00345CD3" w:rsidRDefault="00345CD3">
            <w:pPr>
              <w:pStyle w:val="ConsPlusNormal"/>
              <w:jc w:val="center"/>
            </w:pPr>
            <w:r>
              <w:t>2015 г.</w:t>
            </w:r>
          </w:p>
        </w:tc>
        <w:tc>
          <w:tcPr>
            <w:tcW w:w="850" w:type="dxa"/>
          </w:tcPr>
          <w:p w:rsidR="00345CD3" w:rsidRDefault="00345CD3">
            <w:pPr>
              <w:pStyle w:val="ConsPlusNormal"/>
              <w:jc w:val="center"/>
            </w:pPr>
            <w:r>
              <w:t>2016 г.</w:t>
            </w:r>
          </w:p>
        </w:tc>
        <w:tc>
          <w:tcPr>
            <w:tcW w:w="851" w:type="dxa"/>
          </w:tcPr>
          <w:p w:rsidR="00345CD3" w:rsidRDefault="00345CD3">
            <w:pPr>
              <w:pStyle w:val="ConsPlusNormal"/>
              <w:jc w:val="center"/>
            </w:pPr>
            <w:r>
              <w:t>2017 г.</w:t>
            </w:r>
          </w:p>
        </w:tc>
      </w:tr>
      <w:tr w:rsidR="00345CD3">
        <w:tc>
          <w:tcPr>
            <w:tcW w:w="9015" w:type="dxa"/>
            <w:gridSpan w:val="7"/>
          </w:tcPr>
          <w:p w:rsidR="00345CD3" w:rsidRDefault="00345CD3">
            <w:pPr>
              <w:pStyle w:val="ConsPlusNormal"/>
              <w:jc w:val="both"/>
              <w:outlineLvl w:val="3"/>
            </w:pPr>
            <w:r>
              <w:t>I. 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r>
      <w:tr w:rsidR="00345CD3">
        <w:tc>
          <w:tcPr>
            <w:tcW w:w="567" w:type="dxa"/>
          </w:tcPr>
          <w:p w:rsidR="00345CD3" w:rsidRDefault="00345CD3">
            <w:pPr>
              <w:pStyle w:val="ConsPlusNormal"/>
            </w:pPr>
          </w:p>
        </w:tc>
        <w:tc>
          <w:tcPr>
            <w:tcW w:w="3912" w:type="dxa"/>
          </w:tcPr>
          <w:p w:rsidR="00345CD3" w:rsidRDefault="00345CD3">
            <w:pPr>
              <w:pStyle w:val="ConsPlusNormal"/>
              <w:jc w:val="both"/>
            </w:pPr>
            <w:r>
              <w:t>Количество аварийно-спасательных формирований Ивановской области, подготовленных к проведению аварийно-спасательных и других неотложных работ</w:t>
            </w:r>
          </w:p>
        </w:tc>
        <w:tc>
          <w:tcPr>
            <w:tcW w:w="1077" w:type="dxa"/>
          </w:tcPr>
          <w:p w:rsidR="00345CD3" w:rsidRDefault="00345CD3">
            <w:pPr>
              <w:pStyle w:val="ConsPlusNormal"/>
              <w:jc w:val="both"/>
            </w:pPr>
            <w:r>
              <w:t>единиц</w:t>
            </w:r>
          </w:p>
        </w:tc>
        <w:tc>
          <w:tcPr>
            <w:tcW w:w="907" w:type="dxa"/>
          </w:tcPr>
          <w:p w:rsidR="00345CD3" w:rsidRDefault="00345CD3">
            <w:pPr>
              <w:pStyle w:val="ConsPlusNormal"/>
              <w:jc w:val="center"/>
            </w:pPr>
            <w:r>
              <w:t>3</w:t>
            </w:r>
          </w:p>
        </w:tc>
        <w:tc>
          <w:tcPr>
            <w:tcW w:w="851" w:type="dxa"/>
          </w:tcPr>
          <w:p w:rsidR="00345CD3" w:rsidRDefault="00345CD3">
            <w:pPr>
              <w:pStyle w:val="ConsPlusNormal"/>
              <w:jc w:val="center"/>
            </w:pPr>
            <w:r>
              <w:t>4</w:t>
            </w:r>
          </w:p>
        </w:tc>
        <w:tc>
          <w:tcPr>
            <w:tcW w:w="850" w:type="dxa"/>
          </w:tcPr>
          <w:p w:rsidR="00345CD3" w:rsidRDefault="00345CD3">
            <w:pPr>
              <w:pStyle w:val="ConsPlusNormal"/>
              <w:jc w:val="center"/>
            </w:pPr>
            <w:r>
              <w:t>4</w:t>
            </w:r>
          </w:p>
        </w:tc>
        <w:tc>
          <w:tcPr>
            <w:tcW w:w="851" w:type="dxa"/>
          </w:tcPr>
          <w:p w:rsidR="00345CD3" w:rsidRDefault="00345CD3">
            <w:pPr>
              <w:pStyle w:val="ConsPlusNormal"/>
              <w:jc w:val="center"/>
            </w:pPr>
            <w:r>
              <w:t>4</w:t>
            </w:r>
          </w:p>
        </w:tc>
      </w:tr>
      <w:tr w:rsidR="00345CD3">
        <w:tc>
          <w:tcPr>
            <w:tcW w:w="9015" w:type="dxa"/>
            <w:gridSpan w:val="7"/>
          </w:tcPr>
          <w:p w:rsidR="00345CD3" w:rsidRDefault="00345CD3">
            <w:pPr>
              <w:pStyle w:val="ConsPlusNormal"/>
              <w:jc w:val="both"/>
              <w:outlineLvl w:val="4"/>
            </w:pPr>
            <w:r>
              <w:t>1. Мероприятие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w:t>
            </w:r>
          </w:p>
        </w:tc>
      </w:tr>
      <w:tr w:rsidR="00345CD3">
        <w:tc>
          <w:tcPr>
            <w:tcW w:w="567" w:type="dxa"/>
          </w:tcPr>
          <w:p w:rsidR="00345CD3" w:rsidRDefault="00345CD3">
            <w:pPr>
              <w:pStyle w:val="ConsPlusNormal"/>
            </w:pPr>
            <w:r>
              <w:t>1.1.</w:t>
            </w:r>
          </w:p>
        </w:tc>
        <w:tc>
          <w:tcPr>
            <w:tcW w:w="3912" w:type="dxa"/>
          </w:tcPr>
          <w:p w:rsidR="00345CD3" w:rsidRDefault="00345CD3">
            <w:pPr>
              <w:pStyle w:val="ConsPlusNormal"/>
              <w:jc w:val="both"/>
            </w:pPr>
            <w:r>
              <w:t xml:space="preserve">Среднее время прибытия спасательной </w:t>
            </w:r>
            <w:r>
              <w:lastRenderedPageBreak/>
              <w:t>группы для проведения аварийно-спасательных, эвакуационных, поисково-спасательных работ на место происшествия</w:t>
            </w:r>
          </w:p>
        </w:tc>
        <w:tc>
          <w:tcPr>
            <w:tcW w:w="1077" w:type="dxa"/>
          </w:tcPr>
          <w:p w:rsidR="00345CD3" w:rsidRDefault="00345CD3">
            <w:pPr>
              <w:pStyle w:val="ConsPlusNormal"/>
              <w:jc w:val="both"/>
            </w:pPr>
            <w:r>
              <w:lastRenderedPageBreak/>
              <w:t>минут</w:t>
            </w:r>
          </w:p>
        </w:tc>
        <w:tc>
          <w:tcPr>
            <w:tcW w:w="907" w:type="dxa"/>
          </w:tcPr>
          <w:p w:rsidR="00345CD3" w:rsidRDefault="00345CD3">
            <w:pPr>
              <w:pStyle w:val="ConsPlusNormal"/>
              <w:jc w:val="center"/>
            </w:pPr>
            <w:r>
              <w:t>70</w:t>
            </w:r>
          </w:p>
        </w:tc>
        <w:tc>
          <w:tcPr>
            <w:tcW w:w="851" w:type="dxa"/>
          </w:tcPr>
          <w:p w:rsidR="00345CD3" w:rsidRDefault="00345CD3">
            <w:pPr>
              <w:pStyle w:val="ConsPlusNormal"/>
              <w:jc w:val="center"/>
            </w:pPr>
            <w:r>
              <w:t>70</w:t>
            </w:r>
          </w:p>
        </w:tc>
        <w:tc>
          <w:tcPr>
            <w:tcW w:w="850" w:type="dxa"/>
          </w:tcPr>
          <w:p w:rsidR="00345CD3" w:rsidRDefault="00345CD3">
            <w:pPr>
              <w:pStyle w:val="ConsPlusNormal"/>
              <w:jc w:val="center"/>
            </w:pPr>
            <w:r>
              <w:t>70</w:t>
            </w:r>
          </w:p>
        </w:tc>
        <w:tc>
          <w:tcPr>
            <w:tcW w:w="851" w:type="dxa"/>
          </w:tcPr>
          <w:p w:rsidR="00345CD3" w:rsidRDefault="00345CD3">
            <w:pPr>
              <w:pStyle w:val="ConsPlusNormal"/>
              <w:jc w:val="center"/>
            </w:pPr>
            <w:r>
              <w:t>70</w:t>
            </w:r>
          </w:p>
        </w:tc>
      </w:tr>
      <w:tr w:rsidR="00345CD3">
        <w:tc>
          <w:tcPr>
            <w:tcW w:w="567" w:type="dxa"/>
          </w:tcPr>
          <w:p w:rsidR="00345CD3" w:rsidRDefault="00345CD3">
            <w:pPr>
              <w:pStyle w:val="ConsPlusNormal"/>
            </w:pPr>
            <w:r>
              <w:lastRenderedPageBreak/>
              <w:t>1.2.</w:t>
            </w:r>
          </w:p>
        </w:tc>
        <w:tc>
          <w:tcPr>
            <w:tcW w:w="3912" w:type="dxa"/>
          </w:tcPr>
          <w:p w:rsidR="00345CD3" w:rsidRDefault="00345CD3">
            <w:pPr>
              <w:pStyle w:val="ConsPlusNormal"/>
              <w:jc w:val="both"/>
            </w:pPr>
            <w:r>
              <w:t>Доля аттестованных спасателей профессиональных аварийно-спасательных формирований Ивановской области</w:t>
            </w:r>
          </w:p>
        </w:tc>
        <w:tc>
          <w:tcPr>
            <w:tcW w:w="1077" w:type="dxa"/>
          </w:tcPr>
          <w:p w:rsidR="00345CD3" w:rsidRDefault="00345CD3">
            <w:pPr>
              <w:pStyle w:val="ConsPlusNormal"/>
              <w:jc w:val="both"/>
            </w:pPr>
            <w:r>
              <w:t>процентов</w:t>
            </w:r>
          </w:p>
        </w:tc>
        <w:tc>
          <w:tcPr>
            <w:tcW w:w="907" w:type="dxa"/>
          </w:tcPr>
          <w:p w:rsidR="00345CD3" w:rsidRDefault="00345CD3">
            <w:pPr>
              <w:pStyle w:val="ConsPlusNormal"/>
              <w:jc w:val="center"/>
            </w:pPr>
            <w:r>
              <w:t>93,2</w:t>
            </w:r>
          </w:p>
        </w:tc>
        <w:tc>
          <w:tcPr>
            <w:tcW w:w="851" w:type="dxa"/>
          </w:tcPr>
          <w:p w:rsidR="00345CD3" w:rsidRDefault="00345CD3">
            <w:pPr>
              <w:pStyle w:val="ConsPlusNormal"/>
              <w:jc w:val="center"/>
            </w:pPr>
            <w:r>
              <w:t>94,7</w:t>
            </w:r>
          </w:p>
        </w:tc>
        <w:tc>
          <w:tcPr>
            <w:tcW w:w="850" w:type="dxa"/>
          </w:tcPr>
          <w:p w:rsidR="00345CD3" w:rsidRDefault="00345CD3">
            <w:pPr>
              <w:pStyle w:val="ConsPlusNormal"/>
              <w:jc w:val="center"/>
            </w:pPr>
            <w:r>
              <w:t>95,9</w:t>
            </w:r>
          </w:p>
        </w:tc>
        <w:tc>
          <w:tcPr>
            <w:tcW w:w="851" w:type="dxa"/>
          </w:tcPr>
          <w:p w:rsidR="00345CD3" w:rsidRDefault="00345CD3">
            <w:pPr>
              <w:pStyle w:val="ConsPlusNormal"/>
              <w:jc w:val="center"/>
            </w:pPr>
            <w:r>
              <w:t>98,9</w:t>
            </w:r>
          </w:p>
        </w:tc>
      </w:tr>
      <w:tr w:rsidR="00345CD3">
        <w:tblPrEx>
          <w:tblBorders>
            <w:insideH w:val="nil"/>
          </w:tblBorders>
        </w:tblPrEx>
        <w:tc>
          <w:tcPr>
            <w:tcW w:w="567" w:type="dxa"/>
            <w:tcBorders>
              <w:bottom w:val="nil"/>
            </w:tcBorders>
          </w:tcPr>
          <w:p w:rsidR="00345CD3" w:rsidRDefault="00345CD3">
            <w:pPr>
              <w:pStyle w:val="ConsPlusNormal"/>
            </w:pPr>
            <w:r>
              <w:t>1.3.</w:t>
            </w:r>
          </w:p>
        </w:tc>
        <w:tc>
          <w:tcPr>
            <w:tcW w:w="3912" w:type="dxa"/>
            <w:tcBorders>
              <w:bottom w:val="nil"/>
            </w:tcBorders>
          </w:tcPr>
          <w:p w:rsidR="00345CD3" w:rsidRDefault="00345CD3">
            <w:pPr>
              <w:pStyle w:val="ConsPlusNormal"/>
              <w:jc w:val="both"/>
            </w:pPr>
            <w:r>
              <w:t>Число должностных лиц и специалистов, прошедших обучение и/или подготовку способам защиты при ведении военных действий или вследствие этих действий, а также способам защиты и действиям в условиях чрезвычайных ситуаций в соответствии с планом комплектования слушателями учебно-методического центра по гражданской обороне и чрезвычайным ситуациям Ивановской области</w:t>
            </w:r>
          </w:p>
        </w:tc>
        <w:tc>
          <w:tcPr>
            <w:tcW w:w="1077" w:type="dxa"/>
            <w:tcBorders>
              <w:bottom w:val="nil"/>
            </w:tcBorders>
          </w:tcPr>
          <w:p w:rsidR="00345CD3" w:rsidRDefault="00345CD3">
            <w:pPr>
              <w:pStyle w:val="ConsPlusNormal"/>
              <w:jc w:val="both"/>
            </w:pPr>
            <w:r>
              <w:t>человек</w:t>
            </w:r>
          </w:p>
        </w:tc>
        <w:tc>
          <w:tcPr>
            <w:tcW w:w="907" w:type="dxa"/>
            <w:tcBorders>
              <w:bottom w:val="nil"/>
            </w:tcBorders>
          </w:tcPr>
          <w:p w:rsidR="00345CD3" w:rsidRDefault="00345CD3">
            <w:pPr>
              <w:pStyle w:val="ConsPlusNormal"/>
              <w:jc w:val="center"/>
            </w:pPr>
            <w:r>
              <w:t>1800</w:t>
            </w:r>
          </w:p>
        </w:tc>
        <w:tc>
          <w:tcPr>
            <w:tcW w:w="851" w:type="dxa"/>
            <w:tcBorders>
              <w:bottom w:val="nil"/>
            </w:tcBorders>
          </w:tcPr>
          <w:p w:rsidR="00345CD3" w:rsidRDefault="00345CD3">
            <w:pPr>
              <w:pStyle w:val="ConsPlusNormal"/>
              <w:jc w:val="center"/>
            </w:pPr>
            <w:r>
              <w:t>1850</w:t>
            </w:r>
          </w:p>
        </w:tc>
        <w:tc>
          <w:tcPr>
            <w:tcW w:w="850" w:type="dxa"/>
            <w:tcBorders>
              <w:bottom w:val="nil"/>
            </w:tcBorders>
          </w:tcPr>
          <w:p w:rsidR="00345CD3" w:rsidRDefault="00345CD3">
            <w:pPr>
              <w:pStyle w:val="ConsPlusNormal"/>
              <w:jc w:val="center"/>
            </w:pPr>
            <w:r>
              <w:t>1820</w:t>
            </w:r>
          </w:p>
        </w:tc>
        <w:tc>
          <w:tcPr>
            <w:tcW w:w="851" w:type="dxa"/>
            <w:tcBorders>
              <w:bottom w:val="nil"/>
            </w:tcBorders>
          </w:tcPr>
          <w:p w:rsidR="00345CD3" w:rsidRDefault="00345CD3">
            <w:pPr>
              <w:pStyle w:val="ConsPlusNormal"/>
              <w:jc w:val="center"/>
            </w:pPr>
            <w:r>
              <w:t>1986</w:t>
            </w:r>
          </w:p>
        </w:tc>
      </w:tr>
      <w:tr w:rsidR="00345CD3">
        <w:tblPrEx>
          <w:tblBorders>
            <w:insideH w:val="nil"/>
          </w:tblBorders>
        </w:tblPrEx>
        <w:tc>
          <w:tcPr>
            <w:tcW w:w="9015" w:type="dxa"/>
            <w:gridSpan w:val="7"/>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75" w:history="1">
              <w:r>
                <w:rPr>
                  <w:color w:val="0000FF"/>
                </w:rPr>
                <w:t>N 445-п</w:t>
              </w:r>
            </w:hyperlink>
            <w:r>
              <w:t xml:space="preserve">, от 13.04.2018 </w:t>
            </w:r>
            <w:hyperlink r:id="rId76" w:history="1">
              <w:r>
                <w:rPr>
                  <w:color w:val="0000FF"/>
                </w:rPr>
                <w:t>N 101-п</w:t>
              </w:r>
            </w:hyperlink>
            <w:r>
              <w:t>)</w:t>
            </w:r>
          </w:p>
        </w:tc>
      </w:tr>
      <w:tr w:rsidR="00345CD3">
        <w:tc>
          <w:tcPr>
            <w:tcW w:w="9015" w:type="dxa"/>
            <w:gridSpan w:val="7"/>
          </w:tcPr>
          <w:p w:rsidR="00345CD3" w:rsidRDefault="00345CD3">
            <w:pPr>
              <w:pStyle w:val="ConsPlusNormal"/>
              <w:jc w:val="both"/>
              <w:outlineLvl w:val="4"/>
            </w:pPr>
            <w:r>
              <w:t>2. Мероприятие "Подготовка населения и организаций к действиям в чрезвычайной ситуации в мирное и военное время"</w:t>
            </w:r>
          </w:p>
        </w:tc>
      </w:tr>
      <w:tr w:rsidR="00345CD3">
        <w:tc>
          <w:tcPr>
            <w:tcW w:w="567" w:type="dxa"/>
          </w:tcPr>
          <w:p w:rsidR="00345CD3" w:rsidRDefault="00345CD3">
            <w:pPr>
              <w:pStyle w:val="ConsPlusNormal"/>
            </w:pPr>
            <w:r>
              <w:t>2.1.</w:t>
            </w:r>
          </w:p>
        </w:tc>
        <w:tc>
          <w:tcPr>
            <w:tcW w:w="3912" w:type="dxa"/>
          </w:tcPr>
          <w:p w:rsidR="00345CD3" w:rsidRDefault="00345CD3">
            <w:pPr>
              <w:pStyle w:val="ConsPlusNormal"/>
              <w:jc w:val="both"/>
            </w:pPr>
            <w:r>
              <w:t>Количество проведенных мероприятий по гражданской обороне</w:t>
            </w:r>
          </w:p>
        </w:tc>
        <w:tc>
          <w:tcPr>
            <w:tcW w:w="1077" w:type="dxa"/>
          </w:tcPr>
          <w:p w:rsidR="00345CD3" w:rsidRDefault="00345CD3">
            <w:pPr>
              <w:pStyle w:val="ConsPlusNormal"/>
              <w:jc w:val="both"/>
            </w:pPr>
            <w:r>
              <w:t>единиц</w:t>
            </w:r>
          </w:p>
        </w:tc>
        <w:tc>
          <w:tcPr>
            <w:tcW w:w="907" w:type="dxa"/>
          </w:tcPr>
          <w:p w:rsidR="00345CD3" w:rsidRDefault="00345CD3">
            <w:pPr>
              <w:pStyle w:val="ConsPlusNormal"/>
              <w:jc w:val="center"/>
            </w:pPr>
            <w:r>
              <w:t>-</w:t>
            </w:r>
          </w:p>
        </w:tc>
        <w:tc>
          <w:tcPr>
            <w:tcW w:w="851" w:type="dxa"/>
          </w:tcPr>
          <w:p w:rsidR="00345CD3" w:rsidRDefault="00345CD3">
            <w:pPr>
              <w:pStyle w:val="ConsPlusNormal"/>
              <w:jc w:val="center"/>
            </w:pPr>
            <w:r>
              <w:t>-</w:t>
            </w:r>
          </w:p>
        </w:tc>
        <w:tc>
          <w:tcPr>
            <w:tcW w:w="850" w:type="dxa"/>
          </w:tcPr>
          <w:p w:rsidR="00345CD3" w:rsidRDefault="00345CD3">
            <w:pPr>
              <w:pStyle w:val="ConsPlusNormal"/>
              <w:jc w:val="center"/>
            </w:pPr>
            <w:r>
              <w:t>1</w:t>
            </w:r>
          </w:p>
        </w:tc>
        <w:tc>
          <w:tcPr>
            <w:tcW w:w="851" w:type="dxa"/>
          </w:tcPr>
          <w:p w:rsidR="00345CD3" w:rsidRDefault="00345CD3">
            <w:pPr>
              <w:pStyle w:val="ConsPlusNormal"/>
              <w:jc w:val="center"/>
            </w:pPr>
            <w:r>
              <w:t>1</w:t>
            </w:r>
          </w:p>
        </w:tc>
      </w:tr>
      <w:tr w:rsidR="00345CD3">
        <w:tc>
          <w:tcPr>
            <w:tcW w:w="9015" w:type="dxa"/>
            <w:gridSpan w:val="7"/>
          </w:tcPr>
          <w:p w:rsidR="00345CD3" w:rsidRDefault="00345CD3">
            <w:pPr>
              <w:pStyle w:val="ConsPlusNormal"/>
              <w:jc w:val="both"/>
              <w:outlineLvl w:val="4"/>
            </w:pPr>
            <w:r>
              <w:t>3. Мероприятие "Развитие системы оповещения, в том числе комплексной системы экстренного оповещения населения"</w:t>
            </w:r>
          </w:p>
        </w:tc>
      </w:tr>
      <w:tr w:rsidR="00345CD3">
        <w:tc>
          <w:tcPr>
            <w:tcW w:w="567" w:type="dxa"/>
          </w:tcPr>
          <w:p w:rsidR="00345CD3" w:rsidRDefault="00345CD3">
            <w:pPr>
              <w:pStyle w:val="ConsPlusNormal"/>
            </w:pPr>
            <w:r>
              <w:t>3.1.</w:t>
            </w:r>
          </w:p>
        </w:tc>
        <w:tc>
          <w:tcPr>
            <w:tcW w:w="3912" w:type="dxa"/>
          </w:tcPr>
          <w:p w:rsidR="00345CD3" w:rsidRDefault="00345CD3">
            <w:pPr>
              <w:pStyle w:val="ConsPlusNormal"/>
              <w:jc w:val="both"/>
            </w:pPr>
            <w:r>
              <w:t>Количество оконечных точек региональной автоматизированной системы централизованного оповещения населения, прошедших эксплуатационно-техническое обслуживание</w:t>
            </w:r>
          </w:p>
        </w:tc>
        <w:tc>
          <w:tcPr>
            <w:tcW w:w="1077" w:type="dxa"/>
          </w:tcPr>
          <w:p w:rsidR="00345CD3" w:rsidRDefault="00345CD3">
            <w:pPr>
              <w:pStyle w:val="ConsPlusNormal"/>
              <w:jc w:val="both"/>
            </w:pPr>
            <w:r>
              <w:t>единиц</w:t>
            </w:r>
          </w:p>
        </w:tc>
        <w:tc>
          <w:tcPr>
            <w:tcW w:w="907" w:type="dxa"/>
          </w:tcPr>
          <w:p w:rsidR="00345CD3" w:rsidRDefault="00345CD3">
            <w:pPr>
              <w:pStyle w:val="ConsPlusNormal"/>
              <w:jc w:val="center"/>
            </w:pPr>
            <w:r>
              <w:t>81</w:t>
            </w:r>
          </w:p>
        </w:tc>
        <w:tc>
          <w:tcPr>
            <w:tcW w:w="851" w:type="dxa"/>
          </w:tcPr>
          <w:p w:rsidR="00345CD3" w:rsidRDefault="00345CD3">
            <w:pPr>
              <w:pStyle w:val="ConsPlusNormal"/>
              <w:jc w:val="center"/>
            </w:pPr>
            <w:r>
              <w:t>86</w:t>
            </w:r>
          </w:p>
        </w:tc>
        <w:tc>
          <w:tcPr>
            <w:tcW w:w="850" w:type="dxa"/>
          </w:tcPr>
          <w:p w:rsidR="00345CD3" w:rsidRDefault="00345CD3">
            <w:pPr>
              <w:pStyle w:val="ConsPlusNormal"/>
              <w:jc w:val="center"/>
            </w:pPr>
            <w:r>
              <w:t>86</w:t>
            </w:r>
          </w:p>
        </w:tc>
        <w:tc>
          <w:tcPr>
            <w:tcW w:w="851" w:type="dxa"/>
          </w:tcPr>
          <w:p w:rsidR="00345CD3" w:rsidRDefault="00345CD3">
            <w:pPr>
              <w:pStyle w:val="ConsPlusNormal"/>
              <w:jc w:val="center"/>
            </w:pPr>
            <w:r>
              <w:t>86</w:t>
            </w:r>
          </w:p>
        </w:tc>
      </w:tr>
      <w:tr w:rsidR="00345CD3">
        <w:tc>
          <w:tcPr>
            <w:tcW w:w="567" w:type="dxa"/>
          </w:tcPr>
          <w:p w:rsidR="00345CD3" w:rsidRDefault="00345CD3">
            <w:pPr>
              <w:pStyle w:val="ConsPlusNormal"/>
            </w:pPr>
            <w:r>
              <w:t>3.2.</w:t>
            </w:r>
          </w:p>
        </w:tc>
        <w:tc>
          <w:tcPr>
            <w:tcW w:w="3912" w:type="dxa"/>
          </w:tcPr>
          <w:p w:rsidR="00345CD3" w:rsidRDefault="00345CD3">
            <w:pPr>
              <w:pStyle w:val="ConsPlusNormal"/>
              <w:jc w:val="both"/>
            </w:pPr>
            <w:r>
              <w:t>Доля охвата населения Ивановской области системой оповещения об угрозе нападения противника</w:t>
            </w:r>
          </w:p>
        </w:tc>
        <w:tc>
          <w:tcPr>
            <w:tcW w:w="1077" w:type="dxa"/>
          </w:tcPr>
          <w:p w:rsidR="00345CD3" w:rsidRDefault="00345CD3">
            <w:pPr>
              <w:pStyle w:val="ConsPlusNormal"/>
              <w:jc w:val="both"/>
            </w:pPr>
            <w:r>
              <w:t>процентов</w:t>
            </w:r>
          </w:p>
        </w:tc>
        <w:tc>
          <w:tcPr>
            <w:tcW w:w="907" w:type="dxa"/>
          </w:tcPr>
          <w:p w:rsidR="00345CD3" w:rsidRDefault="00345CD3">
            <w:pPr>
              <w:pStyle w:val="ConsPlusNormal"/>
              <w:jc w:val="center"/>
            </w:pPr>
            <w:r>
              <w:t>71,7</w:t>
            </w:r>
          </w:p>
        </w:tc>
        <w:tc>
          <w:tcPr>
            <w:tcW w:w="851" w:type="dxa"/>
          </w:tcPr>
          <w:p w:rsidR="00345CD3" w:rsidRDefault="00345CD3">
            <w:pPr>
              <w:pStyle w:val="ConsPlusNormal"/>
              <w:jc w:val="center"/>
            </w:pPr>
            <w:r>
              <w:t>73,2</w:t>
            </w:r>
          </w:p>
        </w:tc>
        <w:tc>
          <w:tcPr>
            <w:tcW w:w="850" w:type="dxa"/>
          </w:tcPr>
          <w:p w:rsidR="00345CD3" w:rsidRDefault="00345CD3">
            <w:pPr>
              <w:pStyle w:val="ConsPlusNormal"/>
              <w:jc w:val="center"/>
            </w:pPr>
            <w:r>
              <w:t>73,2</w:t>
            </w:r>
          </w:p>
        </w:tc>
        <w:tc>
          <w:tcPr>
            <w:tcW w:w="851" w:type="dxa"/>
          </w:tcPr>
          <w:p w:rsidR="00345CD3" w:rsidRDefault="00345CD3">
            <w:pPr>
              <w:pStyle w:val="ConsPlusNormal"/>
              <w:jc w:val="center"/>
            </w:pPr>
            <w:r>
              <w:t>73,2</w:t>
            </w:r>
          </w:p>
        </w:tc>
      </w:tr>
      <w:tr w:rsidR="00345CD3">
        <w:tc>
          <w:tcPr>
            <w:tcW w:w="567" w:type="dxa"/>
          </w:tcPr>
          <w:p w:rsidR="00345CD3" w:rsidRDefault="00345CD3">
            <w:pPr>
              <w:pStyle w:val="ConsPlusNormal"/>
            </w:pPr>
            <w:r>
              <w:t>3.3.</w:t>
            </w:r>
          </w:p>
        </w:tc>
        <w:tc>
          <w:tcPr>
            <w:tcW w:w="3912" w:type="dxa"/>
          </w:tcPr>
          <w:p w:rsidR="00345CD3" w:rsidRDefault="00345CD3">
            <w:pPr>
              <w:pStyle w:val="ConsPlusNormal"/>
              <w:jc w:val="both"/>
            </w:pPr>
            <w:r>
              <w:t>Доля охвата зон комплексной системы экстренного оповещения населения</w:t>
            </w:r>
          </w:p>
        </w:tc>
        <w:tc>
          <w:tcPr>
            <w:tcW w:w="1077" w:type="dxa"/>
          </w:tcPr>
          <w:p w:rsidR="00345CD3" w:rsidRDefault="00345CD3">
            <w:pPr>
              <w:pStyle w:val="ConsPlusNormal"/>
              <w:jc w:val="both"/>
            </w:pPr>
            <w:r>
              <w:t>процентов</w:t>
            </w:r>
          </w:p>
        </w:tc>
        <w:tc>
          <w:tcPr>
            <w:tcW w:w="907" w:type="dxa"/>
          </w:tcPr>
          <w:p w:rsidR="00345CD3" w:rsidRDefault="00345CD3">
            <w:pPr>
              <w:pStyle w:val="ConsPlusNormal"/>
              <w:jc w:val="center"/>
            </w:pPr>
            <w:r>
              <w:t>100</w:t>
            </w:r>
          </w:p>
        </w:tc>
        <w:tc>
          <w:tcPr>
            <w:tcW w:w="851" w:type="dxa"/>
          </w:tcPr>
          <w:p w:rsidR="00345CD3" w:rsidRDefault="00345CD3">
            <w:pPr>
              <w:pStyle w:val="ConsPlusNormal"/>
              <w:jc w:val="center"/>
            </w:pPr>
            <w:r>
              <w:t>100</w:t>
            </w:r>
          </w:p>
        </w:tc>
        <w:tc>
          <w:tcPr>
            <w:tcW w:w="850" w:type="dxa"/>
          </w:tcPr>
          <w:p w:rsidR="00345CD3" w:rsidRDefault="00345CD3">
            <w:pPr>
              <w:pStyle w:val="ConsPlusNormal"/>
              <w:jc w:val="center"/>
            </w:pPr>
            <w:r>
              <w:t>100</w:t>
            </w:r>
          </w:p>
        </w:tc>
        <w:tc>
          <w:tcPr>
            <w:tcW w:w="851" w:type="dxa"/>
          </w:tcPr>
          <w:p w:rsidR="00345CD3" w:rsidRDefault="00345CD3">
            <w:pPr>
              <w:pStyle w:val="ConsPlusNormal"/>
              <w:jc w:val="center"/>
            </w:pPr>
            <w:r>
              <w:t>100</w:t>
            </w:r>
          </w:p>
        </w:tc>
      </w:tr>
    </w:tbl>
    <w:p w:rsidR="00345CD3" w:rsidRDefault="00345CD3">
      <w:pPr>
        <w:pStyle w:val="ConsPlusNormal"/>
      </w:pPr>
    </w:p>
    <w:p w:rsidR="00345CD3" w:rsidRDefault="00345CD3">
      <w:pPr>
        <w:pStyle w:val="ConsPlusNormal"/>
        <w:ind w:firstLine="540"/>
        <w:jc w:val="both"/>
      </w:pPr>
      <w:r>
        <w:t>Пояснения к таблице:</w:t>
      </w:r>
    </w:p>
    <w:p w:rsidR="00345CD3" w:rsidRDefault="00345CD3">
      <w:pPr>
        <w:pStyle w:val="ConsPlusNormal"/>
        <w:spacing w:before="220"/>
        <w:ind w:firstLine="540"/>
        <w:jc w:val="both"/>
      </w:pPr>
      <w:r>
        <w:t>а) отчетные значения целевых индикаторов (показателей) I, 1.1, 1.3, 2.1, 3.1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lastRenderedPageBreak/>
        <w:t>б) отчетные значения целевого индикатора (показателя) 1.2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25" style="width:146.25pt;height:17.25pt" coordsize="" o:spt="100" adj="0,,0" path="" filled="f" stroked="f">
            <v:stroke joinstyle="miter"/>
            <v:imagedata r:id="rId77" o:title="base_23776_135099_32768"/>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И1.2 - доля аттестованных спасателей профессиональных аварийно-спасательных формирований Ивановской области (процентов);</w:t>
      </w:r>
    </w:p>
    <w:p w:rsidR="00345CD3" w:rsidRDefault="00345CD3">
      <w:pPr>
        <w:pStyle w:val="ConsPlusNormal"/>
        <w:spacing w:before="220"/>
        <w:ind w:firstLine="540"/>
        <w:jc w:val="both"/>
      </w:pPr>
      <w:r>
        <w:t>АС - численность аттестованных спасателей профессиональных аварийно-спасательных формирований Ивановской области (человек);</w:t>
      </w:r>
    </w:p>
    <w:p w:rsidR="00345CD3" w:rsidRDefault="00345CD3">
      <w:pPr>
        <w:pStyle w:val="ConsPlusNormal"/>
        <w:spacing w:before="220"/>
        <w:ind w:firstLine="540"/>
        <w:jc w:val="both"/>
      </w:pPr>
      <w:r>
        <w:t>С - общая численность спасателей профессиональных аварийно-спасательных формирований Ивановской области (человек).</w:t>
      </w:r>
    </w:p>
    <w:p w:rsidR="00345CD3" w:rsidRDefault="00345CD3">
      <w:pPr>
        <w:pStyle w:val="ConsPlusNormal"/>
        <w:spacing w:before="220"/>
        <w:ind w:firstLine="540"/>
        <w:jc w:val="both"/>
      </w:pPr>
      <w:r>
        <w:t>Значения АС, С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в) отчетные значения целевого индикатора (показателя) 3.2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26" style="width:159pt;height:17.25pt" coordsize="" o:spt="100" adj="0,,0" path="" filled="f" stroked="f">
            <v:stroke joinstyle="miter"/>
            <v:imagedata r:id="rId78" o:title="base_23776_135099_32769"/>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И3.2 - доля охвата населения Ивановской области системой оповещения об угрозе нападения противника (процентов);</w:t>
      </w:r>
    </w:p>
    <w:p w:rsidR="00345CD3" w:rsidRDefault="00345CD3">
      <w:pPr>
        <w:pStyle w:val="ConsPlusNormal"/>
        <w:spacing w:before="220"/>
        <w:ind w:firstLine="540"/>
        <w:jc w:val="both"/>
      </w:pPr>
      <w:r>
        <w:t>ЧА - численность населения Ивановской области, проживающего в населенных пунктах Ивановской области, на территории которых введена система оповещения об угрозе нападения противника (человек);</w:t>
      </w:r>
    </w:p>
    <w:p w:rsidR="00345CD3" w:rsidRDefault="00345CD3">
      <w:pPr>
        <w:pStyle w:val="ConsPlusNormal"/>
        <w:spacing w:before="220"/>
        <w:ind w:firstLine="540"/>
        <w:jc w:val="both"/>
      </w:pPr>
      <w:r>
        <w:t>ЧМ - общая численность населения Ивановской области на конец года (человек).</w:t>
      </w:r>
    </w:p>
    <w:p w:rsidR="00345CD3" w:rsidRDefault="00345CD3">
      <w:pPr>
        <w:pStyle w:val="ConsPlusNormal"/>
        <w:spacing w:before="220"/>
        <w:ind w:firstLine="540"/>
        <w:jc w:val="both"/>
      </w:pPr>
      <w:r>
        <w:t>Значения ЧА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Значения ЧМ определяются по данным официального статистического наблюдения;</w:t>
      </w:r>
    </w:p>
    <w:p w:rsidR="00345CD3" w:rsidRDefault="00345CD3">
      <w:pPr>
        <w:pStyle w:val="ConsPlusNormal"/>
        <w:spacing w:before="220"/>
        <w:ind w:firstLine="540"/>
        <w:jc w:val="both"/>
      </w:pPr>
      <w:r>
        <w:t>г) отчетные значения целевого индикатора (показателя) 3.3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27" style="width:142.5pt;height:17.25pt" coordsize="" o:spt="100" adj="0,,0" path="" filled="f" stroked="f">
            <v:stroke joinstyle="miter"/>
            <v:imagedata r:id="rId79" o:title="base_23776_135099_32770"/>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И3.3 - доля охвата зон комплексной системы экстренного оповещения населения (процентов);</w:t>
      </w:r>
    </w:p>
    <w:p w:rsidR="00345CD3" w:rsidRDefault="00345CD3">
      <w:pPr>
        <w:pStyle w:val="ConsPlusNormal"/>
        <w:spacing w:before="220"/>
        <w:ind w:firstLine="540"/>
        <w:jc w:val="both"/>
      </w:pPr>
      <w:r>
        <w:t>ЗО - количество зон экстренного оповещения на территории Ивановской области, в которых создана комплексная система экстренного оповещения населения об угрозе возникновения или о возникновении чрезвычайных ситуаций (единиц);</w:t>
      </w:r>
    </w:p>
    <w:p w:rsidR="00345CD3" w:rsidRDefault="00345CD3">
      <w:pPr>
        <w:pStyle w:val="ConsPlusNormal"/>
        <w:spacing w:before="220"/>
        <w:ind w:firstLine="540"/>
        <w:jc w:val="both"/>
      </w:pPr>
      <w:r>
        <w:t>З - количество зон экстренного оповещения на территории Ивановской области (единиц).</w:t>
      </w:r>
    </w:p>
    <w:p w:rsidR="00345CD3" w:rsidRDefault="00345CD3">
      <w:pPr>
        <w:pStyle w:val="ConsPlusNormal"/>
        <w:spacing w:before="220"/>
        <w:ind w:firstLine="540"/>
        <w:jc w:val="both"/>
      </w:pPr>
      <w:r>
        <w:t>Значения ЗО, З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ind w:firstLine="540"/>
        <w:jc w:val="both"/>
      </w:pPr>
    </w:p>
    <w:p w:rsidR="00345CD3" w:rsidRDefault="00345CD3">
      <w:pPr>
        <w:pStyle w:val="ConsPlusTitle"/>
        <w:jc w:val="center"/>
        <w:outlineLvl w:val="2"/>
      </w:pPr>
      <w:r>
        <w:t>4. Ресурсное обеспечение подпрограммы, рублей</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lastRenderedPageBreak/>
        <w:t xml:space="preserve">от 26.04.2017 </w:t>
      </w:r>
      <w:hyperlink r:id="rId80" w:history="1">
        <w:r>
          <w:rPr>
            <w:color w:val="0000FF"/>
          </w:rPr>
          <w:t>N 148-п</w:t>
        </w:r>
      </w:hyperlink>
      <w:r>
        <w:t xml:space="preserve">, от 06.12.2017 </w:t>
      </w:r>
      <w:hyperlink r:id="rId81" w:history="1">
        <w:r>
          <w:rPr>
            <w:color w:val="0000FF"/>
          </w:rPr>
          <w:t>N 445-п</w:t>
        </w:r>
      </w:hyperlink>
      <w:r>
        <w:t>)</w:t>
      </w:r>
    </w:p>
    <w:p w:rsidR="00345CD3" w:rsidRDefault="00345CD3">
      <w:pPr>
        <w:pStyle w:val="ConsPlusNormal"/>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3"/>
        <w:gridCol w:w="2608"/>
        <w:gridCol w:w="2551"/>
        <w:gridCol w:w="1530"/>
        <w:gridCol w:w="1701"/>
        <w:gridCol w:w="1587"/>
      </w:tblGrid>
      <w:tr w:rsidR="00345CD3">
        <w:tc>
          <w:tcPr>
            <w:tcW w:w="623" w:type="dxa"/>
          </w:tcPr>
          <w:p w:rsidR="00345CD3" w:rsidRDefault="00345CD3">
            <w:pPr>
              <w:pStyle w:val="ConsPlusNormal"/>
              <w:jc w:val="center"/>
            </w:pPr>
            <w:r>
              <w:lastRenderedPageBreak/>
              <w:t>N п/п</w:t>
            </w:r>
          </w:p>
        </w:tc>
        <w:tc>
          <w:tcPr>
            <w:tcW w:w="2608" w:type="dxa"/>
          </w:tcPr>
          <w:p w:rsidR="00345CD3" w:rsidRDefault="00345CD3">
            <w:pPr>
              <w:pStyle w:val="ConsPlusNormal"/>
              <w:jc w:val="center"/>
            </w:pPr>
            <w:r>
              <w:t>Наименование мероприятия/источник ресурсного обеспечения</w:t>
            </w:r>
          </w:p>
        </w:tc>
        <w:tc>
          <w:tcPr>
            <w:tcW w:w="2551" w:type="dxa"/>
          </w:tcPr>
          <w:p w:rsidR="00345CD3" w:rsidRDefault="00345CD3">
            <w:pPr>
              <w:pStyle w:val="ConsPlusNormal"/>
              <w:jc w:val="center"/>
            </w:pPr>
            <w:r>
              <w:t>Исполнитель</w:t>
            </w:r>
          </w:p>
        </w:tc>
        <w:tc>
          <w:tcPr>
            <w:tcW w:w="1530" w:type="dxa"/>
          </w:tcPr>
          <w:p w:rsidR="00345CD3" w:rsidRDefault="00345CD3">
            <w:pPr>
              <w:pStyle w:val="ConsPlusNormal"/>
              <w:jc w:val="center"/>
            </w:pPr>
            <w:r>
              <w:t>2016 г.</w:t>
            </w:r>
          </w:p>
        </w:tc>
        <w:tc>
          <w:tcPr>
            <w:tcW w:w="1701" w:type="dxa"/>
          </w:tcPr>
          <w:p w:rsidR="00345CD3" w:rsidRDefault="00345CD3">
            <w:pPr>
              <w:pStyle w:val="ConsPlusNormal"/>
              <w:jc w:val="center"/>
            </w:pPr>
            <w:r>
              <w:t>Кроме того, на погашение кредиторской задолженности 2015 года</w:t>
            </w:r>
          </w:p>
        </w:tc>
        <w:tc>
          <w:tcPr>
            <w:tcW w:w="1587" w:type="dxa"/>
          </w:tcPr>
          <w:p w:rsidR="00345CD3" w:rsidRDefault="00345CD3">
            <w:pPr>
              <w:pStyle w:val="ConsPlusNormal"/>
              <w:jc w:val="center"/>
            </w:pPr>
            <w:r>
              <w:t>2017 г.</w:t>
            </w:r>
          </w:p>
        </w:tc>
      </w:tr>
      <w:tr w:rsidR="00345CD3">
        <w:tblPrEx>
          <w:tblBorders>
            <w:insideH w:val="nil"/>
          </w:tblBorders>
        </w:tblPrEx>
        <w:tc>
          <w:tcPr>
            <w:tcW w:w="5782" w:type="dxa"/>
            <w:gridSpan w:val="3"/>
            <w:tcBorders>
              <w:bottom w:val="nil"/>
            </w:tcBorders>
          </w:tcPr>
          <w:p w:rsidR="00345CD3" w:rsidRDefault="00345CD3">
            <w:pPr>
              <w:pStyle w:val="ConsPlusNormal"/>
              <w:jc w:val="both"/>
            </w:pPr>
            <w:r>
              <w:t>Подпрограмма, всего</w:t>
            </w:r>
          </w:p>
        </w:tc>
        <w:tc>
          <w:tcPr>
            <w:tcW w:w="1530" w:type="dxa"/>
            <w:tcBorders>
              <w:bottom w:val="nil"/>
            </w:tcBorders>
          </w:tcPr>
          <w:p w:rsidR="00345CD3" w:rsidRDefault="00345CD3">
            <w:pPr>
              <w:pStyle w:val="ConsPlusNormal"/>
              <w:jc w:val="center"/>
            </w:pPr>
            <w:r>
              <w:t>77202051,59</w:t>
            </w:r>
          </w:p>
        </w:tc>
        <w:tc>
          <w:tcPr>
            <w:tcW w:w="1701" w:type="dxa"/>
            <w:tcBorders>
              <w:bottom w:val="nil"/>
            </w:tcBorders>
          </w:tcPr>
          <w:p w:rsidR="00345CD3" w:rsidRDefault="00345CD3">
            <w:pPr>
              <w:pStyle w:val="ConsPlusNormal"/>
              <w:jc w:val="center"/>
            </w:pPr>
            <w:r>
              <w:t>3184693,91</w:t>
            </w:r>
          </w:p>
        </w:tc>
        <w:tc>
          <w:tcPr>
            <w:tcW w:w="1587" w:type="dxa"/>
            <w:tcBorders>
              <w:bottom w:val="nil"/>
            </w:tcBorders>
          </w:tcPr>
          <w:p w:rsidR="00345CD3" w:rsidRDefault="00345CD3">
            <w:pPr>
              <w:pStyle w:val="ConsPlusNormal"/>
              <w:jc w:val="center"/>
            </w:pPr>
            <w:r>
              <w:t>92697307,29</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82" w:history="1">
              <w:r>
                <w:rPr>
                  <w:color w:val="0000FF"/>
                </w:rPr>
                <w:t>N 445-п</w:t>
              </w:r>
            </w:hyperlink>
            <w:r>
              <w:t>,</w:t>
            </w:r>
          </w:p>
          <w:p w:rsidR="00345CD3" w:rsidRDefault="00345CD3">
            <w:pPr>
              <w:pStyle w:val="ConsPlusNormal"/>
              <w:jc w:val="both"/>
            </w:pPr>
            <w:r>
              <w:t xml:space="preserve">от 29.12.2017 </w:t>
            </w:r>
            <w:hyperlink r:id="rId83" w:history="1">
              <w:r>
                <w:rPr>
                  <w:color w:val="0000FF"/>
                </w:rPr>
                <w:t>N 516-п</w:t>
              </w:r>
            </w:hyperlink>
            <w:r>
              <w:t>)</w:t>
            </w:r>
          </w:p>
        </w:tc>
      </w:tr>
      <w:tr w:rsidR="00345CD3">
        <w:tblPrEx>
          <w:tblBorders>
            <w:insideH w:val="nil"/>
          </w:tblBorders>
        </w:tblPrEx>
        <w:tc>
          <w:tcPr>
            <w:tcW w:w="5782" w:type="dxa"/>
            <w:gridSpan w:val="3"/>
            <w:tcBorders>
              <w:bottom w:val="nil"/>
            </w:tcBorders>
          </w:tcPr>
          <w:p w:rsidR="00345CD3" w:rsidRDefault="00345CD3">
            <w:pPr>
              <w:pStyle w:val="ConsPlusNormal"/>
              <w:jc w:val="both"/>
            </w:pPr>
            <w:r>
              <w:t>бюджетные ассигнования:</w:t>
            </w:r>
          </w:p>
        </w:tc>
        <w:tc>
          <w:tcPr>
            <w:tcW w:w="1530" w:type="dxa"/>
            <w:tcBorders>
              <w:bottom w:val="nil"/>
            </w:tcBorders>
          </w:tcPr>
          <w:p w:rsidR="00345CD3" w:rsidRDefault="00345CD3">
            <w:pPr>
              <w:pStyle w:val="ConsPlusNormal"/>
              <w:jc w:val="center"/>
            </w:pPr>
            <w:r>
              <w:t>77202051,59</w:t>
            </w:r>
          </w:p>
        </w:tc>
        <w:tc>
          <w:tcPr>
            <w:tcW w:w="1701" w:type="dxa"/>
            <w:tcBorders>
              <w:bottom w:val="nil"/>
            </w:tcBorders>
          </w:tcPr>
          <w:p w:rsidR="00345CD3" w:rsidRDefault="00345CD3">
            <w:pPr>
              <w:pStyle w:val="ConsPlusNormal"/>
              <w:jc w:val="center"/>
            </w:pPr>
            <w:r>
              <w:t>3184693,91</w:t>
            </w:r>
          </w:p>
        </w:tc>
        <w:tc>
          <w:tcPr>
            <w:tcW w:w="1587" w:type="dxa"/>
            <w:tcBorders>
              <w:bottom w:val="nil"/>
            </w:tcBorders>
          </w:tcPr>
          <w:p w:rsidR="00345CD3" w:rsidRDefault="00345CD3">
            <w:pPr>
              <w:pStyle w:val="ConsPlusNormal"/>
              <w:jc w:val="center"/>
            </w:pPr>
            <w:r>
              <w:t>92697307,29</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84" w:history="1">
              <w:r>
                <w:rPr>
                  <w:color w:val="0000FF"/>
                </w:rPr>
                <w:t>N 445-п</w:t>
              </w:r>
            </w:hyperlink>
            <w:r>
              <w:t>,</w:t>
            </w:r>
          </w:p>
          <w:p w:rsidR="00345CD3" w:rsidRDefault="00345CD3">
            <w:pPr>
              <w:pStyle w:val="ConsPlusNormal"/>
              <w:jc w:val="both"/>
            </w:pPr>
            <w:r>
              <w:t xml:space="preserve">от 29.12.2017 </w:t>
            </w:r>
            <w:hyperlink r:id="rId85" w:history="1">
              <w:r>
                <w:rPr>
                  <w:color w:val="0000FF"/>
                </w:rPr>
                <w:t>N 516-п</w:t>
              </w:r>
            </w:hyperlink>
            <w:r>
              <w:t>)</w:t>
            </w:r>
          </w:p>
        </w:tc>
      </w:tr>
      <w:tr w:rsidR="00345CD3">
        <w:tblPrEx>
          <w:tblBorders>
            <w:insideH w:val="nil"/>
          </w:tblBorders>
        </w:tblPrEx>
        <w:tc>
          <w:tcPr>
            <w:tcW w:w="5782" w:type="dxa"/>
            <w:gridSpan w:val="3"/>
            <w:tcBorders>
              <w:bottom w:val="nil"/>
            </w:tcBorders>
          </w:tcPr>
          <w:p w:rsidR="00345CD3" w:rsidRDefault="00345CD3">
            <w:pPr>
              <w:pStyle w:val="ConsPlusNormal"/>
              <w:jc w:val="both"/>
            </w:pPr>
            <w:r>
              <w:t>- областной бюджет</w:t>
            </w:r>
          </w:p>
        </w:tc>
        <w:tc>
          <w:tcPr>
            <w:tcW w:w="1530" w:type="dxa"/>
            <w:tcBorders>
              <w:bottom w:val="nil"/>
            </w:tcBorders>
          </w:tcPr>
          <w:p w:rsidR="00345CD3" w:rsidRDefault="00345CD3">
            <w:pPr>
              <w:pStyle w:val="ConsPlusNormal"/>
              <w:jc w:val="center"/>
            </w:pPr>
            <w:r>
              <w:t>77202051,59</w:t>
            </w:r>
          </w:p>
        </w:tc>
        <w:tc>
          <w:tcPr>
            <w:tcW w:w="1701" w:type="dxa"/>
            <w:tcBorders>
              <w:bottom w:val="nil"/>
            </w:tcBorders>
          </w:tcPr>
          <w:p w:rsidR="00345CD3" w:rsidRDefault="00345CD3">
            <w:pPr>
              <w:pStyle w:val="ConsPlusNormal"/>
              <w:jc w:val="center"/>
            </w:pPr>
            <w:r>
              <w:t>3184693,91</w:t>
            </w:r>
          </w:p>
        </w:tc>
        <w:tc>
          <w:tcPr>
            <w:tcW w:w="1587" w:type="dxa"/>
            <w:tcBorders>
              <w:bottom w:val="nil"/>
            </w:tcBorders>
          </w:tcPr>
          <w:p w:rsidR="00345CD3" w:rsidRDefault="00345CD3">
            <w:pPr>
              <w:pStyle w:val="ConsPlusNormal"/>
              <w:jc w:val="center"/>
            </w:pPr>
            <w:r>
              <w:t>92697307,29</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86" w:history="1">
              <w:r>
                <w:rPr>
                  <w:color w:val="0000FF"/>
                </w:rPr>
                <w:t>N 445-п</w:t>
              </w:r>
            </w:hyperlink>
            <w:r>
              <w:t>,</w:t>
            </w:r>
          </w:p>
          <w:p w:rsidR="00345CD3" w:rsidRDefault="00345CD3">
            <w:pPr>
              <w:pStyle w:val="ConsPlusNormal"/>
              <w:jc w:val="both"/>
            </w:pPr>
            <w:r>
              <w:t xml:space="preserve">от 29.12.2017 </w:t>
            </w:r>
            <w:hyperlink r:id="rId87" w:history="1">
              <w:r>
                <w:rPr>
                  <w:color w:val="0000FF"/>
                </w:rPr>
                <w:t>N 516-п</w:t>
              </w:r>
            </w:hyperlink>
            <w:r>
              <w:t>)</w:t>
            </w:r>
          </w:p>
        </w:tc>
      </w:tr>
      <w:tr w:rsidR="00345CD3">
        <w:tblPrEx>
          <w:tblBorders>
            <w:insideH w:val="nil"/>
          </w:tblBorders>
        </w:tblPrEx>
        <w:tc>
          <w:tcPr>
            <w:tcW w:w="623" w:type="dxa"/>
            <w:tcBorders>
              <w:bottom w:val="nil"/>
            </w:tcBorders>
          </w:tcPr>
          <w:p w:rsidR="00345CD3" w:rsidRDefault="00345CD3">
            <w:pPr>
              <w:pStyle w:val="ConsPlusNormal"/>
            </w:pPr>
            <w:r>
              <w:t>1.</w:t>
            </w:r>
          </w:p>
        </w:tc>
        <w:tc>
          <w:tcPr>
            <w:tcW w:w="2608" w:type="dxa"/>
            <w:tcBorders>
              <w:bottom w:val="nil"/>
            </w:tcBorders>
          </w:tcPr>
          <w:p w:rsidR="00345CD3" w:rsidRDefault="00345CD3">
            <w:pPr>
              <w:pStyle w:val="ConsPlusNormal"/>
              <w:jc w:val="both"/>
            </w:pPr>
            <w: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2551" w:type="dxa"/>
            <w:tcBorders>
              <w:bottom w:val="nil"/>
            </w:tcBorders>
          </w:tcPr>
          <w:p w:rsidR="00345CD3" w:rsidRDefault="00345CD3">
            <w:pPr>
              <w:pStyle w:val="ConsPlusNormal"/>
              <w:jc w:val="both"/>
            </w:pPr>
            <w:r>
              <w:t>Административный Департамент Ивановской области, Департамент здравоохранения Ивановской области</w:t>
            </w:r>
          </w:p>
        </w:tc>
        <w:tc>
          <w:tcPr>
            <w:tcW w:w="1530" w:type="dxa"/>
            <w:tcBorders>
              <w:bottom w:val="nil"/>
            </w:tcBorders>
          </w:tcPr>
          <w:p w:rsidR="00345CD3" w:rsidRDefault="00345CD3">
            <w:pPr>
              <w:pStyle w:val="ConsPlusNormal"/>
              <w:jc w:val="center"/>
            </w:pPr>
            <w:r>
              <w:t>77202051,59</w:t>
            </w:r>
          </w:p>
        </w:tc>
        <w:tc>
          <w:tcPr>
            <w:tcW w:w="1701" w:type="dxa"/>
            <w:tcBorders>
              <w:bottom w:val="nil"/>
            </w:tcBorders>
          </w:tcPr>
          <w:p w:rsidR="00345CD3" w:rsidRDefault="00345CD3">
            <w:pPr>
              <w:pStyle w:val="ConsPlusNormal"/>
              <w:jc w:val="center"/>
            </w:pPr>
            <w:r>
              <w:t>3184693,91</w:t>
            </w:r>
          </w:p>
        </w:tc>
        <w:tc>
          <w:tcPr>
            <w:tcW w:w="1587" w:type="dxa"/>
            <w:tcBorders>
              <w:bottom w:val="nil"/>
            </w:tcBorders>
          </w:tcPr>
          <w:p w:rsidR="00345CD3" w:rsidRDefault="00345CD3">
            <w:pPr>
              <w:pStyle w:val="ConsPlusNormal"/>
              <w:jc w:val="center"/>
            </w:pPr>
            <w:r>
              <w:t>92697307,29</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88" w:history="1">
              <w:r>
                <w:rPr>
                  <w:color w:val="0000FF"/>
                </w:rPr>
                <w:t>N 445-п</w:t>
              </w:r>
            </w:hyperlink>
            <w:r>
              <w:t>,</w:t>
            </w:r>
          </w:p>
          <w:p w:rsidR="00345CD3" w:rsidRDefault="00345CD3">
            <w:pPr>
              <w:pStyle w:val="ConsPlusNormal"/>
              <w:jc w:val="both"/>
            </w:pPr>
            <w:r>
              <w:t xml:space="preserve">от 29.12.2017 </w:t>
            </w:r>
            <w:hyperlink r:id="rId89" w:history="1">
              <w:r>
                <w:rPr>
                  <w:color w:val="0000FF"/>
                </w:rPr>
                <w:t>N 516-п</w:t>
              </w:r>
            </w:hyperlink>
            <w:r>
              <w:t>)</w:t>
            </w:r>
          </w:p>
        </w:tc>
      </w:tr>
      <w:tr w:rsidR="00345CD3">
        <w:tblPrEx>
          <w:tblBorders>
            <w:insideH w:val="nil"/>
          </w:tblBorders>
        </w:tblPrEx>
        <w:tc>
          <w:tcPr>
            <w:tcW w:w="623" w:type="dxa"/>
            <w:tcBorders>
              <w:bottom w:val="nil"/>
            </w:tcBorders>
          </w:tcPr>
          <w:p w:rsidR="00345CD3" w:rsidRDefault="00345CD3">
            <w:pPr>
              <w:pStyle w:val="ConsPlusNormal"/>
            </w:pPr>
            <w:r>
              <w:t>1.1.</w:t>
            </w:r>
          </w:p>
        </w:tc>
        <w:tc>
          <w:tcPr>
            <w:tcW w:w="2608" w:type="dxa"/>
            <w:tcBorders>
              <w:bottom w:val="nil"/>
            </w:tcBorders>
          </w:tcPr>
          <w:p w:rsidR="00345CD3" w:rsidRDefault="00345CD3">
            <w:pPr>
              <w:pStyle w:val="ConsPlusNormal"/>
              <w:jc w:val="both"/>
            </w:pPr>
            <w:r>
              <w:t xml:space="preserve">Мероприятие "Обеспечение мероприятий по </w:t>
            </w:r>
            <w:r>
              <w:lastRenderedPageBreak/>
              <w:t>гражданской обороне, защите населения и территорий Ивановской области от чрезвычайных ситуаций, поиск и спасение людей на водных объектах"</w:t>
            </w:r>
          </w:p>
        </w:tc>
        <w:tc>
          <w:tcPr>
            <w:tcW w:w="2551" w:type="dxa"/>
            <w:tcBorders>
              <w:bottom w:val="nil"/>
            </w:tcBorders>
          </w:tcPr>
          <w:p w:rsidR="00345CD3" w:rsidRDefault="00345CD3">
            <w:pPr>
              <w:pStyle w:val="ConsPlusNormal"/>
              <w:jc w:val="both"/>
            </w:pPr>
            <w:r>
              <w:lastRenderedPageBreak/>
              <w:t>Административный Департамент Ивановской области</w:t>
            </w:r>
          </w:p>
        </w:tc>
        <w:tc>
          <w:tcPr>
            <w:tcW w:w="1530" w:type="dxa"/>
            <w:tcBorders>
              <w:bottom w:val="nil"/>
            </w:tcBorders>
          </w:tcPr>
          <w:p w:rsidR="00345CD3" w:rsidRDefault="00345CD3">
            <w:pPr>
              <w:pStyle w:val="ConsPlusNormal"/>
              <w:jc w:val="center"/>
            </w:pPr>
            <w:r>
              <w:t>75111106,51</w:t>
            </w:r>
          </w:p>
        </w:tc>
        <w:tc>
          <w:tcPr>
            <w:tcW w:w="1701" w:type="dxa"/>
            <w:tcBorders>
              <w:bottom w:val="nil"/>
            </w:tcBorders>
          </w:tcPr>
          <w:p w:rsidR="00345CD3" w:rsidRDefault="00345CD3">
            <w:pPr>
              <w:pStyle w:val="ConsPlusNormal"/>
              <w:jc w:val="center"/>
            </w:pPr>
            <w:r>
              <w:t>2151767,91</w:t>
            </w:r>
          </w:p>
        </w:tc>
        <w:tc>
          <w:tcPr>
            <w:tcW w:w="1587" w:type="dxa"/>
            <w:tcBorders>
              <w:bottom w:val="nil"/>
            </w:tcBorders>
          </w:tcPr>
          <w:p w:rsidR="00345CD3" w:rsidRDefault="00345CD3">
            <w:pPr>
              <w:pStyle w:val="ConsPlusNormal"/>
              <w:jc w:val="center"/>
            </w:pPr>
            <w:r>
              <w:t>80885369,99</w:t>
            </w:r>
          </w:p>
        </w:tc>
      </w:tr>
      <w:tr w:rsidR="00345CD3">
        <w:tblPrEx>
          <w:tblBorders>
            <w:insideH w:val="nil"/>
          </w:tblBorders>
        </w:tblPrEx>
        <w:tc>
          <w:tcPr>
            <w:tcW w:w="10600" w:type="dxa"/>
            <w:gridSpan w:val="6"/>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90" w:history="1">
              <w:r>
                <w:rPr>
                  <w:color w:val="0000FF"/>
                </w:rPr>
                <w:t>N 445-п</w:t>
              </w:r>
            </w:hyperlink>
            <w:r>
              <w:t>,</w:t>
            </w:r>
          </w:p>
          <w:p w:rsidR="00345CD3" w:rsidRDefault="00345CD3">
            <w:pPr>
              <w:pStyle w:val="ConsPlusNormal"/>
              <w:jc w:val="both"/>
            </w:pPr>
            <w:r>
              <w:t xml:space="preserve">от 29.12.2017 </w:t>
            </w:r>
            <w:hyperlink r:id="rId91" w:history="1">
              <w:r>
                <w:rPr>
                  <w:color w:val="0000FF"/>
                </w:rPr>
                <w:t>N 516-п</w:t>
              </w:r>
            </w:hyperlink>
            <w:r>
              <w:t>)</w:t>
            </w:r>
          </w:p>
        </w:tc>
      </w:tr>
      <w:tr w:rsidR="00345CD3">
        <w:tblPrEx>
          <w:tblBorders>
            <w:insideH w:val="nil"/>
          </w:tblBorders>
        </w:tblPrEx>
        <w:tc>
          <w:tcPr>
            <w:tcW w:w="623" w:type="dxa"/>
            <w:tcBorders>
              <w:bottom w:val="nil"/>
            </w:tcBorders>
          </w:tcPr>
          <w:p w:rsidR="00345CD3" w:rsidRDefault="00345CD3">
            <w:pPr>
              <w:pStyle w:val="ConsPlusNormal"/>
            </w:pPr>
            <w:r>
              <w:t>1.2.</w:t>
            </w:r>
          </w:p>
        </w:tc>
        <w:tc>
          <w:tcPr>
            <w:tcW w:w="5159" w:type="dxa"/>
            <w:gridSpan w:val="2"/>
            <w:tcBorders>
              <w:bottom w:val="nil"/>
            </w:tcBorders>
          </w:tcPr>
          <w:p w:rsidR="00345CD3" w:rsidRDefault="00345CD3">
            <w:pPr>
              <w:pStyle w:val="ConsPlusNormal"/>
              <w:jc w:val="both"/>
            </w:pPr>
            <w:r>
              <w:t>Мероприятие "Подготовка населения и организаций к действиям в чрезвычайной ситуации в мирное и военное время"</w:t>
            </w:r>
          </w:p>
        </w:tc>
        <w:tc>
          <w:tcPr>
            <w:tcW w:w="1530" w:type="dxa"/>
            <w:tcBorders>
              <w:bottom w:val="nil"/>
            </w:tcBorders>
          </w:tcPr>
          <w:p w:rsidR="00345CD3" w:rsidRDefault="00345CD3">
            <w:pPr>
              <w:pStyle w:val="ConsPlusNormal"/>
              <w:jc w:val="center"/>
            </w:pPr>
            <w:r>
              <w:t>2090945,08</w:t>
            </w:r>
          </w:p>
        </w:tc>
        <w:tc>
          <w:tcPr>
            <w:tcW w:w="1701" w:type="dxa"/>
            <w:tcBorders>
              <w:bottom w:val="nil"/>
            </w:tcBorders>
          </w:tcPr>
          <w:p w:rsidR="00345CD3" w:rsidRDefault="00345CD3">
            <w:pPr>
              <w:pStyle w:val="ConsPlusNormal"/>
              <w:jc w:val="center"/>
            </w:pPr>
            <w:r>
              <w:t>632926,00</w:t>
            </w:r>
          </w:p>
        </w:tc>
        <w:tc>
          <w:tcPr>
            <w:tcW w:w="1587" w:type="dxa"/>
            <w:tcBorders>
              <w:bottom w:val="nil"/>
            </w:tcBorders>
          </w:tcPr>
          <w:p w:rsidR="00345CD3" w:rsidRDefault="00345CD3">
            <w:pPr>
              <w:pStyle w:val="ConsPlusNormal"/>
              <w:jc w:val="center"/>
            </w:pPr>
            <w:r>
              <w:t>4317937,30</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w:t>
            </w:r>
            <w:hyperlink r:id="rId92" w:history="1">
              <w:r>
                <w:rPr>
                  <w:color w:val="0000FF"/>
                </w:rPr>
                <w:t>Постановления</w:t>
              </w:r>
            </w:hyperlink>
            <w:r>
              <w:t xml:space="preserve"> Правительства Ивановской области от 06.12.2017 N 445-п)</w:t>
            </w:r>
          </w:p>
        </w:tc>
      </w:tr>
      <w:tr w:rsidR="00345CD3">
        <w:tblPrEx>
          <w:tblBorders>
            <w:insideH w:val="nil"/>
          </w:tblBorders>
        </w:tblPrEx>
        <w:tc>
          <w:tcPr>
            <w:tcW w:w="623" w:type="dxa"/>
            <w:tcBorders>
              <w:bottom w:val="nil"/>
            </w:tcBorders>
          </w:tcPr>
          <w:p w:rsidR="00345CD3" w:rsidRDefault="00345CD3">
            <w:pPr>
              <w:pStyle w:val="ConsPlusNormal"/>
            </w:pPr>
          </w:p>
        </w:tc>
        <w:tc>
          <w:tcPr>
            <w:tcW w:w="2608" w:type="dxa"/>
            <w:tcBorders>
              <w:bottom w:val="nil"/>
            </w:tcBorders>
          </w:tcPr>
          <w:p w:rsidR="00345CD3" w:rsidRDefault="00345CD3">
            <w:pPr>
              <w:pStyle w:val="ConsPlusNormal"/>
              <w:jc w:val="both"/>
            </w:pPr>
          </w:p>
        </w:tc>
        <w:tc>
          <w:tcPr>
            <w:tcW w:w="2551" w:type="dxa"/>
            <w:tcBorders>
              <w:bottom w:val="nil"/>
            </w:tcBorders>
          </w:tcPr>
          <w:p w:rsidR="00345CD3" w:rsidRDefault="00345CD3">
            <w:pPr>
              <w:pStyle w:val="ConsPlusNormal"/>
              <w:jc w:val="both"/>
            </w:pPr>
            <w:r>
              <w:t>Административный Департамент Ивановской области</w:t>
            </w:r>
          </w:p>
        </w:tc>
        <w:tc>
          <w:tcPr>
            <w:tcW w:w="1530" w:type="dxa"/>
            <w:tcBorders>
              <w:bottom w:val="nil"/>
            </w:tcBorders>
          </w:tcPr>
          <w:p w:rsidR="00345CD3" w:rsidRDefault="00345CD3">
            <w:pPr>
              <w:pStyle w:val="ConsPlusNormal"/>
              <w:jc w:val="center"/>
            </w:pPr>
            <w:r>
              <w:t>1586980,08</w:t>
            </w:r>
          </w:p>
        </w:tc>
        <w:tc>
          <w:tcPr>
            <w:tcW w:w="1701" w:type="dxa"/>
            <w:tcBorders>
              <w:bottom w:val="nil"/>
            </w:tcBorders>
          </w:tcPr>
          <w:p w:rsidR="00345CD3" w:rsidRDefault="00345CD3">
            <w:pPr>
              <w:pStyle w:val="ConsPlusNormal"/>
              <w:jc w:val="center"/>
            </w:pPr>
            <w:r>
              <w:t>632926,00</w:t>
            </w:r>
          </w:p>
        </w:tc>
        <w:tc>
          <w:tcPr>
            <w:tcW w:w="1587" w:type="dxa"/>
            <w:tcBorders>
              <w:bottom w:val="nil"/>
            </w:tcBorders>
          </w:tcPr>
          <w:p w:rsidR="00345CD3" w:rsidRDefault="00345CD3">
            <w:pPr>
              <w:pStyle w:val="ConsPlusNormal"/>
              <w:jc w:val="center"/>
            </w:pPr>
            <w:r>
              <w:t>2898709,30</w:t>
            </w:r>
          </w:p>
        </w:tc>
      </w:tr>
      <w:tr w:rsidR="00345CD3">
        <w:tblPrEx>
          <w:tblBorders>
            <w:insideH w:val="nil"/>
          </w:tblBorders>
        </w:tblPrEx>
        <w:tc>
          <w:tcPr>
            <w:tcW w:w="10600" w:type="dxa"/>
            <w:gridSpan w:val="6"/>
            <w:tcBorders>
              <w:top w:val="nil"/>
            </w:tcBorders>
          </w:tcPr>
          <w:p w:rsidR="00345CD3" w:rsidRDefault="00345CD3">
            <w:pPr>
              <w:pStyle w:val="ConsPlusNormal"/>
              <w:jc w:val="both"/>
            </w:pPr>
            <w:r>
              <w:t xml:space="preserve">(в ред. </w:t>
            </w:r>
            <w:hyperlink r:id="rId93" w:history="1">
              <w:r>
                <w:rPr>
                  <w:color w:val="0000FF"/>
                </w:rPr>
                <w:t>Постановления</w:t>
              </w:r>
            </w:hyperlink>
            <w:r>
              <w:t xml:space="preserve"> Правительства Ивановской области от 06.12.2017 N 445-п)</w:t>
            </w:r>
          </w:p>
        </w:tc>
      </w:tr>
      <w:tr w:rsidR="00345CD3">
        <w:tc>
          <w:tcPr>
            <w:tcW w:w="623" w:type="dxa"/>
          </w:tcPr>
          <w:p w:rsidR="00345CD3" w:rsidRDefault="00345CD3">
            <w:pPr>
              <w:pStyle w:val="ConsPlusNormal"/>
            </w:pPr>
          </w:p>
        </w:tc>
        <w:tc>
          <w:tcPr>
            <w:tcW w:w="2608" w:type="dxa"/>
          </w:tcPr>
          <w:p w:rsidR="00345CD3" w:rsidRDefault="00345CD3">
            <w:pPr>
              <w:pStyle w:val="ConsPlusNormal"/>
              <w:jc w:val="both"/>
            </w:pPr>
          </w:p>
        </w:tc>
        <w:tc>
          <w:tcPr>
            <w:tcW w:w="2551" w:type="dxa"/>
          </w:tcPr>
          <w:p w:rsidR="00345CD3" w:rsidRDefault="00345CD3">
            <w:pPr>
              <w:pStyle w:val="ConsPlusNormal"/>
              <w:jc w:val="both"/>
            </w:pPr>
            <w:r>
              <w:t>Правительство Ивановской области</w:t>
            </w:r>
          </w:p>
        </w:tc>
        <w:tc>
          <w:tcPr>
            <w:tcW w:w="1530" w:type="dxa"/>
          </w:tcPr>
          <w:p w:rsidR="00345CD3" w:rsidRDefault="00345CD3">
            <w:pPr>
              <w:pStyle w:val="ConsPlusNormal"/>
              <w:jc w:val="center"/>
            </w:pPr>
            <w:r>
              <w:t>0,00</w:t>
            </w:r>
          </w:p>
        </w:tc>
        <w:tc>
          <w:tcPr>
            <w:tcW w:w="1701" w:type="dxa"/>
          </w:tcPr>
          <w:p w:rsidR="00345CD3" w:rsidRDefault="00345CD3">
            <w:pPr>
              <w:pStyle w:val="ConsPlusNormal"/>
              <w:jc w:val="center"/>
            </w:pPr>
            <w:r>
              <w:t>0,00</w:t>
            </w:r>
          </w:p>
        </w:tc>
        <w:tc>
          <w:tcPr>
            <w:tcW w:w="1587" w:type="dxa"/>
          </w:tcPr>
          <w:p w:rsidR="00345CD3" w:rsidRDefault="00345CD3">
            <w:pPr>
              <w:pStyle w:val="ConsPlusNormal"/>
              <w:jc w:val="center"/>
            </w:pPr>
            <w:r>
              <w:t>915263,00</w:t>
            </w:r>
          </w:p>
        </w:tc>
      </w:tr>
      <w:tr w:rsidR="00345CD3">
        <w:tc>
          <w:tcPr>
            <w:tcW w:w="623" w:type="dxa"/>
          </w:tcPr>
          <w:p w:rsidR="00345CD3" w:rsidRDefault="00345CD3">
            <w:pPr>
              <w:pStyle w:val="ConsPlusNormal"/>
            </w:pPr>
          </w:p>
        </w:tc>
        <w:tc>
          <w:tcPr>
            <w:tcW w:w="2608" w:type="dxa"/>
          </w:tcPr>
          <w:p w:rsidR="00345CD3" w:rsidRDefault="00345CD3">
            <w:pPr>
              <w:pStyle w:val="ConsPlusNormal"/>
              <w:jc w:val="both"/>
            </w:pPr>
          </w:p>
        </w:tc>
        <w:tc>
          <w:tcPr>
            <w:tcW w:w="2551" w:type="dxa"/>
          </w:tcPr>
          <w:p w:rsidR="00345CD3" w:rsidRDefault="00345CD3">
            <w:pPr>
              <w:pStyle w:val="ConsPlusNormal"/>
              <w:jc w:val="both"/>
            </w:pPr>
            <w:r>
              <w:t>Департамент здравоохранения Ивановской области</w:t>
            </w:r>
          </w:p>
        </w:tc>
        <w:tc>
          <w:tcPr>
            <w:tcW w:w="1530" w:type="dxa"/>
          </w:tcPr>
          <w:p w:rsidR="00345CD3" w:rsidRDefault="00345CD3">
            <w:pPr>
              <w:pStyle w:val="ConsPlusNormal"/>
              <w:jc w:val="center"/>
            </w:pPr>
            <w:r>
              <w:t>503965,00</w:t>
            </w:r>
          </w:p>
        </w:tc>
        <w:tc>
          <w:tcPr>
            <w:tcW w:w="1701" w:type="dxa"/>
          </w:tcPr>
          <w:p w:rsidR="00345CD3" w:rsidRDefault="00345CD3">
            <w:pPr>
              <w:pStyle w:val="ConsPlusNormal"/>
              <w:jc w:val="center"/>
            </w:pPr>
            <w:r>
              <w:t>0,00</w:t>
            </w:r>
          </w:p>
        </w:tc>
        <w:tc>
          <w:tcPr>
            <w:tcW w:w="1587" w:type="dxa"/>
          </w:tcPr>
          <w:p w:rsidR="00345CD3" w:rsidRDefault="00345CD3">
            <w:pPr>
              <w:pStyle w:val="ConsPlusNormal"/>
              <w:jc w:val="center"/>
            </w:pPr>
            <w:r>
              <w:t>503965,00</w:t>
            </w:r>
          </w:p>
        </w:tc>
      </w:tr>
      <w:tr w:rsidR="00345CD3">
        <w:tblPrEx>
          <w:tblBorders>
            <w:insideH w:val="nil"/>
          </w:tblBorders>
        </w:tblPrEx>
        <w:tc>
          <w:tcPr>
            <w:tcW w:w="623" w:type="dxa"/>
            <w:tcBorders>
              <w:bottom w:val="nil"/>
            </w:tcBorders>
          </w:tcPr>
          <w:p w:rsidR="00345CD3" w:rsidRDefault="00345CD3">
            <w:pPr>
              <w:pStyle w:val="ConsPlusNormal"/>
            </w:pPr>
            <w:r>
              <w:t>1.3.</w:t>
            </w:r>
          </w:p>
        </w:tc>
        <w:tc>
          <w:tcPr>
            <w:tcW w:w="2608" w:type="dxa"/>
            <w:tcBorders>
              <w:bottom w:val="nil"/>
            </w:tcBorders>
          </w:tcPr>
          <w:p w:rsidR="00345CD3" w:rsidRDefault="00345CD3">
            <w:pPr>
              <w:pStyle w:val="ConsPlusNormal"/>
              <w:jc w:val="both"/>
            </w:pPr>
            <w:r>
              <w:t>Мероприятие "Развитие системы оповещения, в том числе комплексной системы экстренного оповещения населения"</w:t>
            </w:r>
          </w:p>
        </w:tc>
        <w:tc>
          <w:tcPr>
            <w:tcW w:w="2551" w:type="dxa"/>
            <w:tcBorders>
              <w:bottom w:val="nil"/>
            </w:tcBorders>
          </w:tcPr>
          <w:p w:rsidR="00345CD3" w:rsidRDefault="00345CD3">
            <w:pPr>
              <w:pStyle w:val="ConsPlusNormal"/>
              <w:jc w:val="both"/>
            </w:pPr>
            <w:r>
              <w:t>Административный Департамент Ивановской области</w:t>
            </w:r>
          </w:p>
        </w:tc>
        <w:tc>
          <w:tcPr>
            <w:tcW w:w="1530" w:type="dxa"/>
            <w:tcBorders>
              <w:bottom w:val="nil"/>
            </w:tcBorders>
          </w:tcPr>
          <w:p w:rsidR="00345CD3" w:rsidRDefault="00345CD3">
            <w:pPr>
              <w:pStyle w:val="ConsPlusNormal"/>
              <w:jc w:val="center"/>
            </w:pPr>
            <w:r>
              <w:t>0,00</w:t>
            </w:r>
          </w:p>
        </w:tc>
        <w:tc>
          <w:tcPr>
            <w:tcW w:w="1701" w:type="dxa"/>
            <w:tcBorders>
              <w:bottom w:val="nil"/>
            </w:tcBorders>
          </w:tcPr>
          <w:p w:rsidR="00345CD3" w:rsidRDefault="00345CD3">
            <w:pPr>
              <w:pStyle w:val="ConsPlusNormal"/>
              <w:jc w:val="center"/>
            </w:pPr>
            <w:r>
              <w:t>400000,00</w:t>
            </w:r>
          </w:p>
        </w:tc>
        <w:tc>
          <w:tcPr>
            <w:tcW w:w="1587" w:type="dxa"/>
            <w:tcBorders>
              <w:bottom w:val="nil"/>
            </w:tcBorders>
          </w:tcPr>
          <w:p w:rsidR="00345CD3" w:rsidRDefault="00345CD3">
            <w:pPr>
              <w:pStyle w:val="ConsPlusNormal"/>
              <w:jc w:val="center"/>
            </w:pPr>
            <w:r>
              <w:t>7494000,00</w:t>
            </w:r>
          </w:p>
        </w:tc>
      </w:tr>
      <w:tr w:rsidR="00345CD3">
        <w:tblPrEx>
          <w:tblBorders>
            <w:insideH w:val="nil"/>
          </w:tblBorders>
        </w:tblPrEx>
        <w:tc>
          <w:tcPr>
            <w:tcW w:w="10600" w:type="dxa"/>
            <w:gridSpan w:val="6"/>
            <w:tcBorders>
              <w:top w:val="nil"/>
            </w:tcBorders>
          </w:tcPr>
          <w:p w:rsidR="00345CD3" w:rsidRDefault="00345CD3">
            <w:pPr>
              <w:pStyle w:val="ConsPlusNormal"/>
              <w:jc w:val="both"/>
            </w:pPr>
            <w:r>
              <w:lastRenderedPageBreak/>
              <w:t xml:space="preserve">(в ред. </w:t>
            </w:r>
            <w:hyperlink r:id="rId94" w:history="1">
              <w:r>
                <w:rPr>
                  <w:color w:val="0000FF"/>
                </w:rPr>
                <w:t>Постановления</w:t>
              </w:r>
            </w:hyperlink>
            <w:r>
              <w:t xml:space="preserve"> Правительства Ивановской области от 29.12.2017 N 516-п)</w:t>
            </w: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2</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jc w:val="right"/>
      </w:pPr>
    </w:p>
    <w:p w:rsidR="00345CD3" w:rsidRDefault="00345CD3">
      <w:pPr>
        <w:pStyle w:val="ConsPlusTitle"/>
        <w:jc w:val="center"/>
      </w:pPr>
      <w:bookmarkStart w:id="2" w:name="P816"/>
      <w:bookmarkEnd w:id="2"/>
      <w:r>
        <w:t>Подпрограмма</w:t>
      </w:r>
    </w:p>
    <w:p w:rsidR="00345CD3" w:rsidRDefault="00345CD3">
      <w:pPr>
        <w:pStyle w:val="ConsPlusTitle"/>
        <w:jc w:val="center"/>
      </w:pPr>
      <w:r>
        <w:t>"Борьба с преступностью и обеспечение безопасности граждан"</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29.12.2016 </w:t>
            </w:r>
            <w:hyperlink r:id="rId95" w:history="1">
              <w:r>
                <w:rPr>
                  <w:color w:val="0000FF"/>
                </w:rPr>
                <w:t>N 455-п</w:t>
              </w:r>
            </w:hyperlink>
            <w:r>
              <w:rPr>
                <w:color w:val="392C69"/>
              </w:rPr>
              <w:t xml:space="preserve">, от 26.04.2017 </w:t>
            </w:r>
            <w:hyperlink r:id="rId96" w:history="1">
              <w:r>
                <w:rPr>
                  <w:color w:val="0000FF"/>
                </w:rPr>
                <w:t>N 148-п</w:t>
              </w:r>
            </w:hyperlink>
            <w:r>
              <w:rPr>
                <w:color w:val="392C69"/>
              </w:rPr>
              <w:t xml:space="preserve">, от 06.12.2017 </w:t>
            </w:r>
            <w:hyperlink r:id="rId97" w:history="1">
              <w:r>
                <w:rPr>
                  <w:color w:val="0000FF"/>
                </w:rPr>
                <w:t>N 445-п</w:t>
              </w:r>
            </w:hyperlink>
            <w:r>
              <w:rPr>
                <w:color w:val="392C69"/>
              </w:rPr>
              <w:t>,</w:t>
            </w:r>
          </w:p>
          <w:p w:rsidR="00345CD3" w:rsidRDefault="00345CD3">
            <w:pPr>
              <w:pStyle w:val="ConsPlusNormal"/>
              <w:jc w:val="center"/>
            </w:pPr>
            <w:r>
              <w:rPr>
                <w:color w:val="392C69"/>
              </w:rPr>
              <w:t xml:space="preserve">от 29.12.2017 </w:t>
            </w:r>
            <w:hyperlink r:id="rId98" w:history="1">
              <w:r>
                <w:rPr>
                  <w:color w:val="0000FF"/>
                </w:rPr>
                <w:t>N 516-п</w:t>
              </w:r>
            </w:hyperlink>
            <w:r>
              <w:rPr>
                <w:color w:val="392C69"/>
              </w:rPr>
              <w:t xml:space="preserve">, от 13.04.2018 </w:t>
            </w:r>
            <w:hyperlink r:id="rId99" w:history="1">
              <w:r>
                <w:rPr>
                  <w:color w:val="0000FF"/>
                </w:rPr>
                <w:t>N 101-п</w:t>
              </w:r>
            </w:hyperlink>
            <w:r>
              <w:rPr>
                <w:color w:val="392C69"/>
              </w:rPr>
              <w:t xml:space="preserve">, от 28.12.2018 </w:t>
            </w:r>
            <w:hyperlink r:id="rId100" w:history="1">
              <w:r>
                <w:rPr>
                  <w:color w:val="0000FF"/>
                </w:rPr>
                <w:t>N 415-п</w:t>
              </w:r>
            </w:hyperlink>
            <w:r>
              <w:rPr>
                <w:color w:val="392C69"/>
              </w:rPr>
              <w:t>)</w:t>
            </w:r>
          </w:p>
        </w:tc>
      </w:tr>
    </w:tbl>
    <w:p w:rsidR="00345CD3" w:rsidRDefault="00345CD3">
      <w:pPr>
        <w:pStyle w:val="ConsPlusNormal"/>
        <w:jc w:val="both"/>
      </w:pPr>
    </w:p>
    <w:p w:rsidR="00345CD3" w:rsidRDefault="00345CD3">
      <w:pPr>
        <w:pStyle w:val="ConsPlusTitle"/>
        <w:jc w:val="center"/>
        <w:outlineLvl w:val="2"/>
      </w:pPr>
      <w:r>
        <w:t>1. Паспорт подпрограммы</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122"/>
        <w:gridCol w:w="6917"/>
      </w:tblGrid>
      <w:tr w:rsidR="00345CD3">
        <w:tc>
          <w:tcPr>
            <w:tcW w:w="2122" w:type="dxa"/>
          </w:tcPr>
          <w:p w:rsidR="00345CD3" w:rsidRDefault="00345CD3">
            <w:pPr>
              <w:pStyle w:val="ConsPlusNormal"/>
              <w:jc w:val="both"/>
            </w:pPr>
            <w:r>
              <w:t>Наименование подпрограммы</w:t>
            </w:r>
          </w:p>
        </w:tc>
        <w:tc>
          <w:tcPr>
            <w:tcW w:w="6917" w:type="dxa"/>
          </w:tcPr>
          <w:p w:rsidR="00345CD3" w:rsidRDefault="00345CD3">
            <w:pPr>
              <w:pStyle w:val="ConsPlusNormal"/>
              <w:jc w:val="both"/>
            </w:pPr>
            <w:r>
              <w:t>Борьба с преступностью и обеспечение безопасности граждан</w:t>
            </w:r>
          </w:p>
        </w:tc>
      </w:tr>
      <w:tr w:rsidR="00345CD3">
        <w:tblPrEx>
          <w:tblBorders>
            <w:insideH w:val="nil"/>
          </w:tblBorders>
        </w:tblPrEx>
        <w:tc>
          <w:tcPr>
            <w:tcW w:w="2122" w:type="dxa"/>
            <w:tcBorders>
              <w:bottom w:val="nil"/>
            </w:tcBorders>
          </w:tcPr>
          <w:p w:rsidR="00345CD3" w:rsidRDefault="00345CD3">
            <w:pPr>
              <w:pStyle w:val="ConsPlusNormal"/>
              <w:jc w:val="both"/>
            </w:pPr>
            <w:r>
              <w:t>Срок реализации подпрограммы</w:t>
            </w:r>
          </w:p>
        </w:tc>
        <w:tc>
          <w:tcPr>
            <w:tcW w:w="6917" w:type="dxa"/>
            <w:tcBorders>
              <w:bottom w:val="nil"/>
            </w:tcBorders>
          </w:tcPr>
          <w:p w:rsidR="00345CD3" w:rsidRDefault="00345CD3">
            <w:pPr>
              <w:pStyle w:val="ConsPlusNormal"/>
              <w:jc w:val="both"/>
            </w:pPr>
            <w:r>
              <w:t>2014 - 2020 годы</w:t>
            </w:r>
          </w:p>
        </w:tc>
      </w:tr>
      <w:tr w:rsidR="00345CD3">
        <w:tblPrEx>
          <w:tblBorders>
            <w:insideH w:val="nil"/>
          </w:tblBorders>
        </w:tblPrEx>
        <w:tc>
          <w:tcPr>
            <w:tcW w:w="9039" w:type="dxa"/>
            <w:gridSpan w:val="2"/>
            <w:tcBorders>
              <w:top w:val="nil"/>
            </w:tcBorders>
          </w:tcPr>
          <w:p w:rsidR="00345CD3" w:rsidRDefault="00345CD3">
            <w:pPr>
              <w:pStyle w:val="ConsPlusNormal"/>
              <w:jc w:val="both"/>
            </w:pPr>
            <w:r>
              <w:t xml:space="preserve">(в ред. </w:t>
            </w:r>
            <w:hyperlink r:id="rId101" w:history="1">
              <w:r>
                <w:rPr>
                  <w:color w:val="0000FF"/>
                </w:rPr>
                <w:t>Постановления</w:t>
              </w:r>
            </w:hyperlink>
            <w:r>
              <w:t xml:space="preserve"> Правительства Ивановской области от 06.12.2017 N 445-п)</w:t>
            </w:r>
          </w:p>
        </w:tc>
      </w:tr>
      <w:tr w:rsidR="00345CD3">
        <w:tc>
          <w:tcPr>
            <w:tcW w:w="2122" w:type="dxa"/>
          </w:tcPr>
          <w:p w:rsidR="00345CD3" w:rsidRDefault="00345CD3">
            <w:pPr>
              <w:pStyle w:val="ConsPlusNormal"/>
              <w:jc w:val="both"/>
            </w:pPr>
            <w:r>
              <w:t>Ответственный исполнитель</w:t>
            </w:r>
          </w:p>
        </w:tc>
        <w:tc>
          <w:tcPr>
            <w:tcW w:w="6917" w:type="dxa"/>
          </w:tcPr>
          <w:p w:rsidR="00345CD3" w:rsidRDefault="00345CD3">
            <w:pPr>
              <w:pStyle w:val="ConsPlusNormal"/>
              <w:jc w:val="both"/>
            </w:pPr>
            <w:r>
              <w:t>Департамент внутренней политики Ивановской области</w:t>
            </w:r>
          </w:p>
        </w:tc>
      </w:tr>
      <w:tr w:rsidR="00345CD3">
        <w:tc>
          <w:tcPr>
            <w:tcW w:w="2122" w:type="dxa"/>
          </w:tcPr>
          <w:p w:rsidR="00345CD3" w:rsidRDefault="00345CD3">
            <w:pPr>
              <w:pStyle w:val="ConsPlusNormal"/>
              <w:jc w:val="both"/>
            </w:pPr>
            <w:r>
              <w:t>Исполнители основных мероприятий (мероприятий) подпрограммы</w:t>
            </w:r>
          </w:p>
        </w:tc>
        <w:tc>
          <w:tcPr>
            <w:tcW w:w="6917" w:type="dxa"/>
          </w:tcPr>
          <w:p w:rsidR="00345CD3" w:rsidRDefault="00345CD3">
            <w:pPr>
              <w:pStyle w:val="ConsPlusNormal"/>
              <w:jc w:val="both"/>
            </w:pPr>
            <w:r>
              <w:t>Правительство Ивановской области;</w:t>
            </w:r>
          </w:p>
          <w:p w:rsidR="00345CD3" w:rsidRDefault="00345CD3">
            <w:pPr>
              <w:pStyle w:val="ConsPlusNormal"/>
              <w:jc w:val="both"/>
            </w:pPr>
            <w:r>
              <w:t>Департамент жилищно-коммунального хозяйства Ивановской области;</w:t>
            </w:r>
          </w:p>
          <w:p w:rsidR="00345CD3" w:rsidRDefault="00345CD3">
            <w:pPr>
              <w:pStyle w:val="ConsPlusNormal"/>
              <w:jc w:val="both"/>
            </w:pPr>
            <w:r>
              <w:t>Департамент здравоохранения Ивановской области;</w:t>
            </w:r>
          </w:p>
          <w:p w:rsidR="00345CD3" w:rsidRDefault="00345CD3">
            <w:pPr>
              <w:pStyle w:val="ConsPlusNormal"/>
              <w:jc w:val="both"/>
            </w:pPr>
            <w:r>
              <w:t>Департамент конкурсов и аукционов Ивановской области;</w:t>
            </w:r>
          </w:p>
          <w:p w:rsidR="00345CD3" w:rsidRDefault="00345CD3">
            <w:pPr>
              <w:pStyle w:val="ConsPlusNormal"/>
              <w:jc w:val="both"/>
            </w:pPr>
            <w:r>
              <w:t>Департамент внутренней политики Ивановской области;</w:t>
            </w:r>
          </w:p>
          <w:p w:rsidR="00345CD3" w:rsidRDefault="00345CD3">
            <w:pPr>
              <w:pStyle w:val="ConsPlusNormal"/>
              <w:jc w:val="both"/>
            </w:pPr>
            <w:r>
              <w:t>Департамент сельского хозяйства и продовольствия Ивановской области;</w:t>
            </w:r>
          </w:p>
          <w:p w:rsidR="00345CD3" w:rsidRDefault="00345CD3">
            <w:pPr>
              <w:pStyle w:val="ConsPlusNormal"/>
              <w:jc w:val="both"/>
            </w:pPr>
            <w:r>
              <w:t>Департамент строительства и архитектуры Ивановской области;</w:t>
            </w:r>
          </w:p>
          <w:p w:rsidR="00345CD3" w:rsidRDefault="00345CD3">
            <w:pPr>
              <w:pStyle w:val="ConsPlusNormal"/>
              <w:jc w:val="both"/>
            </w:pPr>
            <w:r>
              <w:t>Департамент управления имуществом Ивановской области;</w:t>
            </w:r>
          </w:p>
          <w:p w:rsidR="00345CD3" w:rsidRDefault="00345CD3">
            <w:pPr>
              <w:pStyle w:val="ConsPlusNormal"/>
              <w:jc w:val="both"/>
            </w:pPr>
            <w:r>
              <w:t>Департамент финансов Ивановской области;</w:t>
            </w:r>
          </w:p>
          <w:p w:rsidR="00345CD3" w:rsidRDefault="00345CD3">
            <w:pPr>
              <w:pStyle w:val="ConsPlusNormal"/>
              <w:jc w:val="both"/>
            </w:pPr>
            <w:r>
              <w:t>Департамент экономического развития и торговли Ивановской области;</w:t>
            </w:r>
          </w:p>
          <w:p w:rsidR="00345CD3" w:rsidRDefault="00345CD3">
            <w:pPr>
              <w:pStyle w:val="ConsPlusNormal"/>
              <w:jc w:val="both"/>
            </w:pPr>
            <w:r>
              <w:t>Департамент дорожного хозяйства и транспорта Ивановской области;</w:t>
            </w:r>
          </w:p>
          <w:p w:rsidR="00345CD3" w:rsidRDefault="00345CD3">
            <w:pPr>
              <w:pStyle w:val="ConsPlusNormal"/>
              <w:jc w:val="both"/>
            </w:pPr>
            <w:r>
              <w:t>Департамент образования Ивановской области;</w:t>
            </w:r>
          </w:p>
          <w:p w:rsidR="00345CD3" w:rsidRDefault="00345CD3">
            <w:pPr>
              <w:pStyle w:val="ConsPlusNormal"/>
              <w:jc w:val="both"/>
            </w:pPr>
            <w:r>
              <w:t>Департамент культуры и туризма Ивановской области;</w:t>
            </w:r>
          </w:p>
          <w:p w:rsidR="00345CD3" w:rsidRDefault="00345CD3">
            <w:pPr>
              <w:pStyle w:val="ConsPlusNormal"/>
              <w:jc w:val="both"/>
            </w:pPr>
            <w:r>
              <w:t>Департамент социальной защиты населения Ивановской области;</w:t>
            </w:r>
          </w:p>
          <w:p w:rsidR="00345CD3" w:rsidRDefault="00345CD3">
            <w:pPr>
              <w:pStyle w:val="ConsPlusNormal"/>
              <w:jc w:val="both"/>
            </w:pPr>
            <w:r>
              <w:t>Департамент молодежной политики и спорта Ивановской области;</w:t>
            </w:r>
          </w:p>
          <w:p w:rsidR="00345CD3" w:rsidRDefault="00345CD3">
            <w:pPr>
              <w:pStyle w:val="ConsPlusNormal"/>
              <w:jc w:val="both"/>
            </w:pPr>
            <w:r>
              <w:t>Департамент природных ресурсов и экологии Ивановской области;</w:t>
            </w:r>
          </w:p>
          <w:p w:rsidR="00345CD3" w:rsidRDefault="00345CD3">
            <w:pPr>
              <w:pStyle w:val="ConsPlusNormal"/>
              <w:jc w:val="both"/>
            </w:pPr>
            <w:r>
              <w:t>Департамент энергетики и тарифов Ивановской области;</w:t>
            </w:r>
          </w:p>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Департамент развития информационного общества Ивановской области;</w:t>
            </w:r>
          </w:p>
          <w:p w:rsidR="00345CD3" w:rsidRDefault="00345CD3">
            <w:pPr>
              <w:pStyle w:val="ConsPlusNormal"/>
              <w:jc w:val="both"/>
            </w:pPr>
            <w:r>
              <w:lastRenderedPageBreak/>
              <w:t>комитет Ивановской области по лесному хозяйству;</w:t>
            </w:r>
          </w:p>
          <w:p w:rsidR="00345CD3" w:rsidRDefault="00345CD3">
            <w:pPr>
              <w:pStyle w:val="ConsPlusNormal"/>
              <w:jc w:val="both"/>
            </w:pPr>
            <w:r>
              <w:t>комитет Ивановской области по труду, содействию занятости населения и трудовой миграции;</w:t>
            </w:r>
          </w:p>
          <w:p w:rsidR="00345CD3" w:rsidRDefault="00345CD3">
            <w:pPr>
              <w:pStyle w:val="ConsPlusNormal"/>
              <w:jc w:val="both"/>
            </w:pPr>
            <w:r>
              <w:t>комитет Ивановской области ЗАГС;</w:t>
            </w:r>
          </w:p>
          <w:p w:rsidR="00345CD3" w:rsidRDefault="00345CD3">
            <w:pPr>
              <w:pStyle w:val="ConsPlusNormal"/>
              <w:jc w:val="both"/>
            </w:pPr>
            <w:r>
              <w:t>комитет Ивановской области по государственной охране объектов культурного наследия;</w:t>
            </w:r>
          </w:p>
          <w:p w:rsidR="00345CD3" w:rsidRDefault="00345CD3">
            <w:pPr>
              <w:pStyle w:val="ConsPlusNormal"/>
              <w:jc w:val="both"/>
            </w:pPr>
            <w:r>
              <w:t>служба государственной жилищной инспекции Ивановской области;</w:t>
            </w:r>
          </w:p>
          <w:p w:rsidR="00345CD3" w:rsidRDefault="00345CD3">
            <w:pPr>
              <w:pStyle w:val="ConsPlusNormal"/>
              <w:jc w:val="both"/>
            </w:pPr>
            <w:r>
              <w:t>служба государственного строительного надзора Ивановской области;</w:t>
            </w:r>
          </w:p>
          <w:p w:rsidR="00345CD3" w:rsidRDefault="00345CD3">
            <w:pPr>
              <w:pStyle w:val="ConsPlusNormal"/>
              <w:jc w:val="both"/>
            </w:pPr>
            <w:r>
              <w:t>служба ветеринарии Ивановской области;</w:t>
            </w:r>
          </w:p>
          <w:p w:rsidR="00345CD3" w:rsidRDefault="00345CD3">
            <w:pPr>
              <w:pStyle w:val="ConsPlusNormal"/>
              <w:jc w:val="both"/>
            </w:pPr>
            <w:r>
              <w:t>служба государственного финансового контроля Ивановской области</w:t>
            </w:r>
          </w:p>
        </w:tc>
      </w:tr>
      <w:tr w:rsidR="00345CD3">
        <w:tblPrEx>
          <w:tblBorders>
            <w:insideH w:val="nil"/>
          </w:tblBorders>
        </w:tblPrEx>
        <w:tc>
          <w:tcPr>
            <w:tcW w:w="2122" w:type="dxa"/>
            <w:tcBorders>
              <w:bottom w:val="nil"/>
            </w:tcBorders>
          </w:tcPr>
          <w:p w:rsidR="00345CD3" w:rsidRDefault="00345CD3">
            <w:pPr>
              <w:pStyle w:val="ConsPlusNormal"/>
              <w:jc w:val="both"/>
            </w:pPr>
            <w:r>
              <w:lastRenderedPageBreak/>
              <w:t>Задачи подпрограммы:</w:t>
            </w:r>
          </w:p>
        </w:tc>
        <w:tc>
          <w:tcPr>
            <w:tcW w:w="6917" w:type="dxa"/>
            <w:tcBorders>
              <w:bottom w:val="nil"/>
            </w:tcBorders>
          </w:tcPr>
          <w:p w:rsidR="00345CD3" w:rsidRDefault="00345CD3">
            <w:pPr>
              <w:pStyle w:val="ConsPlusNormal"/>
              <w:jc w:val="both"/>
            </w:pPr>
            <w:r>
              <w:t>- повышение эффективности работы органов государственной власти Ивановской области в сфере профилактики преступлений и правонарушений и обеспечения правопорядка;</w:t>
            </w:r>
          </w:p>
          <w:p w:rsidR="00345CD3" w:rsidRDefault="00345CD3">
            <w:pPr>
              <w:pStyle w:val="ConsPlusNormal"/>
              <w:jc w:val="both"/>
            </w:pPr>
            <w:r>
              <w:t>- оказание организационной и методической поддержки органам местного самоуправления Ивановской области по разработке и применению мер противодействия коррупции;</w:t>
            </w:r>
          </w:p>
          <w:p w:rsidR="00345CD3" w:rsidRDefault="00345CD3">
            <w:pPr>
              <w:pStyle w:val="ConsPlusNormal"/>
              <w:jc w:val="both"/>
            </w:pPr>
            <w:r>
              <w:t>- профилактика правонарушений, связанных с употреблением алкогольной и спиртосодержащей продукции</w:t>
            </w:r>
          </w:p>
        </w:tc>
      </w:tr>
      <w:tr w:rsidR="00345CD3">
        <w:tblPrEx>
          <w:tblBorders>
            <w:insideH w:val="nil"/>
          </w:tblBorders>
        </w:tblPrEx>
        <w:tc>
          <w:tcPr>
            <w:tcW w:w="9039" w:type="dxa"/>
            <w:gridSpan w:val="2"/>
            <w:tcBorders>
              <w:top w:val="nil"/>
            </w:tcBorders>
          </w:tcPr>
          <w:p w:rsidR="00345CD3" w:rsidRDefault="00345CD3">
            <w:pPr>
              <w:pStyle w:val="ConsPlusNormal"/>
              <w:jc w:val="both"/>
            </w:pPr>
            <w:r>
              <w:t xml:space="preserve">(в ред. </w:t>
            </w:r>
            <w:hyperlink r:id="rId102" w:history="1">
              <w:r>
                <w:rPr>
                  <w:color w:val="0000FF"/>
                </w:rPr>
                <w:t>Постановления</w:t>
              </w:r>
            </w:hyperlink>
            <w:r>
              <w:t xml:space="preserve"> Правительства Ивановской области от 06.12.2017 N 445-п)</w:t>
            </w:r>
          </w:p>
        </w:tc>
      </w:tr>
      <w:tr w:rsidR="00345CD3">
        <w:tblPrEx>
          <w:tblBorders>
            <w:insideH w:val="nil"/>
          </w:tblBorders>
        </w:tblPrEx>
        <w:tc>
          <w:tcPr>
            <w:tcW w:w="2122" w:type="dxa"/>
            <w:tcBorders>
              <w:bottom w:val="nil"/>
            </w:tcBorders>
          </w:tcPr>
          <w:p w:rsidR="00345CD3" w:rsidRDefault="00345CD3">
            <w:pPr>
              <w:pStyle w:val="ConsPlusNormal"/>
              <w:jc w:val="both"/>
            </w:pPr>
            <w:r>
              <w:t>Объемы ресурсного обеспечения подпрограммы</w:t>
            </w:r>
          </w:p>
        </w:tc>
        <w:tc>
          <w:tcPr>
            <w:tcW w:w="6917"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2016 год - 21376294,65 руб.,</w:t>
            </w:r>
          </w:p>
          <w:p w:rsidR="00345CD3" w:rsidRDefault="00345CD3">
            <w:pPr>
              <w:pStyle w:val="ConsPlusNormal"/>
              <w:jc w:val="both"/>
            </w:pPr>
            <w:r>
              <w:t>2017 год - 22480499,81 руб.,</w:t>
            </w:r>
          </w:p>
          <w:p w:rsidR="00345CD3" w:rsidRDefault="00345CD3">
            <w:pPr>
              <w:pStyle w:val="ConsPlusNormal"/>
              <w:jc w:val="both"/>
            </w:pPr>
            <w:r>
              <w:t>2018 год - 23125442,45 руб.,</w:t>
            </w:r>
          </w:p>
          <w:p w:rsidR="00345CD3" w:rsidRDefault="00345CD3">
            <w:pPr>
              <w:pStyle w:val="ConsPlusNormal"/>
              <w:jc w:val="both"/>
            </w:pPr>
            <w:r>
              <w:t>2019 год - 21385111,45 руб.,</w:t>
            </w:r>
          </w:p>
          <w:p w:rsidR="00345CD3" w:rsidRDefault="00345CD3">
            <w:pPr>
              <w:pStyle w:val="ConsPlusNormal"/>
              <w:jc w:val="both"/>
            </w:pPr>
            <w:r>
              <w:t>2020 год - 21385111,45 руб.;</w:t>
            </w:r>
          </w:p>
          <w:p w:rsidR="00345CD3" w:rsidRDefault="00345CD3">
            <w:pPr>
              <w:pStyle w:val="ConsPlusNormal"/>
              <w:jc w:val="both"/>
            </w:pPr>
            <w:r>
              <w:t>- областной бюджет:</w:t>
            </w:r>
          </w:p>
          <w:p w:rsidR="00345CD3" w:rsidRDefault="00345CD3">
            <w:pPr>
              <w:pStyle w:val="ConsPlusNormal"/>
              <w:jc w:val="both"/>
            </w:pPr>
            <w:r>
              <w:t>2016 год - 21376294,65 руб.,</w:t>
            </w:r>
          </w:p>
          <w:p w:rsidR="00345CD3" w:rsidRDefault="00345CD3">
            <w:pPr>
              <w:pStyle w:val="ConsPlusNormal"/>
              <w:jc w:val="both"/>
            </w:pPr>
            <w:r>
              <w:t>2017 год - 22480499,81 руб.,</w:t>
            </w:r>
          </w:p>
          <w:p w:rsidR="00345CD3" w:rsidRDefault="00345CD3">
            <w:pPr>
              <w:pStyle w:val="ConsPlusNormal"/>
              <w:jc w:val="both"/>
            </w:pPr>
            <w:r>
              <w:t>2018 год - 23125442,45 руб.,</w:t>
            </w:r>
          </w:p>
          <w:p w:rsidR="00345CD3" w:rsidRDefault="00345CD3">
            <w:pPr>
              <w:pStyle w:val="ConsPlusNormal"/>
              <w:jc w:val="both"/>
            </w:pPr>
            <w:r>
              <w:t>2019 год - 21385111,45 руб.,</w:t>
            </w:r>
          </w:p>
          <w:p w:rsidR="00345CD3" w:rsidRDefault="00345CD3">
            <w:pPr>
              <w:pStyle w:val="ConsPlusNormal"/>
              <w:jc w:val="both"/>
            </w:pPr>
            <w:r>
              <w:t>2020 год - 21385111,45 руб.;</w:t>
            </w:r>
          </w:p>
          <w:p w:rsidR="00345CD3" w:rsidRDefault="00345CD3">
            <w:pPr>
              <w:pStyle w:val="ConsPlusNormal"/>
              <w:jc w:val="both"/>
            </w:pPr>
            <w:r>
              <w:t>Департамент внутренней политики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- 320000,00 руб.,</w:t>
            </w:r>
          </w:p>
          <w:p w:rsidR="00345CD3" w:rsidRDefault="00345CD3">
            <w:pPr>
              <w:pStyle w:val="ConsPlusNormal"/>
              <w:jc w:val="both"/>
            </w:pPr>
            <w:r>
              <w:t>2017 год - 293663,56 руб.,</w:t>
            </w:r>
          </w:p>
          <w:p w:rsidR="00345CD3" w:rsidRDefault="00345CD3">
            <w:pPr>
              <w:pStyle w:val="ConsPlusNormal"/>
              <w:jc w:val="both"/>
            </w:pPr>
            <w:r>
              <w:t>2018 год - 315527,00 руб.,</w:t>
            </w:r>
          </w:p>
          <w:p w:rsidR="00345CD3" w:rsidRDefault="00345CD3">
            <w:pPr>
              <w:pStyle w:val="ConsPlusNormal"/>
              <w:jc w:val="both"/>
            </w:pPr>
            <w:r>
              <w:t>2019 год - 225000,00 руб.,</w:t>
            </w:r>
          </w:p>
          <w:p w:rsidR="00345CD3" w:rsidRDefault="00345CD3">
            <w:pPr>
              <w:pStyle w:val="ConsPlusNormal"/>
              <w:jc w:val="both"/>
            </w:pPr>
            <w:r>
              <w:t>2020 год - 225000,00 руб.;</w:t>
            </w:r>
          </w:p>
          <w:p w:rsidR="00345CD3" w:rsidRDefault="00345CD3">
            <w:pPr>
              <w:pStyle w:val="ConsPlusNormal"/>
              <w:jc w:val="both"/>
            </w:pPr>
            <w:r>
              <w:t>Департамент жилищно-коммунального хозяйства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- 417574,65 руб.,</w:t>
            </w:r>
          </w:p>
          <w:p w:rsidR="00345CD3" w:rsidRDefault="00345CD3">
            <w:pPr>
              <w:pStyle w:val="ConsPlusNormal"/>
              <w:jc w:val="both"/>
            </w:pPr>
            <w:r>
              <w:t>2017 год - 414114,25 руб.,</w:t>
            </w:r>
          </w:p>
          <w:p w:rsidR="00345CD3" w:rsidRDefault="00345CD3">
            <w:pPr>
              <w:pStyle w:val="ConsPlusNormal"/>
              <w:jc w:val="both"/>
            </w:pPr>
            <w:r>
              <w:t>2018 год - 410805,45 руб.,</w:t>
            </w:r>
          </w:p>
          <w:p w:rsidR="00345CD3" w:rsidRDefault="00345CD3">
            <w:pPr>
              <w:pStyle w:val="ConsPlusNormal"/>
              <w:jc w:val="both"/>
            </w:pPr>
            <w:r>
              <w:t>2019 год - 410805,45 руб.,</w:t>
            </w:r>
          </w:p>
          <w:p w:rsidR="00345CD3" w:rsidRDefault="00345CD3">
            <w:pPr>
              <w:pStyle w:val="ConsPlusNormal"/>
              <w:jc w:val="both"/>
            </w:pPr>
            <w:r>
              <w:t>2020 год - 410805,45 руб.;</w:t>
            </w:r>
          </w:p>
          <w:p w:rsidR="00345CD3" w:rsidRDefault="00345CD3">
            <w:pPr>
              <w:pStyle w:val="ConsPlusNormal"/>
              <w:jc w:val="both"/>
            </w:pPr>
            <w:r>
              <w:t>Департамент образования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- 19438720,00 руб.,</w:t>
            </w:r>
          </w:p>
          <w:p w:rsidR="00345CD3" w:rsidRDefault="00345CD3">
            <w:pPr>
              <w:pStyle w:val="ConsPlusNormal"/>
              <w:jc w:val="both"/>
            </w:pPr>
            <w:r>
              <w:t>Департамент социальной защиты населения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- 0,00 руб.,</w:t>
            </w:r>
          </w:p>
          <w:p w:rsidR="00345CD3" w:rsidRDefault="00345CD3">
            <w:pPr>
              <w:pStyle w:val="ConsPlusNormal"/>
              <w:jc w:val="both"/>
            </w:pPr>
            <w:r>
              <w:lastRenderedPageBreak/>
              <w:t>2017 год - 19771722,00 руб.,</w:t>
            </w:r>
          </w:p>
          <w:p w:rsidR="00345CD3" w:rsidRDefault="00345CD3">
            <w:pPr>
              <w:pStyle w:val="ConsPlusNormal"/>
              <w:jc w:val="both"/>
            </w:pPr>
            <w:r>
              <w:t>2018 год - 20398110,00 руб.,</w:t>
            </w:r>
          </w:p>
          <w:p w:rsidR="00345CD3" w:rsidRDefault="00345CD3">
            <w:pPr>
              <w:pStyle w:val="ConsPlusNormal"/>
              <w:jc w:val="both"/>
            </w:pPr>
            <w:r>
              <w:t>2019 год - 19748806,00 руб.,</w:t>
            </w:r>
          </w:p>
          <w:p w:rsidR="00345CD3" w:rsidRDefault="00345CD3">
            <w:pPr>
              <w:pStyle w:val="ConsPlusNormal"/>
              <w:jc w:val="both"/>
            </w:pPr>
            <w:r>
              <w:t>2020 год - 19748806,00 руб.;</w:t>
            </w:r>
          </w:p>
          <w:p w:rsidR="00345CD3" w:rsidRDefault="00345CD3">
            <w:pPr>
              <w:pStyle w:val="ConsPlusNormal"/>
              <w:jc w:val="both"/>
            </w:pPr>
            <w:r>
              <w:t>служба ветеринарии Ивановской области:</w:t>
            </w:r>
          </w:p>
          <w:p w:rsidR="00345CD3" w:rsidRDefault="00345CD3">
            <w:pPr>
              <w:pStyle w:val="ConsPlusNormal"/>
              <w:jc w:val="both"/>
            </w:pPr>
            <w:r>
              <w:t>- областной бюджет:</w:t>
            </w:r>
          </w:p>
          <w:p w:rsidR="00345CD3" w:rsidRDefault="00345CD3">
            <w:pPr>
              <w:pStyle w:val="ConsPlusNormal"/>
              <w:jc w:val="both"/>
            </w:pPr>
            <w:r>
              <w:t>2016 год - 1200000,00 руб.,</w:t>
            </w:r>
          </w:p>
          <w:p w:rsidR="00345CD3" w:rsidRDefault="00345CD3">
            <w:pPr>
              <w:pStyle w:val="ConsPlusNormal"/>
              <w:jc w:val="both"/>
            </w:pPr>
            <w:r>
              <w:t>2017 год - 2001000,00 руб.,</w:t>
            </w:r>
          </w:p>
          <w:p w:rsidR="00345CD3" w:rsidRDefault="00345CD3">
            <w:pPr>
              <w:pStyle w:val="ConsPlusNormal"/>
              <w:jc w:val="both"/>
            </w:pPr>
            <w:r>
              <w:t>2018 год - 2001000,00 руб.,</w:t>
            </w:r>
          </w:p>
          <w:p w:rsidR="00345CD3" w:rsidRDefault="00345CD3">
            <w:pPr>
              <w:pStyle w:val="ConsPlusNormal"/>
              <w:jc w:val="both"/>
            </w:pPr>
            <w:r>
              <w:t>2019 год - 1000500,00 руб.,</w:t>
            </w:r>
          </w:p>
          <w:p w:rsidR="00345CD3" w:rsidRDefault="00345CD3">
            <w:pPr>
              <w:pStyle w:val="ConsPlusNormal"/>
              <w:jc w:val="both"/>
            </w:pPr>
            <w:r>
              <w:t>2020 год - 1000500,00 руб.</w:t>
            </w:r>
          </w:p>
        </w:tc>
      </w:tr>
      <w:tr w:rsidR="00345CD3">
        <w:tblPrEx>
          <w:tblBorders>
            <w:insideH w:val="nil"/>
          </w:tblBorders>
        </w:tblPrEx>
        <w:tc>
          <w:tcPr>
            <w:tcW w:w="9039" w:type="dxa"/>
            <w:gridSpan w:val="2"/>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103" w:history="1">
              <w:r>
                <w:rPr>
                  <w:color w:val="0000FF"/>
                </w:rPr>
                <w:t>N 445-п</w:t>
              </w:r>
            </w:hyperlink>
            <w:r>
              <w:t xml:space="preserve">, от 29.12.2017 </w:t>
            </w:r>
            <w:hyperlink r:id="rId104" w:history="1">
              <w:r>
                <w:rPr>
                  <w:color w:val="0000FF"/>
                </w:rPr>
                <w:t>N 516-п</w:t>
              </w:r>
            </w:hyperlink>
            <w:r>
              <w:t xml:space="preserve">, от 28.12.2018 </w:t>
            </w:r>
            <w:hyperlink r:id="rId105" w:history="1">
              <w:r>
                <w:rPr>
                  <w:color w:val="0000FF"/>
                </w:rPr>
                <w:t>N 415-п</w:t>
              </w:r>
            </w:hyperlink>
            <w:r>
              <w:t>)</w:t>
            </w:r>
          </w:p>
        </w:tc>
      </w:tr>
      <w:tr w:rsidR="00345CD3">
        <w:tblPrEx>
          <w:tblBorders>
            <w:insideH w:val="nil"/>
          </w:tblBorders>
        </w:tblPrEx>
        <w:tc>
          <w:tcPr>
            <w:tcW w:w="2122" w:type="dxa"/>
            <w:tcBorders>
              <w:bottom w:val="nil"/>
            </w:tcBorders>
          </w:tcPr>
          <w:p w:rsidR="00345CD3" w:rsidRDefault="00345CD3">
            <w:pPr>
              <w:pStyle w:val="ConsPlusNormal"/>
              <w:jc w:val="both"/>
            </w:pPr>
            <w:r>
              <w:t>Ожидаемые результаты реализации подпрограммы</w:t>
            </w:r>
          </w:p>
        </w:tc>
        <w:tc>
          <w:tcPr>
            <w:tcW w:w="6917" w:type="dxa"/>
            <w:tcBorders>
              <w:bottom w:val="nil"/>
            </w:tcBorders>
          </w:tcPr>
          <w:p w:rsidR="00345CD3" w:rsidRDefault="00345CD3">
            <w:pPr>
              <w:pStyle w:val="ConsPlusNormal"/>
              <w:jc w:val="both"/>
            </w:pPr>
            <w:r>
              <w:t>Реализация подпрограммы позволит достичь на территории Ивановской области следующих результатов:</w:t>
            </w:r>
          </w:p>
          <w:p w:rsidR="00345CD3" w:rsidRDefault="00345CD3">
            <w:pPr>
              <w:pStyle w:val="ConsPlusNormal"/>
              <w:jc w:val="both"/>
            </w:pPr>
            <w:r>
              <w:t>- снизится уровень повторной преступности, пьянства и алкоголизма, безнадзорности и беспризорности несовершеннолетних, незаконной миграции;</w:t>
            </w:r>
          </w:p>
          <w:p w:rsidR="00345CD3" w:rsidRDefault="00345CD3">
            <w:pPr>
              <w:pStyle w:val="ConsPlusNormal"/>
              <w:jc w:val="both"/>
            </w:pPr>
            <w:r>
              <w:t>- возрастет эффективность борьбы с распространением наркомании;</w:t>
            </w:r>
          </w:p>
          <w:p w:rsidR="00345CD3" w:rsidRDefault="00345CD3">
            <w:pPr>
              <w:pStyle w:val="ConsPlusNormal"/>
              <w:jc w:val="both"/>
            </w:pPr>
            <w:r>
              <w:t>- повысится степень вовлеченности граждан, организаций и общественных объединений в процесс профилактики правонарушений и борьбы с преступностью;</w:t>
            </w:r>
          </w:p>
          <w:p w:rsidR="00345CD3" w:rsidRDefault="00345CD3">
            <w:pPr>
              <w:pStyle w:val="ConsPlusNormal"/>
              <w:jc w:val="both"/>
            </w:pPr>
            <w:r>
              <w:t>- возрастет результативность взаимодействия органов исполнительной власти Ивановской области и правоохранительных органов при профилактике правонарушений и борьбе с преступностью;</w:t>
            </w:r>
          </w:p>
          <w:p w:rsidR="00345CD3" w:rsidRDefault="00345CD3">
            <w:pPr>
              <w:pStyle w:val="ConsPlusNormal"/>
              <w:jc w:val="both"/>
            </w:pPr>
            <w:r>
              <w:t>- снизится уровень коррупционных проявлений в органах государственной власти и местного самоуправления Ивановской области</w:t>
            </w:r>
          </w:p>
        </w:tc>
      </w:tr>
      <w:tr w:rsidR="00345CD3">
        <w:tblPrEx>
          <w:tblBorders>
            <w:insideH w:val="nil"/>
          </w:tblBorders>
        </w:tblPrEx>
        <w:tc>
          <w:tcPr>
            <w:tcW w:w="9039" w:type="dxa"/>
            <w:gridSpan w:val="2"/>
            <w:tcBorders>
              <w:top w:val="nil"/>
            </w:tcBorders>
          </w:tcPr>
          <w:p w:rsidR="00345CD3" w:rsidRDefault="00345CD3">
            <w:pPr>
              <w:pStyle w:val="ConsPlusNormal"/>
              <w:jc w:val="both"/>
            </w:pPr>
            <w:r>
              <w:t xml:space="preserve">(в ред. </w:t>
            </w:r>
            <w:hyperlink r:id="rId106" w:history="1">
              <w:r>
                <w:rPr>
                  <w:color w:val="0000FF"/>
                </w:rPr>
                <w:t>Постановления</w:t>
              </w:r>
            </w:hyperlink>
            <w:r>
              <w:t xml:space="preserve"> Правительства Ивановской области от 06.12.2017 N 445-п)</w:t>
            </w:r>
          </w:p>
        </w:tc>
      </w:tr>
    </w:tbl>
    <w:p w:rsidR="00345CD3" w:rsidRDefault="00345CD3">
      <w:pPr>
        <w:pStyle w:val="ConsPlusNormal"/>
        <w:jc w:val="both"/>
      </w:pPr>
    </w:p>
    <w:p w:rsidR="00345CD3" w:rsidRDefault="00345CD3">
      <w:pPr>
        <w:pStyle w:val="ConsPlusTitle"/>
        <w:jc w:val="center"/>
        <w:outlineLvl w:val="2"/>
      </w:pPr>
      <w:r>
        <w:t>2. Характеристика основных мероприятий подпрограммы</w:t>
      </w:r>
    </w:p>
    <w:p w:rsidR="00345CD3" w:rsidRDefault="00345CD3">
      <w:pPr>
        <w:pStyle w:val="ConsPlusNormal"/>
        <w:jc w:val="center"/>
      </w:pPr>
      <w:r>
        <w:t xml:space="preserve">(в ред. </w:t>
      </w:r>
      <w:hyperlink r:id="rId107"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06.12.2017 N 445-п)</w:t>
      </w:r>
    </w:p>
    <w:p w:rsidR="00345CD3" w:rsidRDefault="00345CD3">
      <w:pPr>
        <w:pStyle w:val="ConsPlusNormal"/>
        <w:jc w:val="center"/>
      </w:pPr>
    </w:p>
    <w:p w:rsidR="00345CD3" w:rsidRDefault="00345CD3">
      <w:pPr>
        <w:pStyle w:val="ConsPlusTitle"/>
        <w:jc w:val="center"/>
        <w:outlineLvl w:val="3"/>
      </w:pPr>
      <w:r>
        <w:t>1. Основное мероприятие "Обеспечение</w:t>
      </w:r>
    </w:p>
    <w:p w:rsidR="00345CD3" w:rsidRDefault="00345CD3">
      <w:pPr>
        <w:pStyle w:val="ConsPlusTitle"/>
        <w:jc w:val="center"/>
      </w:pPr>
      <w:r>
        <w:t>общественного порядка и профилактика правонарушений"</w:t>
      </w:r>
    </w:p>
    <w:p w:rsidR="00345CD3" w:rsidRDefault="00345CD3">
      <w:pPr>
        <w:pStyle w:val="ConsPlusNormal"/>
        <w:ind w:firstLine="540"/>
        <w:jc w:val="both"/>
      </w:pPr>
    </w:p>
    <w:p w:rsidR="00345CD3" w:rsidRDefault="00345CD3">
      <w:pPr>
        <w:pStyle w:val="ConsPlusNormal"/>
        <w:ind w:firstLine="540"/>
        <w:jc w:val="both"/>
      </w:pPr>
      <w:r>
        <w:t>Реализация указанного основного мероприятия включает в себя следующие мероприятия:</w:t>
      </w:r>
    </w:p>
    <w:p w:rsidR="00345CD3" w:rsidRDefault="00345CD3">
      <w:pPr>
        <w:pStyle w:val="ConsPlusNormal"/>
        <w:spacing w:before="220"/>
        <w:ind w:firstLine="540"/>
        <w:jc w:val="both"/>
      </w:pPr>
      <w:r>
        <w:t>1.1.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(исполнитель мероприятия - Департамент внутренней политики Ивановской области).</w:t>
      </w:r>
    </w:p>
    <w:p w:rsidR="00345CD3" w:rsidRDefault="00345CD3">
      <w:pPr>
        <w:pStyle w:val="ConsPlusNormal"/>
        <w:spacing w:before="220"/>
        <w:ind w:firstLine="540"/>
        <w:jc w:val="both"/>
      </w:pPr>
      <w:r>
        <w:t xml:space="preserve">Мероприятие осуществляется в рамках реализации </w:t>
      </w:r>
      <w:hyperlink r:id="rId108" w:history="1">
        <w:r>
          <w:rPr>
            <w:color w:val="0000FF"/>
          </w:rPr>
          <w:t>постановления</w:t>
        </w:r>
      </w:hyperlink>
      <w:r>
        <w:t xml:space="preserve"> Правительства Ивановской области от 09.12.2013 N 498-п "О мерах по профилактике правонарушений, борьбе с преступностью и обеспечению безопасности граждан на территории Ивановской области" и предусматривает:</w:t>
      </w:r>
    </w:p>
    <w:p w:rsidR="00345CD3" w:rsidRDefault="00345CD3">
      <w:pPr>
        <w:pStyle w:val="ConsPlusNormal"/>
        <w:spacing w:before="220"/>
        <w:ind w:firstLine="540"/>
        <w:jc w:val="both"/>
      </w:pPr>
      <w:r>
        <w:t>- осуществление выплат денежных вознаграждений гражданам, участвующим в охране правопорядка,</w:t>
      </w:r>
    </w:p>
    <w:p w:rsidR="00345CD3" w:rsidRDefault="00345CD3">
      <w:pPr>
        <w:pStyle w:val="ConsPlusNormal"/>
        <w:spacing w:before="220"/>
        <w:ind w:firstLine="540"/>
        <w:jc w:val="both"/>
      </w:pPr>
      <w:r>
        <w:lastRenderedPageBreak/>
        <w:t>- осуществление выплат денежных вознаграждений гражданам за информацию о преступлениях.</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1.2. 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(исполнитель мероприятия - Департамент внутренней политики Ивановской области).</w:t>
      </w:r>
    </w:p>
    <w:p w:rsidR="00345CD3" w:rsidRDefault="00345CD3">
      <w:pPr>
        <w:pStyle w:val="ConsPlusNormal"/>
        <w:spacing w:before="220"/>
        <w:ind w:firstLine="540"/>
        <w:jc w:val="both"/>
      </w:pPr>
      <w:r>
        <w:t xml:space="preserve">Мероприятие осуществляется в рамках реализации </w:t>
      </w:r>
      <w:hyperlink r:id="rId109" w:history="1">
        <w:r>
          <w:rPr>
            <w:color w:val="0000FF"/>
          </w:rPr>
          <w:t>постановления</w:t>
        </w:r>
      </w:hyperlink>
      <w:r>
        <w:t xml:space="preserve"> Правительства Ивановской области от 09.12.2013 N 498-п "О мерах по профилактике правонарушений, борьбе с преступностью и обеспечению безопасности граждан на территории Ивановской области" и предусматривает выплату вознаграждения лицам, сдавшим оружие, боеприпасы, взрывчатые вещества, взрывные устройства в органы внутренних дел Ивановской области.</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1.3. Проведение социологического исследования наркоситуации в Ивановской области (исполнитель - Департамент внутренней политики Ивановской области).</w:t>
      </w:r>
    </w:p>
    <w:p w:rsidR="00345CD3" w:rsidRDefault="00345CD3">
      <w:pPr>
        <w:pStyle w:val="ConsPlusNormal"/>
        <w:spacing w:before="220"/>
        <w:ind w:firstLine="540"/>
        <w:jc w:val="both"/>
      </w:pPr>
      <w:r>
        <w:t>Мероприятие предусматривает проведение социологического исследования (опроса), целью которого является выявление уровня наркотизации общества и отношения населения области к проблемам наркомании.</w:t>
      </w:r>
    </w:p>
    <w:p w:rsidR="00345CD3" w:rsidRDefault="00345CD3">
      <w:pPr>
        <w:pStyle w:val="ConsPlusNormal"/>
        <w:spacing w:before="220"/>
        <w:ind w:firstLine="540"/>
        <w:jc w:val="both"/>
      </w:pPr>
      <w:r>
        <w:t>Основные задачи исследования:</w:t>
      </w:r>
    </w:p>
    <w:p w:rsidR="00345CD3" w:rsidRDefault="00345CD3">
      <w:pPr>
        <w:pStyle w:val="ConsPlusNormal"/>
        <w:spacing w:before="220"/>
        <w:ind w:firstLine="540"/>
        <w:jc w:val="both"/>
      </w:pPr>
      <w:r>
        <w:t>- выявление проблемы наркомании в списке социальных проблем отдельно взятого муниципального образования;</w:t>
      </w:r>
    </w:p>
    <w:p w:rsidR="00345CD3" w:rsidRDefault="00345CD3">
      <w:pPr>
        <w:pStyle w:val="ConsPlusNormal"/>
        <w:spacing w:before="220"/>
        <w:ind w:firstLine="540"/>
        <w:jc w:val="both"/>
      </w:pPr>
      <w:r>
        <w:t>- анализ ценностных установок на употребление наркотиков;</w:t>
      </w:r>
    </w:p>
    <w:p w:rsidR="00345CD3" w:rsidRDefault="00345CD3">
      <w:pPr>
        <w:pStyle w:val="ConsPlusNormal"/>
        <w:spacing w:before="220"/>
        <w:ind w:firstLine="540"/>
        <w:jc w:val="both"/>
      </w:pPr>
      <w:r>
        <w:t>- выявление отношения различных групп населения и социальных институтов к проблеме наркомании, особенно к проблеме потребления наркотиков;</w:t>
      </w:r>
    </w:p>
    <w:p w:rsidR="00345CD3" w:rsidRDefault="00345CD3">
      <w:pPr>
        <w:pStyle w:val="ConsPlusNormal"/>
        <w:spacing w:before="220"/>
        <w:ind w:firstLine="540"/>
        <w:jc w:val="both"/>
      </w:pPr>
      <w:r>
        <w:t>- анализ уровня распространения наркомании в Ивановской области, в том числе динамика числа лиц, употребляющих наркотики;</w:t>
      </w:r>
    </w:p>
    <w:p w:rsidR="00345CD3" w:rsidRDefault="00345CD3">
      <w:pPr>
        <w:pStyle w:val="ConsPlusNormal"/>
        <w:spacing w:before="220"/>
        <w:ind w:firstLine="540"/>
        <w:jc w:val="both"/>
      </w:pPr>
      <w:r>
        <w:t>- выявление степени наркотизации различных возрастных групп населения, особенно уровня распространения наркомании среди молодежи;</w:t>
      </w:r>
    </w:p>
    <w:p w:rsidR="00345CD3" w:rsidRDefault="00345CD3">
      <w:pPr>
        <w:pStyle w:val="ConsPlusNormal"/>
        <w:spacing w:before="220"/>
        <w:ind w:firstLine="540"/>
        <w:jc w:val="both"/>
      </w:pPr>
      <w:r>
        <w:t>- определение наиболее распространенных наркотиков;</w:t>
      </w:r>
    </w:p>
    <w:p w:rsidR="00345CD3" w:rsidRDefault="00345CD3">
      <w:pPr>
        <w:pStyle w:val="ConsPlusNormal"/>
        <w:spacing w:before="220"/>
        <w:ind w:firstLine="540"/>
        <w:jc w:val="both"/>
      </w:pPr>
      <w:r>
        <w:t>- выявление степени доступности наркотиков;</w:t>
      </w:r>
    </w:p>
    <w:p w:rsidR="00345CD3" w:rsidRDefault="00345CD3">
      <w:pPr>
        <w:pStyle w:val="ConsPlusNormal"/>
        <w:spacing w:before="220"/>
        <w:ind w:firstLine="540"/>
        <w:jc w:val="both"/>
      </w:pPr>
      <w:r>
        <w:t>- определение наиболее популярных мест и способов распространения наркотиков;</w:t>
      </w:r>
    </w:p>
    <w:p w:rsidR="00345CD3" w:rsidRDefault="00345CD3">
      <w:pPr>
        <w:pStyle w:val="ConsPlusNormal"/>
        <w:spacing w:before="220"/>
        <w:ind w:firstLine="540"/>
        <w:jc w:val="both"/>
      </w:pPr>
      <w:r>
        <w:t>- определение причин распространения наркомании;</w:t>
      </w:r>
    </w:p>
    <w:p w:rsidR="00345CD3" w:rsidRDefault="00345CD3">
      <w:pPr>
        <w:pStyle w:val="ConsPlusNormal"/>
        <w:spacing w:before="220"/>
        <w:ind w:firstLine="540"/>
        <w:jc w:val="both"/>
      </w:pPr>
      <w:r>
        <w:t>- определение мотивов потребления наркотиков среди различных групп населения;</w:t>
      </w:r>
    </w:p>
    <w:p w:rsidR="00345CD3" w:rsidRDefault="00345CD3">
      <w:pPr>
        <w:pStyle w:val="ConsPlusNormal"/>
        <w:spacing w:before="220"/>
        <w:ind w:firstLine="540"/>
        <w:jc w:val="both"/>
      </w:pPr>
      <w:r>
        <w:t>- выявление основных механизмов приобщения к наркотикам;</w:t>
      </w:r>
    </w:p>
    <w:p w:rsidR="00345CD3" w:rsidRDefault="00345CD3">
      <w:pPr>
        <w:pStyle w:val="ConsPlusNormal"/>
        <w:spacing w:before="220"/>
        <w:ind w:firstLine="540"/>
        <w:jc w:val="both"/>
      </w:pPr>
      <w:r>
        <w:t>- анализ социокультурных факторов, способствующих и препятствующих возникновению и развитию наркотической зависимости;</w:t>
      </w:r>
    </w:p>
    <w:p w:rsidR="00345CD3" w:rsidRDefault="00345CD3">
      <w:pPr>
        <w:pStyle w:val="ConsPlusNormal"/>
        <w:spacing w:before="220"/>
        <w:ind w:firstLine="540"/>
        <w:jc w:val="both"/>
      </w:pPr>
      <w:r>
        <w:t>- выявление наиболее действенных мер по борьбе с наркоманией.</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lastRenderedPageBreak/>
        <w:t>1.4. Организация и проведение комплекса информационно-профилактических мероприятий антинаркотической направленности:</w:t>
      </w:r>
    </w:p>
    <w:p w:rsidR="00345CD3" w:rsidRDefault="00345CD3">
      <w:pPr>
        <w:pStyle w:val="ConsPlusNormal"/>
        <w:spacing w:before="220"/>
        <w:ind w:firstLine="540"/>
        <w:jc w:val="both"/>
      </w:pPr>
      <w:r>
        <w:t>- в рамках областного ноябрьского ученического антинаркотического месячника (исполнитель - Департамент образования Ивановской области) предусматривается ежегодное (ноябрь) проведение лекционных занятий, семинаров, "круглых столов", тренингов с обучающимися образовательных организаций Ивановской области (охват участников - более 50 тысяч человек в год);</w:t>
      </w:r>
    </w:p>
    <w:p w:rsidR="00345CD3" w:rsidRDefault="00345CD3">
      <w:pPr>
        <w:pStyle w:val="ConsPlusNormal"/>
        <w:spacing w:before="220"/>
        <w:ind w:firstLine="540"/>
        <w:jc w:val="both"/>
      </w:pPr>
      <w:r>
        <w:t>- этапы областной антинаркотической акции "Дорога в будущее" (исполнители - Департамент образования Ивановской области, Департамент здравоохранения Ивановской области, Департамент культуры и туризма Ивановской области), предусматривающие ежеквартальное (по отдельному плану проведения этапов акции) проведение лекционных занятий, семинаров, "круглых столов", тренингов, мастер-классов с обучающимися и педагогическим составом образовательных организаций Ивановской области, родителями (охват участников - более 1 тысячи человек на каждом из этапов акции);</w:t>
      </w:r>
    </w:p>
    <w:p w:rsidR="00345CD3" w:rsidRDefault="00345CD3">
      <w:pPr>
        <w:pStyle w:val="ConsPlusNormal"/>
        <w:spacing w:before="220"/>
        <w:ind w:firstLine="540"/>
        <w:jc w:val="both"/>
      </w:pPr>
      <w:r>
        <w:t>- в рамках Всероссийской антинаркотической акции "За здоровье и безопасность наших детей" (исполнители - Департамент образования Ивановской области, Департамент здравоохранения Ивановской области) предусматривается ежегодное проведение в течение учебного года (январь - май) лекционных занятий с обучающимися общеобразовательных организаций, семинаров с педагогическим составом учебных заведений, а также родительской общественностью (охват участников - более 30 тысяч человек в год);</w:t>
      </w:r>
    </w:p>
    <w:p w:rsidR="00345CD3" w:rsidRDefault="00345CD3">
      <w:pPr>
        <w:pStyle w:val="ConsPlusNormal"/>
        <w:spacing w:before="220"/>
        <w:ind w:firstLine="540"/>
        <w:jc w:val="both"/>
      </w:pPr>
      <w:r>
        <w:t>- мероприятия, приуроченные к Всемирному дню борьбы с наркоманией (26 июня) (исполнители - Департамент образования Ивановской области, Департамент здравоохранения Ивановской области, Департамент социальной защиты населения Ивановской области, Департамент культуры и туризма Ивановской области).</w:t>
      </w:r>
    </w:p>
    <w:p w:rsidR="00345CD3" w:rsidRDefault="00345CD3">
      <w:pPr>
        <w:pStyle w:val="ConsPlusNormal"/>
        <w:spacing w:before="220"/>
        <w:ind w:firstLine="540"/>
        <w:jc w:val="both"/>
      </w:pPr>
      <w:r>
        <w:t>Данная группа мероприятий предусматривает ежегодное проведение (июнь) митингов-концертов, тренингов, мастер-классов, выступлений творческих коллективов для обучающихся образовательных организаций Ивановской области и лиц, содержащихся в социозащитных учреждениях Ивановской области (охват участников - более 20 тысяч человек в год);</w:t>
      </w:r>
    </w:p>
    <w:p w:rsidR="00345CD3" w:rsidRDefault="00345CD3">
      <w:pPr>
        <w:pStyle w:val="ConsPlusNormal"/>
        <w:spacing w:before="220"/>
        <w:ind w:firstLine="540"/>
        <w:jc w:val="both"/>
      </w:pPr>
      <w:r>
        <w:t>- Всероссийский антинаркотический интернет-урок "Имею право знать!" (исполнитель - Департамент образования Ивановской области).</w:t>
      </w:r>
    </w:p>
    <w:p w:rsidR="00345CD3" w:rsidRDefault="00345CD3">
      <w:pPr>
        <w:pStyle w:val="ConsPlusNormal"/>
        <w:spacing w:before="220"/>
        <w:ind w:firstLine="540"/>
        <w:jc w:val="both"/>
      </w:pPr>
      <w:r>
        <w:t>Данное мероприятие предусматривает ежегодное проведение в течение учебного года (январь - май) видеоуроков антинаркотической направленности, информационных занятий для обучающихся, педагогов, родителей (охват участников - около 1 тысячи человек в год);</w:t>
      </w:r>
    </w:p>
    <w:p w:rsidR="00345CD3" w:rsidRDefault="00345CD3">
      <w:pPr>
        <w:pStyle w:val="ConsPlusNormal"/>
        <w:spacing w:before="220"/>
        <w:ind w:firstLine="540"/>
        <w:jc w:val="both"/>
      </w:pPr>
      <w:r>
        <w:t>- акция "Скажи наркотикам: "Нет!", включающая проведение благотворительных киносеансов тематических и художественных фильмов для детей и подростков с комментариями специалистов (исполнитель - Департамент культуры и туризма Ивановской области).</w:t>
      </w:r>
    </w:p>
    <w:p w:rsidR="00345CD3" w:rsidRDefault="00345CD3">
      <w:pPr>
        <w:pStyle w:val="ConsPlusNormal"/>
        <w:spacing w:before="220"/>
        <w:ind w:firstLine="540"/>
        <w:jc w:val="both"/>
      </w:pPr>
      <w:r>
        <w:t>Данное мероприятие предусматривает ежегодное проведение в течение учебного года (январь - май) тематических киносеансов, лекториев специалистов по организации антинаркотической работы для обучающихся образовательных учреждений Ивановской области (охват участников - более 60 тысяч человек в год).</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 xml:space="preserve">1.5. 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(исполнители мероприятия: 2014 - 2016 годы - Департамент образования Ивановской области, 2017 - 2020 годы - Департамент социальной </w:t>
      </w:r>
      <w:r>
        <w:lastRenderedPageBreak/>
        <w:t>защиты населения Ивановской области).</w:t>
      </w:r>
    </w:p>
    <w:p w:rsidR="00345CD3" w:rsidRDefault="00345CD3">
      <w:pPr>
        <w:pStyle w:val="ConsPlusNormal"/>
        <w:spacing w:before="220"/>
        <w:ind w:firstLine="540"/>
        <w:jc w:val="both"/>
      </w:pPr>
      <w:r>
        <w:t xml:space="preserve">Комиссии создаются органами местного самоуправления и действуют при местных администрациях муниципальных образований в соответствии с </w:t>
      </w:r>
      <w:hyperlink r:id="rId110" w:history="1">
        <w:r>
          <w:rPr>
            <w:color w:val="0000FF"/>
          </w:rPr>
          <w:t>Законом</w:t>
        </w:r>
      </w:hyperlink>
      <w:r>
        <w:t xml:space="preserve"> Ивановской области от 09.01.2007 N 1-ОЗ "О комиссиях по делам несовершеннолетних и защите их прав в Ивановской области" (далее - Закон Ивановской области от 09.01.2007 N 1-ОЗ).</w:t>
      </w:r>
    </w:p>
    <w:p w:rsidR="00345CD3" w:rsidRDefault="00345CD3">
      <w:pPr>
        <w:pStyle w:val="ConsPlusNormal"/>
        <w:spacing w:before="220"/>
        <w:ind w:firstLine="540"/>
        <w:jc w:val="both"/>
      </w:pPr>
      <w:r>
        <w:t>Субвенции предоставляются в соответствии с указанным Законом Ивановской области.</w:t>
      </w:r>
    </w:p>
    <w:p w:rsidR="00345CD3" w:rsidRDefault="00345CD3">
      <w:pPr>
        <w:pStyle w:val="ConsPlusNormal"/>
        <w:spacing w:before="220"/>
        <w:ind w:firstLine="540"/>
        <w:jc w:val="both"/>
      </w:pPr>
      <w:r>
        <w:t xml:space="preserve">Расходование субвенций осуществляется в соответствии с </w:t>
      </w:r>
      <w:hyperlink r:id="rId111" w:history="1">
        <w:r>
          <w:rPr>
            <w:color w:val="0000FF"/>
          </w:rPr>
          <w:t>постановлением</w:t>
        </w:r>
      </w:hyperlink>
      <w:r>
        <w:t xml:space="preserve"> Правительства Ивановской области от 20.02.2007 N 29-п "Об утверждении Порядка расходования и учета средств на предоставление субвенций из областного бюджета бюджетам муниципальных районов, городских округов Ивановской области на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1.6. Проведение ревизий совместно с профессиональными образовательными организациями Ивановской области планов учебно-воспитательной работы с целью выработки и реализации комплекса профилактических мер по недопущению вовлечения молодежи в экстремистские группировки и совершения действий насильственного характера (исполнитель - Департамент образования Ивановской области).</w:t>
      </w:r>
    </w:p>
    <w:p w:rsidR="00345CD3" w:rsidRDefault="00345CD3">
      <w:pPr>
        <w:pStyle w:val="ConsPlusNormal"/>
        <w:spacing w:before="220"/>
        <w:ind w:firstLine="540"/>
        <w:jc w:val="both"/>
      </w:pPr>
      <w:r>
        <w:t>Данное мероприятие предусматривает ежегодное проведение в течение учебного года (январь - май) проверки планов учебно-воспитательной работы всех профессиональных образовательных организаций Ивановской области.</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1.7. Проведение комплексной профилактической операции "Несовершеннолетние" (исполнители - Департамент образования Ивановской области, Департамент социальной защиты населения Ивановской области).</w:t>
      </w:r>
    </w:p>
    <w:p w:rsidR="00345CD3" w:rsidRDefault="00345CD3">
      <w:pPr>
        <w:pStyle w:val="ConsPlusNormal"/>
        <w:spacing w:before="220"/>
        <w:ind w:firstLine="540"/>
        <w:jc w:val="both"/>
      </w:pPr>
      <w:r>
        <w:t>Данная группа мероприятий реализуется ежегодно в 5 этапов в течение года и предусматривает проведение профилактических бесед, рейдов, проведение конкурсов, викторин и спортивных мероприятий.</w:t>
      </w:r>
    </w:p>
    <w:p w:rsidR="00345CD3" w:rsidRDefault="00345CD3">
      <w:pPr>
        <w:pStyle w:val="ConsPlusNormal"/>
        <w:spacing w:before="220"/>
        <w:ind w:firstLine="540"/>
        <w:jc w:val="both"/>
      </w:pPr>
      <w:r>
        <w:t>Основными направлениями реализации мероприятий являются:</w:t>
      </w:r>
    </w:p>
    <w:p w:rsidR="00345CD3" w:rsidRDefault="00345CD3">
      <w:pPr>
        <w:pStyle w:val="ConsPlusNormal"/>
        <w:spacing w:before="220"/>
        <w:ind w:firstLine="540"/>
        <w:jc w:val="both"/>
      </w:pPr>
      <w:r>
        <w:t>- профилактика пьянства и наркомании;</w:t>
      </w:r>
    </w:p>
    <w:p w:rsidR="00345CD3" w:rsidRDefault="00345CD3">
      <w:pPr>
        <w:pStyle w:val="ConsPlusNormal"/>
        <w:spacing w:before="220"/>
        <w:ind w:firstLine="540"/>
        <w:jc w:val="both"/>
      </w:pPr>
      <w:r>
        <w:t>- профилактика безнадзорности;</w:t>
      </w:r>
    </w:p>
    <w:p w:rsidR="00345CD3" w:rsidRDefault="00345CD3">
      <w:pPr>
        <w:pStyle w:val="ConsPlusNormal"/>
        <w:spacing w:before="220"/>
        <w:ind w:firstLine="540"/>
        <w:jc w:val="both"/>
      </w:pPr>
      <w:r>
        <w:t>- обеспечение обучения несовершеннолетних;</w:t>
      </w:r>
    </w:p>
    <w:p w:rsidR="00345CD3" w:rsidRDefault="00345CD3">
      <w:pPr>
        <w:pStyle w:val="ConsPlusNormal"/>
        <w:spacing w:before="220"/>
        <w:ind w:firstLine="540"/>
        <w:jc w:val="both"/>
      </w:pPr>
      <w:r>
        <w:t>- профилактика семейного неблагополучия;</w:t>
      </w:r>
    </w:p>
    <w:p w:rsidR="00345CD3" w:rsidRDefault="00345CD3">
      <w:pPr>
        <w:pStyle w:val="ConsPlusNormal"/>
        <w:spacing w:before="220"/>
        <w:ind w:firstLine="540"/>
        <w:jc w:val="both"/>
      </w:pPr>
      <w:r>
        <w:t>- профилактика экстремизма и групповых видов правонарушений.</w:t>
      </w:r>
    </w:p>
    <w:p w:rsidR="00345CD3" w:rsidRDefault="00345CD3">
      <w:pPr>
        <w:pStyle w:val="ConsPlusNormal"/>
        <w:spacing w:before="220"/>
        <w:ind w:firstLine="540"/>
        <w:jc w:val="both"/>
      </w:pPr>
      <w:r>
        <w:t>Реализация мероприятий ориентирована на несовершеннолетних и их родителей, проживающих на территории Ивановской области.</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 xml:space="preserve">1.8. Проведение дней профилактики в образовательных организациях Ивановской области с привлечением сотрудников правоохранительных органов (исполнитель - Департамент </w:t>
      </w:r>
      <w:r>
        <w:lastRenderedPageBreak/>
        <w:t>образования Ивановской области).</w:t>
      </w:r>
    </w:p>
    <w:p w:rsidR="00345CD3" w:rsidRDefault="00345CD3">
      <w:pPr>
        <w:pStyle w:val="ConsPlusNormal"/>
        <w:spacing w:before="220"/>
        <w:ind w:firstLine="540"/>
        <w:jc w:val="both"/>
      </w:pPr>
      <w:r>
        <w:t>Данное мероприятие осуществляется ежемесячно в течение учебного года и предусматривает проведение профилактических бесед с обучающимися образовательных организаций Ивановской области, проведение рейдов, оказание социальной и лечебной помощи, проведение конкурсов, викторин и спортивных мероприятий.</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1.9. 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 (исполнитель мероприятия - служба ветеринарии Ивановской области).</w:t>
      </w:r>
    </w:p>
    <w:p w:rsidR="00345CD3" w:rsidRDefault="00345CD3">
      <w:pPr>
        <w:pStyle w:val="ConsPlusNormal"/>
        <w:spacing w:before="220"/>
        <w:ind w:firstLine="540"/>
        <w:jc w:val="both"/>
      </w:pPr>
      <w:r>
        <w:t xml:space="preserve">Субвенции предоставляются в соответствии с </w:t>
      </w:r>
      <w:hyperlink r:id="rId112" w:history="1">
        <w:r>
          <w:rPr>
            <w:color w:val="0000FF"/>
          </w:rPr>
          <w:t>Законом</w:t>
        </w:r>
      </w:hyperlink>
      <w:r>
        <w:t xml:space="preserve"> Ивановской области от 16.04.2013 N 21-ОЗ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санитарно-эпидемиологического благополучия населения".</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1.10. 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(исполнитель - Департамент жилищно-коммунального хозяйства Ивановской области).</w:t>
      </w:r>
    </w:p>
    <w:p w:rsidR="00345CD3" w:rsidRDefault="00345CD3">
      <w:pPr>
        <w:pStyle w:val="ConsPlusNormal"/>
        <w:spacing w:before="220"/>
        <w:ind w:firstLine="540"/>
        <w:jc w:val="both"/>
      </w:pPr>
      <w:r>
        <w:t xml:space="preserve">Субвенции предоставляются в соответствии с </w:t>
      </w:r>
      <w:hyperlink r:id="rId113" w:history="1">
        <w:r>
          <w:rPr>
            <w:color w:val="0000FF"/>
          </w:rPr>
          <w:t>Законом</w:t>
        </w:r>
      </w:hyperlink>
      <w:r>
        <w:t xml:space="preserve"> Ивановской области от 07.06.2010 N 52-ОЗ "О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 (далее - Закон Ивановской области от 07.06.2010 N 52-ОЗ). Расходование субвенций осуществляется в соответствии с </w:t>
      </w:r>
      <w:hyperlink r:id="rId114" w:history="1">
        <w:r>
          <w:rPr>
            <w:color w:val="0000FF"/>
          </w:rPr>
          <w:t>постановлением</w:t>
        </w:r>
      </w:hyperlink>
      <w:r>
        <w:t xml:space="preserve"> Правительства Ивановской области от 25.10.2010 N 377-п "Об утверждении Порядка расходования субвенций, предоставляемых из областного бюджета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1.11.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(исполнитель - Департамент жилищно-коммунального хозяйства Ивановской области).</w:t>
      </w:r>
    </w:p>
    <w:p w:rsidR="00345CD3" w:rsidRDefault="00345CD3">
      <w:pPr>
        <w:pStyle w:val="ConsPlusNormal"/>
        <w:spacing w:before="220"/>
        <w:ind w:firstLine="540"/>
        <w:jc w:val="both"/>
      </w:pPr>
      <w:r>
        <w:t>Реализация мероприятия осуществляется при выделении средств из областного бюджета.</w:t>
      </w:r>
    </w:p>
    <w:p w:rsidR="00345CD3" w:rsidRDefault="00345CD3">
      <w:pPr>
        <w:pStyle w:val="ConsPlusNormal"/>
        <w:spacing w:before="220"/>
        <w:ind w:firstLine="540"/>
        <w:jc w:val="both"/>
      </w:pPr>
      <w:r>
        <w:t>1.12. Изготовление удостоверений и отличительной символики народного дружинника (исполнитель - Департамент внутренней политики Ивановской области).</w:t>
      </w:r>
    </w:p>
    <w:p w:rsidR="00345CD3" w:rsidRDefault="00345CD3">
      <w:pPr>
        <w:pStyle w:val="ConsPlusNormal"/>
        <w:spacing w:before="220"/>
        <w:ind w:firstLine="540"/>
        <w:jc w:val="both"/>
      </w:pPr>
      <w:r>
        <w:t xml:space="preserve">Данное мероприятие предусматривает изготовление удостоверений народного дружинника, а также отличительной символики народного дружинника (в виде нарукавной повязки, которая носится на плече левой руки) в соответствии со </w:t>
      </w:r>
      <w:hyperlink r:id="rId115" w:history="1">
        <w:r>
          <w:rPr>
            <w:color w:val="0000FF"/>
          </w:rPr>
          <w:t>статьей 3</w:t>
        </w:r>
      </w:hyperlink>
      <w:r>
        <w:t xml:space="preserve"> Закона Ивановской области от 03.07.2015 N 57-ОЗ "Об отдельных вопросах участия граждан в охране общественного порядка на территории Ивановской области", в </w:t>
      </w:r>
      <w:hyperlink r:id="rId116" w:history="1">
        <w:r>
          <w:rPr>
            <w:color w:val="0000FF"/>
          </w:rPr>
          <w:t>порядке</w:t>
        </w:r>
      </w:hyperlink>
      <w:r>
        <w:t xml:space="preserve">, установленном постановлением Правительства Ивановской области от 09.12.2013 N 498-п "О мерах по профилактике </w:t>
      </w:r>
      <w:r>
        <w:lastRenderedPageBreak/>
        <w:t>правонарушений, борьбе с преступностью и обеспечению безопасности граждан на территории Ивановской области".</w:t>
      </w:r>
    </w:p>
    <w:p w:rsidR="00345CD3" w:rsidRDefault="00345CD3">
      <w:pPr>
        <w:pStyle w:val="ConsPlusNormal"/>
        <w:spacing w:before="220"/>
        <w:ind w:firstLine="540"/>
        <w:jc w:val="both"/>
      </w:pPr>
      <w:r>
        <w:t>Срок реализации мероприятия - 2015 - 2020 годы.</w:t>
      </w:r>
    </w:p>
    <w:p w:rsidR="00345CD3" w:rsidRDefault="00345CD3">
      <w:pPr>
        <w:pStyle w:val="ConsPlusNormal"/>
        <w:spacing w:before="220"/>
        <w:ind w:firstLine="540"/>
        <w:jc w:val="both"/>
      </w:pPr>
      <w:r>
        <w:t>1.13. Организация и проведение комплекса мероприятий по антиалкогольной политике:</w:t>
      </w:r>
    </w:p>
    <w:p w:rsidR="00345CD3" w:rsidRDefault="00345CD3">
      <w:pPr>
        <w:pStyle w:val="ConsPlusNormal"/>
        <w:spacing w:before="220"/>
        <w:ind w:firstLine="540"/>
        <w:jc w:val="both"/>
      </w:pPr>
      <w:r>
        <w:t>- Обеспечение эффективной профилактики возникновения алкогольной зависимости и раннего выявления лиц, злоупотребляющих алкоголем. Своевременное выявление заболеваний, связанных со злоупотреблением алкогольной продукцией. Совершенствование организации оказания наркологической медицинской помощи, медицинской реабилитации помощи лицам, злоупотребляющим алкогольной продукцией и больным алкоголизмом (исполнитель - Департамент здравоохранения Ивановской области).</w:t>
      </w:r>
    </w:p>
    <w:p w:rsidR="00345CD3" w:rsidRDefault="00345CD3">
      <w:pPr>
        <w:pStyle w:val="ConsPlusNormal"/>
        <w:spacing w:before="220"/>
        <w:ind w:firstLine="540"/>
        <w:jc w:val="both"/>
      </w:pPr>
      <w:r>
        <w:t>- Организация и проведение на базе организаций социального обслуживания занятий для граждан старшего поколения, направленных на повышение их социальной активности и обеспечение активного долголетия (исполнитель - Департамент социальной защиты населения Ивановской области).</w:t>
      </w:r>
    </w:p>
    <w:p w:rsidR="00345CD3" w:rsidRDefault="00345CD3">
      <w:pPr>
        <w:pStyle w:val="ConsPlusNormal"/>
        <w:spacing w:before="220"/>
        <w:ind w:firstLine="540"/>
        <w:jc w:val="both"/>
      </w:pPr>
      <w:r>
        <w:t>- Реализация комплексной программы "12 ступеней" по реабилитации подростков, склонных к употреблению наркотических и алкогольсодержащей продукции, на базе ОБУСО "Центр психолого-педагогической помощи семье и детям" (исполнитель - Департамент социальной защиты населения Ивановской области).</w:t>
      </w:r>
    </w:p>
    <w:p w:rsidR="00345CD3" w:rsidRDefault="00345CD3">
      <w:pPr>
        <w:pStyle w:val="ConsPlusNormal"/>
        <w:spacing w:before="220"/>
        <w:ind w:firstLine="540"/>
        <w:jc w:val="both"/>
      </w:pPr>
      <w:r>
        <w:t>- Совершенствование форм и методов индивидуальной профилактической работы с несовершеннолетними и семьями группы риска по алкогольной и наркотической зависимости в рамках Порядка взаимодействия муниципальных комиссий по делам несовершеннолетних и защите их прав с субъектами системы профилактики безнадзорности и правонарушений несовершеннолетних по организации выявления, учета и индивидуальной профилактической работы с несовершеннолетними и семьями, имеющими детей (исполнитель - Департамент социальной защиты населения Ивановской области, Департамент здравоохранения Ивановской области).</w:t>
      </w:r>
    </w:p>
    <w:p w:rsidR="00345CD3" w:rsidRDefault="00345CD3">
      <w:pPr>
        <w:pStyle w:val="ConsPlusNormal"/>
        <w:spacing w:before="220"/>
        <w:ind w:firstLine="540"/>
        <w:jc w:val="both"/>
      </w:pPr>
      <w:r>
        <w:t>- Мониторинг досуговой и трудовой занятости несовершеннолетних, состоящих на различных видах профилактического учета (исполнитель - Департамент социальной защиты населения Ивановской области, Департамент образования Ивановской области, Департамент молодежной политики и спорта Ивановской области).</w:t>
      </w:r>
    </w:p>
    <w:p w:rsidR="00345CD3" w:rsidRDefault="00345CD3">
      <w:pPr>
        <w:pStyle w:val="ConsPlusNormal"/>
        <w:spacing w:before="220"/>
        <w:ind w:firstLine="540"/>
        <w:jc w:val="both"/>
      </w:pPr>
      <w:r>
        <w:t>- Тематические уроки, вебинары, видеоуроки для старшеклассников "Управляй своим здоровьем", "Имею право знать!" антиалкогольной и антинаркотической направленности в рамках движения "Молодые - молодым" с участием волонтеров-медиков, специалистов (исполнители - Департамент образования Ивановской области, Департамент здравоохранения Ивановской области).</w:t>
      </w:r>
    </w:p>
    <w:p w:rsidR="00345CD3" w:rsidRDefault="00345CD3">
      <w:pPr>
        <w:pStyle w:val="ConsPlusNormal"/>
        <w:spacing w:before="220"/>
        <w:ind w:firstLine="540"/>
        <w:jc w:val="both"/>
      </w:pPr>
      <w:r>
        <w:t>- Межрегиональный фестиваль школьных команд "Мы - за здоровый образ жизни" (исполнитель - Департамент образования Ивановской области).</w:t>
      </w:r>
    </w:p>
    <w:p w:rsidR="00345CD3" w:rsidRDefault="00345CD3">
      <w:pPr>
        <w:pStyle w:val="ConsPlusNormal"/>
        <w:spacing w:before="220"/>
        <w:ind w:firstLine="540"/>
        <w:jc w:val="both"/>
      </w:pPr>
      <w:r>
        <w:t>- Проведение в государственных бюджетных профессиональных образовательных учреждениях Ивановской области тематических мероприятий, направленных на формирование установок на трезвый образ жизни (исполнитель - Департамент культуры и туризма Ивановской области).</w:t>
      </w:r>
    </w:p>
    <w:p w:rsidR="00345CD3" w:rsidRDefault="00345CD3">
      <w:pPr>
        <w:pStyle w:val="ConsPlusNormal"/>
        <w:spacing w:before="220"/>
        <w:ind w:firstLine="540"/>
        <w:jc w:val="both"/>
      </w:pPr>
      <w:r>
        <w:t>- Проведение в областных библиотеках цикла библиоуроков и книжно-журнальных выставок антиалкогольной, антитабачной и антинаркотической тематики (исполнитель - Департамент культуры и туризма Ивановской области).</w:t>
      </w:r>
    </w:p>
    <w:p w:rsidR="00345CD3" w:rsidRDefault="00345CD3">
      <w:pPr>
        <w:pStyle w:val="ConsPlusNormal"/>
        <w:spacing w:before="220"/>
        <w:ind w:firstLine="540"/>
        <w:jc w:val="both"/>
      </w:pPr>
      <w:r>
        <w:lastRenderedPageBreak/>
        <w:t>- Проведение информационно-пропагандистских мероприятий и акций, направленных на сокращение ДТП, совершенных нетрезвыми водителями (исполнители - Департамент внутренней политики Ивановской области, Департамент здравоохранения Ивановской области).</w:t>
      </w:r>
    </w:p>
    <w:p w:rsidR="00345CD3" w:rsidRDefault="00345CD3">
      <w:pPr>
        <w:pStyle w:val="ConsPlusNormal"/>
        <w:spacing w:before="220"/>
        <w:ind w:firstLine="540"/>
        <w:jc w:val="both"/>
      </w:pPr>
      <w:r>
        <w:t>- Разработка и размещение на сайтах образовательных и медицинских организаций информационных материалов о вредных последствиях злоупотребления алкогольной продукцией (исполнители - Департамент образования Ивановской области, Департамент здравоохранения Ивановской области).</w:t>
      </w:r>
    </w:p>
    <w:p w:rsidR="00345CD3" w:rsidRDefault="00345CD3">
      <w:pPr>
        <w:pStyle w:val="ConsPlusNormal"/>
        <w:spacing w:before="220"/>
        <w:ind w:firstLine="540"/>
        <w:jc w:val="both"/>
      </w:pPr>
      <w:r>
        <w:t>- Введение временных ограничений продажи алкогольной и спиртосодержащей продукции во время массовых мероприятий, проводимых в рамках государственных или региональных праздников (торжественных мероприятий), на территории муниципального образования в Ивановской области (исполнители - органы местного самоуправления муниципальных образований Ивановской области).</w:t>
      </w:r>
    </w:p>
    <w:p w:rsidR="00345CD3" w:rsidRDefault="00345CD3">
      <w:pPr>
        <w:pStyle w:val="ConsPlusNormal"/>
        <w:spacing w:before="220"/>
        <w:ind w:firstLine="540"/>
        <w:jc w:val="both"/>
      </w:pPr>
      <w:r>
        <w:t>Срок реализации мероприятия - 2018 - 2020 годы.</w:t>
      </w:r>
    </w:p>
    <w:p w:rsidR="00345CD3" w:rsidRDefault="00345CD3">
      <w:pPr>
        <w:pStyle w:val="ConsPlusNormal"/>
        <w:spacing w:before="220"/>
        <w:ind w:firstLine="540"/>
        <w:jc w:val="both"/>
      </w:pPr>
      <w:r>
        <w:t xml:space="preserve">Расходы на реализацию мероприятий 1.4, 1.6 - 1.8, 1.13 подпрограммой не предусмотрены. Указанные мероприятия будут осуществляться в рамках расходов на реализацию мероприятия "Обеспечение деятельности исполнительных органов государственной власти Ивановской области" государственной </w:t>
      </w:r>
      <w:hyperlink r:id="rId117" w:history="1">
        <w:r>
          <w:rPr>
            <w:color w:val="0000FF"/>
          </w:rPr>
          <w:t>программы</w:t>
        </w:r>
      </w:hyperlink>
      <w:r>
        <w:t xml:space="preserve"> Ивановской области "Совершенствование институтов государственного управления и местного самоуправления Ивановской области".</w:t>
      </w:r>
    </w:p>
    <w:p w:rsidR="00345CD3" w:rsidRDefault="00345CD3">
      <w:pPr>
        <w:pStyle w:val="ConsPlusNormal"/>
        <w:ind w:firstLine="540"/>
        <w:jc w:val="both"/>
      </w:pPr>
    </w:p>
    <w:p w:rsidR="00345CD3" w:rsidRDefault="00345CD3">
      <w:pPr>
        <w:pStyle w:val="ConsPlusTitle"/>
        <w:jc w:val="center"/>
        <w:outlineLvl w:val="3"/>
      </w:pPr>
      <w:r>
        <w:t>2. Основное мероприятие "Противодействие коррупции"</w:t>
      </w:r>
    </w:p>
    <w:p w:rsidR="00345CD3" w:rsidRDefault="00345CD3">
      <w:pPr>
        <w:pStyle w:val="ConsPlusNormal"/>
        <w:ind w:firstLine="540"/>
        <w:jc w:val="both"/>
      </w:pPr>
    </w:p>
    <w:p w:rsidR="00345CD3" w:rsidRDefault="00345CD3">
      <w:pPr>
        <w:pStyle w:val="ConsPlusNormal"/>
        <w:ind w:firstLine="540"/>
        <w:jc w:val="both"/>
      </w:pPr>
      <w:r>
        <w:t>Реализация указанного основного мероприятия включает в себя следующие мероприятия:</w:t>
      </w:r>
    </w:p>
    <w:p w:rsidR="00345CD3" w:rsidRDefault="00345CD3">
      <w:pPr>
        <w:pStyle w:val="ConsPlusNormal"/>
        <w:spacing w:before="220"/>
        <w:ind w:firstLine="540"/>
        <w:jc w:val="both"/>
      </w:pPr>
      <w:r>
        <w:t>2.1. Сбор и анализ информации из различных источников о коррупционных проявлениях в органах государственной власти и местного самоуправления Ивановской области (исполнитель мероприятия - Правительство Ивановской области).</w:t>
      </w:r>
    </w:p>
    <w:p w:rsidR="00345CD3" w:rsidRDefault="00345CD3">
      <w:pPr>
        <w:pStyle w:val="ConsPlusNormal"/>
        <w:spacing w:before="220"/>
        <w:ind w:firstLine="540"/>
        <w:jc w:val="both"/>
      </w:pPr>
      <w:r>
        <w:t>Данное мероприятие предполагает:</w:t>
      </w:r>
    </w:p>
    <w:p w:rsidR="00345CD3" w:rsidRDefault="00345CD3">
      <w:pPr>
        <w:pStyle w:val="ConsPlusNormal"/>
        <w:spacing w:before="220"/>
        <w:ind w:firstLine="540"/>
        <w:jc w:val="both"/>
      </w:pPr>
      <w:r>
        <w:t>- рассмотрение обращений граждан и юридических лиц, содержащих сообщения о фактах коррупции со стороны гражданских служащих;</w:t>
      </w:r>
    </w:p>
    <w:p w:rsidR="00345CD3" w:rsidRDefault="00345CD3">
      <w:pPr>
        <w:pStyle w:val="ConsPlusNormal"/>
        <w:spacing w:before="220"/>
        <w:ind w:firstLine="540"/>
        <w:jc w:val="both"/>
      </w:pPr>
      <w:r>
        <w:t>- проверку представленных государственными заказчиками уведомлений о заключении контрактов на предмет законности и наличия коррупционных проявлений при осуществлении государственных закупок у единственного поставщика (подрядчика, исполнителя);</w:t>
      </w:r>
    </w:p>
    <w:p w:rsidR="00345CD3" w:rsidRDefault="00345CD3">
      <w:pPr>
        <w:pStyle w:val="ConsPlusNormal"/>
        <w:spacing w:before="220"/>
        <w:ind w:firstLine="540"/>
        <w:jc w:val="both"/>
      </w:pPr>
      <w:r>
        <w:t>- проведение антикоррупционной экспертизы утвержденных правовых актов, а также проектов правовых актов органов государственной власти Ивановской области и исполнительных органов государственной власти Ивановской области.</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spacing w:before="220"/>
        <w:ind w:firstLine="540"/>
        <w:jc w:val="both"/>
      </w:pPr>
      <w:r>
        <w:t>2.2. Мониторинг представления гражданскими служащими сведений о доходах, расходах, об имуществе и обязательствах имущественного характера.</w:t>
      </w:r>
    </w:p>
    <w:p w:rsidR="00345CD3" w:rsidRDefault="00345CD3">
      <w:pPr>
        <w:pStyle w:val="ConsPlusNormal"/>
        <w:spacing w:before="220"/>
        <w:ind w:firstLine="540"/>
        <w:jc w:val="both"/>
      </w:pPr>
      <w:r>
        <w:t>Мероприятия данной группы реализуют следующие исполнители:</w:t>
      </w:r>
    </w:p>
    <w:p w:rsidR="00345CD3" w:rsidRDefault="00345CD3">
      <w:pPr>
        <w:pStyle w:val="ConsPlusNormal"/>
        <w:spacing w:before="220"/>
        <w:ind w:firstLine="540"/>
        <w:jc w:val="both"/>
      </w:pPr>
      <w:r>
        <w:t>Правительство Ивановской области;</w:t>
      </w:r>
    </w:p>
    <w:p w:rsidR="00345CD3" w:rsidRDefault="00345CD3">
      <w:pPr>
        <w:pStyle w:val="ConsPlusNormal"/>
        <w:spacing w:before="220"/>
        <w:ind w:firstLine="540"/>
        <w:jc w:val="both"/>
      </w:pPr>
      <w:r>
        <w:t>Административный Департамент Ивановской области;</w:t>
      </w:r>
    </w:p>
    <w:p w:rsidR="00345CD3" w:rsidRDefault="00345CD3">
      <w:pPr>
        <w:pStyle w:val="ConsPlusNormal"/>
        <w:spacing w:before="220"/>
        <w:ind w:firstLine="540"/>
        <w:jc w:val="both"/>
      </w:pPr>
      <w:r>
        <w:t>Департамент жилищно-коммунального хозяйства Ивановской области;</w:t>
      </w:r>
    </w:p>
    <w:p w:rsidR="00345CD3" w:rsidRDefault="00345CD3">
      <w:pPr>
        <w:pStyle w:val="ConsPlusNormal"/>
        <w:spacing w:before="220"/>
        <w:ind w:firstLine="540"/>
        <w:jc w:val="both"/>
      </w:pPr>
      <w:r>
        <w:lastRenderedPageBreak/>
        <w:t>Департамент здравоохранения Ивановской области;</w:t>
      </w:r>
    </w:p>
    <w:p w:rsidR="00345CD3" w:rsidRDefault="00345CD3">
      <w:pPr>
        <w:pStyle w:val="ConsPlusNormal"/>
        <w:spacing w:before="220"/>
        <w:ind w:firstLine="540"/>
        <w:jc w:val="both"/>
      </w:pPr>
      <w:r>
        <w:t>Департамент конкурсов и аукционов Ивановской области;</w:t>
      </w:r>
    </w:p>
    <w:p w:rsidR="00345CD3" w:rsidRDefault="00345CD3">
      <w:pPr>
        <w:pStyle w:val="ConsPlusNormal"/>
        <w:spacing w:before="220"/>
        <w:ind w:firstLine="540"/>
        <w:jc w:val="both"/>
      </w:pPr>
      <w:r>
        <w:t>Департамент образования Ивановской области;</w:t>
      </w:r>
    </w:p>
    <w:p w:rsidR="00345CD3" w:rsidRDefault="00345CD3">
      <w:pPr>
        <w:pStyle w:val="ConsPlusNormal"/>
        <w:spacing w:before="220"/>
        <w:ind w:firstLine="540"/>
        <w:jc w:val="both"/>
      </w:pPr>
      <w:r>
        <w:t>Департамент внутренней политики Ивановской области;</w:t>
      </w:r>
    </w:p>
    <w:p w:rsidR="00345CD3" w:rsidRDefault="00345CD3">
      <w:pPr>
        <w:pStyle w:val="ConsPlusNormal"/>
        <w:spacing w:before="220"/>
        <w:ind w:firstLine="540"/>
        <w:jc w:val="both"/>
      </w:pPr>
      <w:r>
        <w:t>Департамент сельского хозяйства и продовольствия Ивановской области;</w:t>
      </w:r>
    </w:p>
    <w:p w:rsidR="00345CD3" w:rsidRDefault="00345CD3">
      <w:pPr>
        <w:pStyle w:val="ConsPlusNormal"/>
        <w:spacing w:before="220"/>
        <w:ind w:firstLine="540"/>
        <w:jc w:val="both"/>
      </w:pPr>
      <w:r>
        <w:t>Департамент строительства и архитектуры Ивановской области;</w:t>
      </w:r>
    </w:p>
    <w:p w:rsidR="00345CD3" w:rsidRDefault="00345CD3">
      <w:pPr>
        <w:pStyle w:val="ConsPlusNormal"/>
        <w:spacing w:before="220"/>
        <w:ind w:firstLine="540"/>
        <w:jc w:val="both"/>
      </w:pPr>
      <w:r>
        <w:t>Департамент управления имуществом Ивановской области;</w:t>
      </w:r>
    </w:p>
    <w:p w:rsidR="00345CD3" w:rsidRDefault="00345CD3">
      <w:pPr>
        <w:pStyle w:val="ConsPlusNormal"/>
        <w:spacing w:before="220"/>
        <w:ind w:firstLine="540"/>
        <w:jc w:val="both"/>
      </w:pPr>
      <w:r>
        <w:t>Департамент финансов Ивановской области;</w:t>
      </w:r>
    </w:p>
    <w:p w:rsidR="00345CD3" w:rsidRDefault="00345CD3">
      <w:pPr>
        <w:pStyle w:val="ConsPlusNormal"/>
        <w:spacing w:before="220"/>
        <w:ind w:firstLine="540"/>
        <w:jc w:val="both"/>
      </w:pPr>
      <w:r>
        <w:t>Департамент экономического развития и торговли Ивановской области;</w:t>
      </w:r>
    </w:p>
    <w:p w:rsidR="00345CD3" w:rsidRDefault="00345CD3">
      <w:pPr>
        <w:pStyle w:val="ConsPlusNormal"/>
        <w:spacing w:before="220"/>
        <w:ind w:firstLine="540"/>
        <w:jc w:val="both"/>
      </w:pPr>
      <w:r>
        <w:t>Департамент энергетики и тарифов Ивановской области;</w:t>
      </w:r>
    </w:p>
    <w:p w:rsidR="00345CD3" w:rsidRDefault="00345CD3">
      <w:pPr>
        <w:pStyle w:val="ConsPlusNormal"/>
        <w:spacing w:before="220"/>
        <w:ind w:firstLine="540"/>
        <w:jc w:val="both"/>
      </w:pPr>
      <w:r>
        <w:t>Департамент дорожного хозяйства и транспорта Ивановской области;</w:t>
      </w:r>
    </w:p>
    <w:p w:rsidR="00345CD3" w:rsidRDefault="00345CD3">
      <w:pPr>
        <w:pStyle w:val="ConsPlusNormal"/>
        <w:spacing w:before="220"/>
        <w:ind w:firstLine="540"/>
        <w:jc w:val="both"/>
      </w:pPr>
      <w:r>
        <w:t>Департамент культуры и туризма Ивановской области;</w:t>
      </w:r>
    </w:p>
    <w:p w:rsidR="00345CD3" w:rsidRDefault="00345CD3">
      <w:pPr>
        <w:pStyle w:val="ConsPlusNormal"/>
        <w:spacing w:before="220"/>
        <w:ind w:firstLine="540"/>
        <w:jc w:val="both"/>
      </w:pPr>
      <w:r>
        <w:t>Департамент социальной защиты населения Ивановской области;</w:t>
      </w:r>
    </w:p>
    <w:p w:rsidR="00345CD3" w:rsidRDefault="00345CD3">
      <w:pPr>
        <w:pStyle w:val="ConsPlusNormal"/>
        <w:spacing w:before="220"/>
        <w:ind w:firstLine="540"/>
        <w:jc w:val="both"/>
      </w:pPr>
      <w:r>
        <w:t>Департамент молодежной политики и спорта Ивановской области;</w:t>
      </w:r>
    </w:p>
    <w:p w:rsidR="00345CD3" w:rsidRDefault="00345CD3">
      <w:pPr>
        <w:pStyle w:val="ConsPlusNormal"/>
        <w:spacing w:before="220"/>
        <w:ind w:firstLine="540"/>
        <w:jc w:val="both"/>
      </w:pPr>
      <w:r>
        <w:t>Департамент природных ресурсов и экологии Ивановской области;</w:t>
      </w:r>
    </w:p>
    <w:p w:rsidR="00345CD3" w:rsidRDefault="00345CD3">
      <w:pPr>
        <w:pStyle w:val="ConsPlusNormal"/>
        <w:spacing w:before="220"/>
        <w:ind w:firstLine="540"/>
        <w:jc w:val="both"/>
      </w:pPr>
      <w:r>
        <w:t>Департамент развития информационного общества Ивановской области;</w:t>
      </w:r>
    </w:p>
    <w:p w:rsidR="00345CD3" w:rsidRDefault="00345CD3">
      <w:pPr>
        <w:pStyle w:val="ConsPlusNormal"/>
        <w:spacing w:before="220"/>
        <w:ind w:firstLine="540"/>
        <w:jc w:val="both"/>
      </w:pPr>
      <w:r>
        <w:t>комитет Ивановской области по лесному хозяйству;</w:t>
      </w:r>
    </w:p>
    <w:p w:rsidR="00345CD3" w:rsidRDefault="00345CD3">
      <w:pPr>
        <w:pStyle w:val="ConsPlusNormal"/>
        <w:spacing w:before="220"/>
        <w:ind w:firstLine="540"/>
        <w:jc w:val="both"/>
      </w:pPr>
      <w:r>
        <w:t>комитет Ивановской области по труду, содействию занятости населения и трудовой миграции;</w:t>
      </w:r>
    </w:p>
    <w:p w:rsidR="00345CD3" w:rsidRDefault="00345CD3">
      <w:pPr>
        <w:pStyle w:val="ConsPlusNormal"/>
        <w:spacing w:before="220"/>
        <w:ind w:firstLine="540"/>
        <w:jc w:val="both"/>
      </w:pPr>
      <w:r>
        <w:t>комитет Ивановской области ЗАГС;</w:t>
      </w:r>
    </w:p>
    <w:p w:rsidR="00345CD3" w:rsidRDefault="00345CD3">
      <w:pPr>
        <w:pStyle w:val="ConsPlusNormal"/>
        <w:spacing w:before="220"/>
        <w:ind w:firstLine="540"/>
        <w:jc w:val="both"/>
      </w:pPr>
      <w:r>
        <w:t>комитет Ивановской области по государственной охране объектов культурного наследия;</w:t>
      </w:r>
    </w:p>
    <w:p w:rsidR="00345CD3" w:rsidRDefault="00345CD3">
      <w:pPr>
        <w:pStyle w:val="ConsPlusNormal"/>
        <w:spacing w:before="220"/>
        <w:ind w:firstLine="540"/>
        <w:jc w:val="both"/>
      </w:pPr>
      <w:r>
        <w:t>служба государственной жилищной инспекции Ивановской области;</w:t>
      </w:r>
    </w:p>
    <w:p w:rsidR="00345CD3" w:rsidRDefault="00345CD3">
      <w:pPr>
        <w:pStyle w:val="ConsPlusNormal"/>
        <w:spacing w:before="220"/>
        <w:ind w:firstLine="540"/>
        <w:jc w:val="both"/>
      </w:pPr>
      <w:r>
        <w:t>служба государственного строительного надзора Ивановской области;</w:t>
      </w:r>
    </w:p>
    <w:p w:rsidR="00345CD3" w:rsidRDefault="00345CD3">
      <w:pPr>
        <w:pStyle w:val="ConsPlusNormal"/>
        <w:spacing w:before="220"/>
        <w:ind w:firstLine="540"/>
        <w:jc w:val="both"/>
      </w:pPr>
      <w:r>
        <w:t>служба ветеринарии Ивановской области;</w:t>
      </w:r>
    </w:p>
    <w:p w:rsidR="00345CD3" w:rsidRDefault="00345CD3">
      <w:pPr>
        <w:pStyle w:val="ConsPlusNormal"/>
        <w:spacing w:before="220"/>
        <w:ind w:firstLine="540"/>
        <w:jc w:val="both"/>
      </w:pPr>
      <w:r>
        <w:t>служба государственного финансового контроля Ивановской области.</w:t>
      </w:r>
    </w:p>
    <w:p w:rsidR="00345CD3" w:rsidRDefault="00345CD3">
      <w:pPr>
        <w:pStyle w:val="ConsPlusNormal"/>
        <w:spacing w:before="220"/>
        <w:ind w:firstLine="540"/>
        <w:jc w:val="both"/>
      </w:pPr>
      <w:r>
        <w:t>Указанные мероприятия будут осуществляться в рамках расходов на обеспечение деятельности исполнителей мероприятий.</w:t>
      </w:r>
    </w:p>
    <w:p w:rsidR="00345CD3" w:rsidRDefault="00345CD3">
      <w:pPr>
        <w:pStyle w:val="ConsPlusNormal"/>
        <w:spacing w:before="220"/>
        <w:ind w:firstLine="540"/>
        <w:jc w:val="both"/>
      </w:pPr>
      <w:r>
        <w:t>Срок реализации мероприятия - 2014 - 2020 годы.</w:t>
      </w:r>
    </w:p>
    <w:p w:rsidR="00345CD3" w:rsidRDefault="00345CD3">
      <w:pPr>
        <w:pStyle w:val="ConsPlusNormal"/>
        <w:ind w:firstLine="540"/>
        <w:jc w:val="both"/>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jc w:val="center"/>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260"/>
        <w:gridCol w:w="1444"/>
        <w:gridCol w:w="1020"/>
        <w:gridCol w:w="1020"/>
        <w:gridCol w:w="908"/>
        <w:gridCol w:w="908"/>
        <w:gridCol w:w="908"/>
        <w:gridCol w:w="908"/>
        <w:gridCol w:w="964"/>
      </w:tblGrid>
      <w:tr w:rsidR="00345CD3">
        <w:tc>
          <w:tcPr>
            <w:tcW w:w="850" w:type="dxa"/>
            <w:vMerge w:val="restart"/>
          </w:tcPr>
          <w:p w:rsidR="00345CD3" w:rsidRDefault="00345CD3">
            <w:pPr>
              <w:pStyle w:val="ConsPlusNormal"/>
              <w:jc w:val="center"/>
            </w:pPr>
            <w:r>
              <w:lastRenderedPageBreak/>
              <w:t>N п/п</w:t>
            </w:r>
          </w:p>
        </w:tc>
        <w:tc>
          <w:tcPr>
            <w:tcW w:w="3260" w:type="dxa"/>
            <w:vMerge w:val="restart"/>
          </w:tcPr>
          <w:p w:rsidR="00345CD3" w:rsidRDefault="00345CD3">
            <w:pPr>
              <w:pStyle w:val="ConsPlusNormal"/>
              <w:jc w:val="center"/>
            </w:pPr>
            <w:r>
              <w:t>Наименование целевого индикатора (показателя)</w:t>
            </w:r>
          </w:p>
        </w:tc>
        <w:tc>
          <w:tcPr>
            <w:tcW w:w="1444" w:type="dxa"/>
            <w:vMerge w:val="restart"/>
          </w:tcPr>
          <w:p w:rsidR="00345CD3" w:rsidRDefault="00345CD3">
            <w:pPr>
              <w:pStyle w:val="ConsPlusNormal"/>
              <w:jc w:val="center"/>
            </w:pPr>
            <w:r>
              <w:t>Единица измерения</w:t>
            </w:r>
          </w:p>
        </w:tc>
        <w:tc>
          <w:tcPr>
            <w:tcW w:w="6636" w:type="dxa"/>
            <w:gridSpan w:val="7"/>
          </w:tcPr>
          <w:p w:rsidR="00345CD3" w:rsidRDefault="00345CD3">
            <w:pPr>
              <w:pStyle w:val="ConsPlusNormal"/>
              <w:jc w:val="center"/>
            </w:pPr>
            <w:r>
              <w:t>Значения показателей</w:t>
            </w:r>
          </w:p>
        </w:tc>
      </w:tr>
      <w:tr w:rsidR="00345CD3">
        <w:tc>
          <w:tcPr>
            <w:tcW w:w="850" w:type="dxa"/>
            <w:vMerge/>
          </w:tcPr>
          <w:p w:rsidR="00345CD3" w:rsidRDefault="00345CD3"/>
        </w:tc>
        <w:tc>
          <w:tcPr>
            <w:tcW w:w="3260" w:type="dxa"/>
            <w:vMerge/>
          </w:tcPr>
          <w:p w:rsidR="00345CD3" w:rsidRDefault="00345CD3"/>
        </w:tc>
        <w:tc>
          <w:tcPr>
            <w:tcW w:w="1444" w:type="dxa"/>
            <w:vMerge/>
          </w:tcPr>
          <w:p w:rsidR="00345CD3" w:rsidRDefault="00345CD3"/>
        </w:tc>
        <w:tc>
          <w:tcPr>
            <w:tcW w:w="1020" w:type="dxa"/>
          </w:tcPr>
          <w:p w:rsidR="00345CD3" w:rsidRDefault="00345CD3">
            <w:pPr>
              <w:pStyle w:val="ConsPlusNormal"/>
              <w:jc w:val="center"/>
            </w:pPr>
            <w:r>
              <w:t>2014 г.</w:t>
            </w:r>
          </w:p>
        </w:tc>
        <w:tc>
          <w:tcPr>
            <w:tcW w:w="1020" w:type="dxa"/>
          </w:tcPr>
          <w:p w:rsidR="00345CD3" w:rsidRDefault="00345CD3">
            <w:pPr>
              <w:pStyle w:val="ConsPlusNormal"/>
              <w:jc w:val="center"/>
            </w:pPr>
            <w:r>
              <w:t>2015 г.</w:t>
            </w:r>
          </w:p>
        </w:tc>
        <w:tc>
          <w:tcPr>
            <w:tcW w:w="908" w:type="dxa"/>
          </w:tcPr>
          <w:p w:rsidR="00345CD3" w:rsidRDefault="00345CD3">
            <w:pPr>
              <w:pStyle w:val="ConsPlusNormal"/>
              <w:jc w:val="center"/>
            </w:pPr>
            <w:r>
              <w:t>2016 г.</w:t>
            </w:r>
          </w:p>
        </w:tc>
        <w:tc>
          <w:tcPr>
            <w:tcW w:w="908" w:type="dxa"/>
          </w:tcPr>
          <w:p w:rsidR="00345CD3" w:rsidRDefault="00345CD3">
            <w:pPr>
              <w:pStyle w:val="ConsPlusNormal"/>
              <w:jc w:val="center"/>
            </w:pPr>
            <w:r>
              <w:t>2017 г.</w:t>
            </w:r>
          </w:p>
        </w:tc>
        <w:tc>
          <w:tcPr>
            <w:tcW w:w="908" w:type="dxa"/>
          </w:tcPr>
          <w:p w:rsidR="00345CD3" w:rsidRDefault="00345CD3">
            <w:pPr>
              <w:pStyle w:val="ConsPlusNormal"/>
              <w:jc w:val="center"/>
            </w:pPr>
            <w:r>
              <w:t>2018 г.</w:t>
            </w:r>
          </w:p>
        </w:tc>
        <w:tc>
          <w:tcPr>
            <w:tcW w:w="908" w:type="dxa"/>
          </w:tcPr>
          <w:p w:rsidR="00345CD3" w:rsidRDefault="00345CD3">
            <w:pPr>
              <w:pStyle w:val="ConsPlusNormal"/>
              <w:jc w:val="center"/>
            </w:pPr>
            <w:r>
              <w:t>2019 г.</w:t>
            </w:r>
          </w:p>
        </w:tc>
        <w:tc>
          <w:tcPr>
            <w:tcW w:w="964" w:type="dxa"/>
          </w:tcPr>
          <w:p w:rsidR="00345CD3" w:rsidRDefault="00345CD3">
            <w:pPr>
              <w:pStyle w:val="ConsPlusNormal"/>
              <w:jc w:val="center"/>
            </w:pPr>
            <w:r>
              <w:t>2020 г.</w:t>
            </w:r>
          </w:p>
        </w:tc>
      </w:tr>
      <w:tr w:rsidR="00345CD3">
        <w:tc>
          <w:tcPr>
            <w:tcW w:w="850" w:type="dxa"/>
          </w:tcPr>
          <w:p w:rsidR="00345CD3" w:rsidRDefault="00345CD3">
            <w:pPr>
              <w:pStyle w:val="ConsPlusNormal"/>
              <w:outlineLvl w:val="3"/>
            </w:pPr>
            <w:r>
              <w:t>1</w:t>
            </w:r>
          </w:p>
        </w:tc>
        <w:tc>
          <w:tcPr>
            <w:tcW w:w="11340" w:type="dxa"/>
            <w:gridSpan w:val="9"/>
          </w:tcPr>
          <w:p w:rsidR="00345CD3" w:rsidRDefault="00345CD3">
            <w:pPr>
              <w:pStyle w:val="ConsPlusNormal"/>
              <w:jc w:val="both"/>
            </w:pPr>
            <w:r>
              <w:t>Основное мероприятие "Обеспечение общественного порядка и профилактика правонарушений"</w:t>
            </w:r>
          </w:p>
        </w:tc>
      </w:tr>
      <w:tr w:rsidR="00345CD3">
        <w:tblPrEx>
          <w:tblBorders>
            <w:insideH w:val="nil"/>
          </w:tblBorders>
        </w:tblPrEx>
        <w:tc>
          <w:tcPr>
            <w:tcW w:w="850" w:type="dxa"/>
            <w:tcBorders>
              <w:bottom w:val="nil"/>
            </w:tcBorders>
          </w:tcPr>
          <w:p w:rsidR="00345CD3" w:rsidRDefault="00345CD3">
            <w:pPr>
              <w:pStyle w:val="ConsPlusNormal"/>
            </w:pPr>
            <w:r>
              <w:t>а.</w:t>
            </w:r>
          </w:p>
        </w:tc>
        <w:tc>
          <w:tcPr>
            <w:tcW w:w="3260" w:type="dxa"/>
            <w:tcBorders>
              <w:bottom w:val="nil"/>
            </w:tcBorders>
          </w:tcPr>
          <w:p w:rsidR="00345CD3" w:rsidRDefault="00345CD3">
            <w:pPr>
              <w:pStyle w:val="ConsPlusNormal"/>
              <w:jc w:val="both"/>
            </w:pPr>
            <w:r>
              <w:t>Количество преступлений, совершенных в общественных местах, связанных с угрозой жизни, здоровью и имуществу граждан, хулиганством, в расчете на 100 тысяч населения</w:t>
            </w:r>
          </w:p>
        </w:tc>
        <w:tc>
          <w:tcPr>
            <w:tcW w:w="1444" w:type="dxa"/>
            <w:tcBorders>
              <w:bottom w:val="nil"/>
            </w:tcBorders>
          </w:tcPr>
          <w:p w:rsidR="00345CD3" w:rsidRDefault="00345CD3">
            <w:pPr>
              <w:pStyle w:val="ConsPlusNormal"/>
              <w:jc w:val="both"/>
            </w:pPr>
            <w:r>
              <w:t>преступлений на сто тысяч жителей региона</w:t>
            </w:r>
          </w:p>
        </w:tc>
        <w:tc>
          <w:tcPr>
            <w:tcW w:w="1020" w:type="dxa"/>
            <w:tcBorders>
              <w:bottom w:val="nil"/>
            </w:tcBorders>
          </w:tcPr>
          <w:p w:rsidR="00345CD3" w:rsidRDefault="00345CD3">
            <w:pPr>
              <w:pStyle w:val="ConsPlusNormal"/>
              <w:jc w:val="center"/>
            </w:pPr>
            <w:r>
              <w:t>334,57</w:t>
            </w:r>
          </w:p>
        </w:tc>
        <w:tc>
          <w:tcPr>
            <w:tcW w:w="1020" w:type="dxa"/>
            <w:tcBorders>
              <w:bottom w:val="nil"/>
            </w:tcBorders>
          </w:tcPr>
          <w:p w:rsidR="00345CD3" w:rsidRDefault="00345CD3">
            <w:pPr>
              <w:pStyle w:val="ConsPlusNormal"/>
              <w:jc w:val="center"/>
            </w:pPr>
            <w:r>
              <w:t>343,2</w:t>
            </w:r>
          </w:p>
        </w:tc>
        <w:tc>
          <w:tcPr>
            <w:tcW w:w="908" w:type="dxa"/>
            <w:tcBorders>
              <w:bottom w:val="nil"/>
            </w:tcBorders>
          </w:tcPr>
          <w:p w:rsidR="00345CD3" w:rsidRDefault="00345CD3">
            <w:pPr>
              <w:pStyle w:val="ConsPlusNormal"/>
              <w:jc w:val="center"/>
            </w:pPr>
            <w:r>
              <w:t>353,84</w:t>
            </w:r>
          </w:p>
        </w:tc>
        <w:tc>
          <w:tcPr>
            <w:tcW w:w="908" w:type="dxa"/>
            <w:tcBorders>
              <w:bottom w:val="nil"/>
            </w:tcBorders>
          </w:tcPr>
          <w:p w:rsidR="00345CD3" w:rsidRDefault="00345CD3">
            <w:pPr>
              <w:pStyle w:val="ConsPlusNormal"/>
              <w:jc w:val="center"/>
            </w:pPr>
            <w:r>
              <w:t>430,84</w:t>
            </w:r>
          </w:p>
        </w:tc>
        <w:tc>
          <w:tcPr>
            <w:tcW w:w="908" w:type="dxa"/>
            <w:tcBorders>
              <w:bottom w:val="nil"/>
            </w:tcBorders>
          </w:tcPr>
          <w:p w:rsidR="00345CD3" w:rsidRDefault="00345CD3">
            <w:pPr>
              <w:pStyle w:val="ConsPlusNormal"/>
              <w:jc w:val="center"/>
            </w:pPr>
            <w:r>
              <w:t>412,54</w:t>
            </w:r>
          </w:p>
        </w:tc>
        <w:tc>
          <w:tcPr>
            <w:tcW w:w="908" w:type="dxa"/>
            <w:tcBorders>
              <w:bottom w:val="nil"/>
            </w:tcBorders>
          </w:tcPr>
          <w:p w:rsidR="00345CD3" w:rsidRDefault="00345CD3">
            <w:pPr>
              <w:pStyle w:val="ConsPlusNormal"/>
              <w:jc w:val="center"/>
            </w:pPr>
            <w:r>
              <w:t>406,38</w:t>
            </w:r>
          </w:p>
        </w:tc>
        <w:tc>
          <w:tcPr>
            <w:tcW w:w="964" w:type="dxa"/>
            <w:tcBorders>
              <w:bottom w:val="nil"/>
            </w:tcBorders>
          </w:tcPr>
          <w:p w:rsidR="00345CD3" w:rsidRDefault="00345CD3">
            <w:pPr>
              <w:pStyle w:val="ConsPlusNormal"/>
              <w:jc w:val="center"/>
            </w:pPr>
            <w:r>
              <w:t>398,25</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(п. "а" в ред. </w:t>
            </w:r>
            <w:hyperlink r:id="rId118" w:history="1">
              <w:r>
                <w:rPr>
                  <w:color w:val="0000FF"/>
                </w:rPr>
                <w:t>Постановления</w:t>
              </w:r>
            </w:hyperlink>
            <w:r>
              <w:t xml:space="preserve"> Правительства Ивановской области от 13.04.2018 N 101-п)</w:t>
            </w:r>
          </w:p>
        </w:tc>
      </w:tr>
      <w:tr w:rsidR="00345CD3">
        <w:tblPrEx>
          <w:tblBorders>
            <w:insideH w:val="nil"/>
          </w:tblBorders>
        </w:tblPrEx>
        <w:tc>
          <w:tcPr>
            <w:tcW w:w="850" w:type="dxa"/>
            <w:tcBorders>
              <w:bottom w:val="nil"/>
            </w:tcBorders>
          </w:tcPr>
          <w:p w:rsidR="00345CD3" w:rsidRDefault="00345CD3">
            <w:pPr>
              <w:pStyle w:val="ConsPlusNormal"/>
            </w:pPr>
            <w:r>
              <w:t>б.</w:t>
            </w:r>
          </w:p>
        </w:tc>
        <w:tc>
          <w:tcPr>
            <w:tcW w:w="3260" w:type="dxa"/>
            <w:tcBorders>
              <w:bottom w:val="nil"/>
            </w:tcBorders>
          </w:tcPr>
          <w:p w:rsidR="00345CD3" w:rsidRDefault="00345CD3">
            <w:pPr>
              <w:pStyle w:val="ConsPlusNormal"/>
              <w:jc w:val="both"/>
            </w:pPr>
            <w:r>
              <w:t>Количество несовершеннолетних, совершивших преступления, в расчете на тысячу несовершеннолетних в возрасте 14 - 17 лет включительно</w:t>
            </w:r>
          </w:p>
        </w:tc>
        <w:tc>
          <w:tcPr>
            <w:tcW w:w="1444" w:type="dxa"/>
            <w:tcBorders>
              <w:bottom w:val="nil"/>
            </w:tcBorders>
          </w:tcPr>
          <w:p w:rsidR="00345CD3" w:rsidRDefault="00345CD3">
            <w:pPr>
              <w:pStyle w:val="ConsPlusNormal"/>
              <w:jc w:val="both"/>
            </w:pPr>
            <w:r>
              <w:t>человек на тысячу человек</w:t>
            </w:r>
          </w:p>
        </w:tc>
        <w:tc>
          <w:tcPr>
            <w:tcW w:w="1020" w:type="dxa"/>
            <w:tcBorders>
              <w:bottom w:val="nil"/>
            </w:tcBorders>
          </w:tcPr>
          <w:p w:rsidR="00345CD3" w:rsidRDefault="00345CD3">
            <w:pPr>
              <w:pStyle w:val="ConsPlusNormal"/>
              <w:jc w:val="center"/>
            </w:pPr>
            <w:r>
              <w:t>10,73</w:t>
            </w:r>
          </w:p>
        </w:tc>
        <w:tc>
          <w:tcPr>
            <w:tcW w:w="1020" w:type="dxa"/>
            <w:tcBorders>
              <w:bottom w:val="nil"/>
            </w:tcBorders>
          </w:tcPr>
          <w:p w:rsidR="00345CD3" w:rsidRDefault="00345CD3">
            <w:pPr>
              <w:pStyle w:val="ConsPlusNormal"/>
              <w:jc w:val="center"/>
            </w:pPr>
            <w:r>
              <w:t>10,8</w:t>
            </w:r>
          </w:p>
        </w:tc>
        <w:tc>
          <w:tcPr>
            <w:tcW w:w="908" w:type="dxa"/>
            <w:tcBorders>
              <w:bottom w:val="nil"/>
            </w:tcBorders>
          </w:tcPr>
          <w:p w:rsidR="00345CD3" w:rsidRDefault="00345CD3">
            <w:pPr>
              <w:pStyle w:val="ConsPlusNormal"/>
              <w:jc w:val="center"/>
            </w:pPr>
            <w:r>
              <w:t>9,64</w:t>
            </w:r>
          </w:p>
        </w:tc>
        <w:tc>
          <w:tcPr>
            <w:tcW w:w="908" w:type="dxa"/>
            <w:tcBorders>
              <w:bottom w:val="nil"/>
            </w:tcBorders>
          </w:tcPr>
          <w:p w:rsidR="00345CD3" w:rsidRDefault="00345CD3">
            <w:pPr>
              <w:pStyle w:val="ConsPlusNormal"/>
              <w:jc w:val="center"/>
            </w:pPr>
            <w:r>
              <w:t>8,68</w:t>
            </w:r>
          </w:p>
        </w:tc>
        <w:tc>
          <w:tcPr>
            <w:tcW w:w="908" w:type="dxa"/>
            <w:tcBorders>
              <w:bottom w:val="nil"/>
            </w:tcBorders>
          </w:tcPr>
          <w:p w:rsidR="00345CD3" w:rsidRDefault="00345CD3">
            <w:pPr>
              <w:pStyle w:val="ConsPlusNormal"/>
              <w:jc w:val="center"/>
            </w:pPr>
            <w:r>
              <w:t>11,71</w:t>
            </w:r>
          </w:p>
        </w:tc>
        <w:tc>
          <w:tcPr>
            <w:tcW w:w="908" w:type="dxa"/>
            <w:tcBorders>
              <w:bottom w:val="nil"/>
            </w:tcBorders>
          </w:tcPr>
          <w:p w:rsidR="00345CD3" w:rsidRDefault="00345CD3">
            <w:pPr>
              <w:pStyle w:val="ConsPlusNormal"/>
              <w:jc w:val="center"/>
            </w:pPr>
            <w:r>
              <w:t>12,16</w:t>
            </w:r>
          </w:p>
        </w:tc>
        <w:tc>
          <w:tcPr>
            <w:tcW w:w="964" w:type="dxa"/>
            <w:tcBorders>
              <w:bottom w:val="nil"/>
            </w:tcBorders>
          </w:tcPr>
          <w:p w:rsidR="00345CD3" w:rsidRDefault="00345CD3">
            <w:pPr>
              <w:pStyle w:val="ConsPlusNormal"/>
              <w:jc w:val="center"/>
            </w:pPr>
            <w:r>
              <w:t>12,61</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w:t>
            </w:r>
            <w:hyperlink r:id="rId119" w:history="1">
              <w:r>
                <w:rPr>
                  <w:color w:val="0000FF"/>
                </w:rPr>
                <w:t>Постановления</w:t>
              </w:r>
            </w:hyperlink>
            <w:r>
              <w:t xml:space="preserve"> Правительства Ивановской области от 13.04.2018 N 101-п)</w:t>
            </w:r>
          </w:p>
        </w:tc>
      </w:tr>
      <w:tr w:rsidR="00345CD3">
        <w:tblPrEx>
          <w:tblBorders>
            <w:insideH w:val="nil"/>
          </w:tblBorders>
        </w:tblPrEx>
        <w:tc>
          <w:tcPr>
            <w:tcW w:w="850" w:type="dxa"/>
            <w:tcBorders>
              <w:bottom w:val="nil"/>
            </w:tcBorders>
          </w:tcPr>
          <w:p w:rsidR="00345CD3" w:rsidRDefault="00345CD3">
            <w:pPr>
              <w:pStyle w:val="ConsPlusNormal"/>
            </w:pPr>
            <w:r>
              <w:t>в.</w:t>
            </w:r>
          </w:p>
        </w:tc>
        <w:tc>
          <w:tcPr>
            <w:tcW w:w="3260" w:type="dxa"/>
            <w:tcBorders>
              <w:bottom w:val="nil"/>
            </w:tcBorders>
          </w:tcPr>
          <w:p w:rsidR="00345CD3" w:rsidRDefault="00345CD3">
            <w:pPr>
              <w:pStyle w:val="ConsPlusNormal"/>
              <w:jc w:val="both"/>
            </w:pPr>
            <w:r>
              <w:t>Удельный вес участников, совершивших преступления в состоянии опьянения, от общего числа участников преступлений</w:t>
            </w:r>
          </w:p>
        </w:tc>
        <w:tc>
          <w:tcPr>
            <w:tcW w:w="1444" w:type="dxa"/>
            <w:tcBorders>
              <w:bottom w:val="nil"/>
            </w:tcBorders>
          </w:tcPr>
          <w:p w:rsidR="00345CD3" w:rsidRDefault="00345CD3">
            <w:pPr>
              <w:pStyle w:val="ConsPlusNormal"/>
              <w:jc w:val="both"/>
            </w:pPr>
            <w:r>
              <w:t>процентов</w:t>
            </w:r>
          </w:p>
        </w:tc>
        <w:tc>
          <w:tcPr>
            <w:tcW w:w="1020" w:type="dxa"/>
            <w:tcBorders>
              <w:bottom w:val="nil"/>
            </w:tcBorders>
          </w:tcPr>
          <w:p w:rsidR="00345CD3" w:rsidRDefault="00345CD3">
            <w:pPr>
              <w:pStyle w:val="ConsPlusNormal"/>
              <w:jc w:val="center"/>
            </w:pPr>
            <w:r>
              <w:t>35,5</w:t>
            </w:r>
          </w:p>
        </w:tc>
        <w:tc>
          <w:tcPr>
            <w:tcW w:w="1020" w:type="dxa"/>
            <w:tcBorders>
              <w:bottom w:val="nil"/>
            </w:tcBorders>
          </w:tcPr>
          <w:p w:rsidR="00345CD3" w:rsidRDefault="00345CD3">
            <w:pPr>
              <w:pStyle w:val="ConsPlusNormal"/>
              <w:jc w:val="center"/>
            </w:pPr>
            <w:r>
              <w:t>35,3</w:t>
            </w:r>
          </w:p>
        </w:tc>
        <w:tc>
          <w:tcPr>
            <w:tcW w:w="908" w:type="dxa"/>
            <w:tcBorders>
              <w:bottom w:val="nil"/>
            </w:tcBorders>
          </w:tcPr>
          <w:p w:rsidR="00345CD3" w:rsidRDefault="00345CD3">
            <w:pPr>
              <w:pStyle w:val="ConsPlusNormal"/>
              <w:jc w:val="center"/>
            </w:pPr>
            <w:r>
              <w:t>44,5</w:t>
            </w:r>
          </w:p>
        </w:tc>
        <w:tc>
          <w:tcPr>
            <w:tcW w:w="908" w:type="dxa"/>
            <w:tcBorders>
              <w:bottom w:val="nil"/>
            </w:tcBorders>
          </w:tcPr>
          <w:p w:rsidR="00345CD3" w:rsidRDefault="00345CD3">
            <w:pPr>
              <w:pStyle w:val="ConsPlusNormal"/>
              <w:jc w:val="center"/>
            </w:pPr>
            <w:r>
              <w:t>40,5</w:t>
            </w:r>
          </w:p>
        </w:tc>
        <w:tc>
          <w:tcPr>
            <w:tcW w:w="908" w:type="dxa"/>
            <w:tcBorders>
              <w:bottom w:val="nil"/>
            </w:tcBorders>
          </w:tcPr>
          <w:p w:rsidR="00345CD3" w:rsidRDefault="00345CD3">
            <w:pPr>
              <w:pStyle w:val="ConsPlusNormal"/>
              <w:jc w:val="center"/>
            </w:pPr>
            <w:r>
              <w:t>33,0</w:t>
            </w:r>
          </w:p>
        </w:tc>
        <w:tc>
          <w:tcPr>
            <w:tcW w:w="908" w:type="dxa"/>
            <w:tcBorders>
              <w:bottom w:val="nil"/>
            </w:tcBorders>
          </w:tcPr>
          <w:p w:rsidR="00345CD3" w:rsidRDefault="00345CD3">
            <w:pPr>
              <w:pStyle w:val="ConsPlusNormal"/>
              <w:jc w:val="center"/>
            </w:pPr>
            <w:r>
              <w:t>32,8</w:t>
            </w:r>
          </w:p>
        </w:tc>
        <w:tc>
          <w:tcPr>
            <w:tcW w:w="964" w:type="dxa"/>
            <w:tcBorders>
              <w:bottom w:val="nil"/>
            </w:tcBorders>
          </w:tcPr>
          <w:p w:rsidR="00345CD3" w:rsidRDefault="00345CD3">
            <w:pPr>
              <w:pStyle w:val="ConsPlusNormal"/>
              <w:jc w:val="center"/>
            </w:pPr>
            <w:r>
              <w:t>32,6</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w:t>
            </w:r>
            <w:hyperlink r:id="rId120" w:history="1">
              <w:r>
                <w:rPr>
                  <w:color w:val="0000FF"/>
                </w:rPr>
                <w:t>Постановления</w:t>
              </w:r>
            </w:hyperlink>
            <w:r>
              <w:t xml:space="preserve"> Правительства Ивановской области от 13.04.2018 N 101-п)</w:t>
            </w:r>
          </w:p>
        </w:tc>
      </w:tr>
      <w:tr w:rsidR="00345CD3">
        <w:tblPrEx>
          <w:tblBorders>
            <w:insideH w:val="nil"/>
          </w:tblBorders>
        </w:tblPrEx>
        <w:tc>
          <w:tcPr>
            <w:tcW w:w="850" w:type="dxa"/>
            <w:tcBorders>
              <w:bottom w:val="nil"/>
            </w:tcBorders>
          </w:tcPr>
          <w:p w:rsidR="00345CD3" w:rsidRDefault="00345CD3">
            <w:pPr>
              <w:pStyle w:val="ConsPlusNormal"/>
            </w:pPr>
            <w:r>
              <w:t>г.</w:t>
            </w:r>
          </w:p>
        </w:tc>
        <w:tc>
          <w:tcPr>
            <w:tcW w:w="3260" w:type="dxa"/>
            <w:tcBorders>
              <w:bottom w:val="nil"/>
            </w:tcBorders>
          </w:tcPr>
          <w:p w:rsidR="00345CD3" w:rsidRDefault="00345CD3">
            <w:pPr>
              <w:pStyle w:val="ConsPlusNormal"/>
              <w:jc w:val="both"/>
            </w:pPr>
            <w:r>
              <w:t>Удельный вес лиц, ранее совершавших преступления, от общего числа участников преступлений</w:t>
            </w:r>
          </w:p>
        </w:tc>
        <w:tc>
          <w:tcPr>
            <w:tcW w:w="1444" w:type="dxa"/>
            <w:tcBorders>
              <w:bottom w:val="nil"/>
            </w:tcBorders>
          </w:tcPr>
          <w:p w:rsidR="00345CD3" w:rsidRDefault="00345CD3">
            <w:pPr>
              <w:pStyle w:val="ConsPlusNormal"/>
              <w:jc w:val="both"/>
            </w:pPr>
            <w:r>
              <w:t>процентов</w:t>
            </w:r>
          </w:p>
        </w:tc>
        <w:tc>
          <w:tcPr>
            <w:tcW w:w="1020" w:type="dxa"/>
            <w:tcBorders>
              <w:bottom w:val="nil"/>
            </w:tcBorders>
          </w:tcPr>
          <w:p w:rsidR="00345CD3" w:rsidRDefault="00345CD3">
            <w:pPr>
              <w:pStyle w:val="ConsPlusNormal"/>
              <w:jc w:val="center"/>
            </w:pPr>
            <w:r>
              <w:t>55,2</w:t>
            </w:r>
          </w:p>
        </w:tc>
        <w:tc>
          <w:tcPr>
            <w:tcW w:w="1020" w:type="dxa"/>
            <w:tcBorders>
              <w:bottom w:val="nil"/>
            </w:tcBorders>
          </w:tcPr>
          <w:p w:rsidR="00345CD3" w:rsidRDefault="00345CD3">
            <w:pPr>
              <w:pStyle w:val="ConsPlusNormal"/>
              <w:jc w:val="center"/>
            </w:pPr>
            <w:r>
              <w:t>57,8</w:t>
            </w:r>
          </w:p>
        </w:tc>
        <w:tc>
          <w:tcPr>
            <w:tcW w:w="908" w:type="dxa"/>
            <w:tcBorders>
              <w:bottom w:val="nil"/>
            </w:tcBorders>
          </w:tcPr>
          <w:p w:rsidR="00345CD3" w:rsidRDefault="00345CD3">
            <w:pPr>
              <w:pStyle w:val="ConsPlusNormal"/>
              <w:jc w:val="center"/>
            </w:pPr>
            <w:r>
              <w:t>56,6</w:t>
            </w:r>
          </w:p>
        </w:tc>
        <w:tc>
          <w:tcPr>
            <w:tcW w:w="908" w:type="dxa"/>
            <w:tcBorders>
              <w:bottom w:val="nil"/>
            </w:tcBorders>
          </w:tcPr>
          <w:p w:rsidR="00345CD3" w:rsidRDefault="00345CD3">
            <w:pPr>
              <w:pStyle w:val="ConsPlusNormal"/>
              <w:jc w:val="center"/>
            </w:pPr>
            <w:r>
              <w:t>61,1</w:t>
            </w:r>
          </w:p>
        </w:tc>
        <w:tc>
          <w:tcPr>
            <w:tcW w:w="908" w:type="dxa"/>
            <w:tcBorders>
              <w:bottom w:val="nil"/>
            </w:tcBorders>
          </w:tcPr>
          <w:p w:rsidR="00345CD3" w:rsidRDefault="00345CD3">
            <w:pPr>
              <w:pStyle w:val="ConsPlusNormal"/>
              <w:jc w:val="center"/>
            </w:pPr>
            <w:r>
              <w:t>56,8</w:t>
            </w:r>
          </w:p>
        </w:tc>
        <w:tc>
          <w:tcPr>
            <w:tcW w:w="908" w:type="dxa"/>
            <w:tcBorders>
              <w:bottom w:val="nil"/>
            </w:tcBorders>
          </w:tcPr>
          <w:p w:rsidR="00345CD3" w:rsidRDefault="00345CD3">
            <w:pPr>
              <w:pStyle w:val="ConsPlusNormal"/>
              <w:jc w:val="center"/>
            </w:pPr>
            <w:r>
              <w:t>56,0</w:t>
            </w:r>
          </w:p>
        </w:tc>
        <w:tc>
          <w:tcPr>
            <w:tcW w:w="964" w:type="dxa"/>
            <w:tcBorders>
              <w:bottom w:val="nil"/>
            </w:tcBorders>
          </w:tcPr>
          <w:p w:rsidR="00345CD3" w:rsidRDefault="00345CD3">
            <w:pPr>
              <w:pStyle w:val="ConsPlusNormal"/>
              <w:jc w:val="center"/>
            </w:pPr>
            <w:r>
              <w:t>55,9</w:t>
            </w:r>
          </w:p>
        </w:tc>
      </w:tr>
      <w:tr w:rsidR="00345CD3">
        <w:tblPrEx>
          <w:tblBorders>
            <w:insideH w:val="nil"/>
          </w:tblBorders>
        </w:tblPrEx>
        <w:tc>
          <w:tcPr>
            <w:tcW w:w="12190" w:type="dxa"/>
            <w:gridSpan w:val="10"/>
            <w:tcBorders>
              <w:top w:val="nil"/>
            </w:tcBorders>
          </w:tcPr>
          <w:p w:rsidR="00345CD3" w:rsidRDefault="00345CD3">
            <w:pPr>
              <w:pStyle w:val="ConsPlusNormal"/>
              <w:jc w:val="both"/>
            </w:pPr>
            <w:r>
              <w:lastRenderedPageBreak/>
              <w:t xml:space="preserve">(в ред. </w:t>
            </w:r>
            <w:hyperlink r:id="rId121" w:history="1">
              <w:r>
                <w:rPr>
                  <w:color w:val="0000FF"/>
                </w:rPr>
                <w:t>Постановления</w:t>
              </w:r>
            </w:hyperlink>
            <w:r>
              <w:t xml:space="preserve"> Правительства Ивановской области от 13.04.2018 N 101-п)</w:t>
            </w:r>
          </w:p>
        </w:tc>
      </w:tr>
      <w:tr w:rsidR="00345CD3">
        <w:tc>
          <w:tcPr>
            <w:tcW w:w="850" w:type="dxa"/>
          </w:tcPr>
          <w:p w:rsidR="00345CD3" w:rsidRDefault="00345CD3">
            <w:pPr>
              <w:pStyle w:val="ConsPlusNormal"/>
            </w:pPr>
            <w:r>
              <w:t>1.1</w:t>
            </w:r>
          </w:p>
        </w:tc>
        <w:tc>
          <w:tcPr>
            <w:tcW w:w="11340" w:type="dxa"/>
            <w:gridSpan w:val="9"/>
          </w:tcPr>
          <w:p w:rsidR="00345CD3" w:rsidRDefault="00345CD3">
            <w:pPr>
              <w:pStyle w:val="ConsPlusNormal"/>
              <w:jc w:val="both"/>
            </w:pPr>
            <w:r>
              <w:t>Мероприятие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w:t>
            </w:r>
          </w:p>
        </w:tc>
      </w:tr>
      <w:tr w:rsidR="00345CD3">
        <w:tblPrEx>
          <w:tblBorders>
            <w:insideH w:val="nil"/>
          </w:tblBorders>
        </w:tblPrEx>
        <w:tc>
          <w:tcPr>
            <w:tcW w:w="850" w:type="dxa"/>
            <w:tcBorders>
              <w:bottom w:val="nil"/>
            </w:tcBorders>
          </w:tcPr>
          <w:p w:rsidR="00345CD3" w:rsidRDefault="00345CD3">
            <w:pPr>
              <w:pStyle w:val="ConsPlusNormal"/>
            </w:pPr>
            <w:r>
              <w:t>1.1.1</w:t>
            </w:r>
          </w:p>
        </w:tc>
        <w:tc>
          <w:tcPr>
            <w:tcW w:w="3260" w:type="dxa"/>
            <w:tcBorders>
              <w:bottom w:val="nil"/>
            </w:tcBorders>
          </w:tcPr>
          <w:p w:rsidR="00345CD3" w:rsidRDefault="00345CD3">
            <w:pPr>
              <w:pStyle w:val="ConsPlusNormal"/>
              <w:jc w:val="both"/>
            </w:pPr>
            <w:r>
              <w:t>Число граждан, поощренных за участие в охране общественного порядка и за предоставление информации о совершенном или готовящемся тяжком или особо тяжком преступлении</w:t>
            </w:r>
          </w:p>
        </w:tc>
        <w:tc>
          <w:tcPr>
            <w:tcW w:w="1444" w:type="dxa"/>
            <w:tcBorders>
              <w:bottom w:val="nil"/>
            </w:tcBorders>
          </w:tcPr>
          <w:p w:rsidR="00345CD3" w:rsidRDefault="00345CD3">
            <w:pPr>
              <w:pStyle w:val="ConsPlusNormal"/>
              <w:jc w:val="both"/>
            </w:pPr>
            <w:r>
              <w:t>человек</w:t>
            </w:r>
          </w:p>
        </w:tc>
        <w:tc>
          <w:tcPr>
            <w:tcW w:w="1020" w:type="dxa"/>
            <w:tcBorders>
              <w:bottom w:val="nil"/>
            </w:tcBorders>
          </w:tcPr>
          <w:p w:rsidR="00345CD3" w:rsidRDefault="00345CD3">
            <w:pPr>
              <w:pStyle w:val="ConsPlusNormal"/>
              <w:jc w:val="center"/>
            </w:pPr>
            <w:r>
              <w:t>16</w:t>
            </w:r>
          </w:p>
        </w:tc>
        <w:tc>
          <w:tcPr>
            <w:tcW w:w="1020" w:type="dxa"/>
            <w:tcBorders>
              <w:bottom w:val="nil"/>
            </w:tcBorders>
          </w:tcPr>
          <w:p w:rsidR="00345CD3" w:rsidRDefault="00345CD3">
            <w:pPr>
              <w:pStyle w:val="ConsPlusNormal"/>
              <w:jc w:val="center"/>
            </w:pPr>
            <w:r>
              <w:t>25</w:t>
            </w:r>
          </w:p>
        </w:tc>
        <w:tc>
          <w:tcPr>
            <w:tcW w:w="908" w:type="dxa"/>
            <w:tcBorders>
              <w:bottom w:val="nil"/>
            </w:tcBorders>
          </w:tcPr>
          <w:p w:rsidR="00345CD3" w:rsidRDefault="00345CD3">
            <w:pPr>
              <w:pStyle w:val="ConsPlusNormal"/>
              <w:jc w:val="center"/>
            </w:pPr>
            <w:r>
              <w:t>20</w:t>
            </w:r>
          </w:p>
        </w:tc>
        <w:tc>
          <w:tcPr>
            <w:tcW w:w="908" w:type="dxa"/>
            <w:tcBorders>
              <w:bottom w:val="nil"/>
            </w:tcBorders>
          </w:tcPr>
          <w:p w:rsidR="00345CD3" w:rsidRDefault="00345CD3">
            <w:pPr>
              <w:pStyle w:val="ConsPlusNormal"/>
              <w:jc w:val="center"/>
            </w:pPr>
            <w:r>
              <w:t>29</w:t>
            </w:r>
          </w:p>
        </w:tc>
        <w:tc>
          <w:tcPr>
            <w:tcW w:w="908" w:type="dxa"/>
            <w:tcBorders>
              <w:bottom w:val="nil"/>
            </w:tcBorders>
          </w:tcPr>
          <w:p w:rsidR="00345CD3" w:rsidRDefault="00345CD3">
            <w:pPr>
              <w:pStyle w:val="ConsPlusNormal"/>
              <w:jc w:val="center"/>
            </w:pPr>
            <w:r>
              <w:t>30</w:t>
            </w:r>
          </w:p>
        </w:tc>
        <w:tc>
          <w:tcPr>
            <w:tcW w:w="908" w:type="dxa"/>
            <w:tcBorders>
              <w:bottom w:val="nil"/>
            </w:tcBorders>
          </w:tcPr>
          <w:p w:rsidR="00345CD3" w:rsidRDefault="00345CD3">
            <w:pPr>
              <w:pStyle w:val="ConsPlusNormal"/>
              <w:jc w:val="center"/>
            </w:pPr>
            <w:r>
              <w:t>30</w:t>
            </w:r>
          </w:p>
        </w:tc>
        <w:tc>
          <w:tcPr>
            <w:tcW w:w="964" w:type="dxa"/>
            <w:tcBorders>
              <w:bottom w:val="nil"/>
            </w:tcBorders>
          </w:tcPr>
          <w:p w:rsidR="00345CD3" w:rsidRDefault="00345CD3">
            <w:pPr>
              <w:pStyle w:val="ConsPlusNormal"/>
              <w:jc w:val="center"/>
            </w:pPr>
            <w:r>
              <w:t>30</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w:t>
            </w:r>
            <w:hyperlink r:id="rId122" w:history="1">
              <w:r>
                <w:rPr>
                  <w:color w:val="0000FF"/>
                </w:rPr>
                <w:t>Постановления</w:t>
              </w:r>
            </w:hyperlink>
            <w:r>
              <w:t xml:space="preserve"> Правительства Ивановской области от 29.12.2017 N 516-п)</w:t>
            </w:r>
          </w:p>
        </w:tc>
      </w:tr>
      <w:tr w:rsidR="00345CD3">
        <w:tc>
          <w:tcPr>
            <w:tcW w:w="850" w:type="dxa"/>
          </w:tcPr>
          <w:p w:rsidR="00345CD3" w:rsidRDefault="00345CD3">
            <w:pPr>
              <w:pStyle w:val="ConsPlusNormal"/>
            </w:pPr>
            <w:r>
              <w:t>1.2</w:t>
            </w:r>
          </w:p>
        </w:tc>
        <w:tc>
          <w:tcPr>
            <w:tcW w:w="11340" w:type="dxa"/>
            <w:gridSpan w:val="9"/>
          </w:tcPr>
          <w:p w:rsidR="00345CD3" w:rsidRDefault="00345CD3">
            <w:pPr>
              <w:pStyle w:val="ConsPlusNormal"/>
              <w:jc w:val="both"/>
            </w:pPr>
            <w:r>
              <w:t>Мероприятие "Выплата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w:t>
            </w:r>
          </w:p>
        </w:tc>
      </w:tr>
      <w:tr w:rsidR="00345CD3">
        <w:tblPrEx>
          <w:tblBorders>
            <w:insideH w:val="nil"/>
          </w:tblBorders>
        </w:tblPrEx>
        <w:tc>
          <w:tcPr>
            <w:tcW w:w="850" w:type="dxa"/>
            <w:tcBorders>
              <w:bottom w:val="nil"/>
            </w:tcBorders>
          </w:tcPr>
          <w:p w:rsidR="00345CD3" w:rsidRDefault="00345CD3">
            <w:pPr>
              <w:pStyle w:val="ConsPlusNormal"/>
            </w:pPr>
            <w:r>
              <w:t>1.2.1</w:t>
            </w:r>
          </w:p>
        </w:tc>
        <w:tc>
          <w:tcPr>
            <w:tcW w:w="3260" w:type="dxa"/>
            <w:tcBorders>
              <w:bottom w:val="nil"/>
            </w:tcBorders>
          </w:tcPr>
          <w:p w:rsidR="00345CD3" w:rsidRDefault="00345CD3">
            <w:pPr>
              <w:pStyle w:val="ConsPlusNormal"/>
              <w:jc w:val="both"/>
            </w:pPr>
            <w:r>
              <w:t>Число граждан, получивших единовременное денежное вознаграждение за добровольную сдачу незаконно хранящегося оружия, боеприпасов, взрывчатых веществ, взрывных устройств</w:t>
            </w:r>
          </w:p>
        </w:tc>
        <w:tc>
          <w:tcPr>
            <w:tcW w:w="1444" w:type="dxa"/>
            <w:tcBorders>
              <w:bottom w:val="nil"/>
            </w:tcBorders>
          </w:tcPr>
          <w:p w:rsidR="00345CD3" w:rsidRDefault="00345CD3">
            <w:pPr>
              <w:pStyle w:val="ConsPlusNormal"/>
              <w:jc w:val="both"/>
            </w:pPr>
            <w:r>
              <w:t>человек</w:t>
            </w:r>
          </w:p>
        </w:tc>
        <w:tc>
          <w:tcPr>
            <w:tcW w:w="1020" w:type="dxa"/>
            <w:tcBorders>
              <w:bottom w:val="nil"/>
            </w:tcBorders>
          </w:tcPr>
          <w:p w:rsidR="00345CD3" w:rsidRDefault="00345CD3">
            <w:pPr>
              <w:pStyle w:val="ConsPlusNormal"/>
              <w:jc w:val="center"/>
            </w:pPr>
            <w:r>
              <w:t>5</w:t>
            </w:r>
          </w:p>
        </w:tc>
        <w:tc>
          <w:tcPr>
            <w:tcW w:w="1020" w:type="dxa"/>
            <w:tcBorders>
              <w:bottom w:val="nil"/>
            </w:tcBorders>
          </w:tcPr>
          <w:p w:rsidR="00345CD3" w:rsidRDefault="00345CD3">
            <w:pPr>
              <w:pStyle w:val="ConsPlusNormal"/>
              <w:jc w:val="center"/>
            </w:pPr>
            <w:r>
              <w:t>28</w:t>
            </w:r>
          </w:p>
        </w:tc>
        <w:tc>
          <w:tcPr>
            <w:tcW w:w="908" w:type="dxa"/>
            <w:tcBorders>
              <w:bottom w:val="nil"/>
            </w:tcBorders>
          </w:tcPr>
          <w:p w:rsidR="00345CD3" w:rsidRDefault="00345CD3">
            <w:pPr>
              <w:pStyle w:val="ConsPlusNormal"/>
              <w:jc w:val="center"/>
            </w:pPr>
            <w:r>
              <w:t>15</w:t>
            </w:r>
          </w:p>
        </w:tc>
        <w:tc>
          <w:tcPr>
            <w:tcW w:w="908" w:type="dxa"/>
            <w:tcBorders>
              <w:bottom w:val="nil"/>
            </w:tcBorders>
          </w:tcPr>
          <w:p w:rsidR="00345CD3" w:rsidRDefault="00345CD3">
            <w:pPr>
              <w:pStyle w:val="ConsPlusNormal"/>
              <w:jc w:val="center"/>
            </w:pPr>
            <w:r>
              <w:t>11</w:t>
            </w:r>
          </w:p>
        </w:tc>
        <w:tc>
          <w:tcPr>
            <w:tcW w:w="908" w:type="dxa"/>
            <w:tcBorders>
              <w:bottom w:val="nil"/>
            </w:tcBorders>
          </w:tcPr>
          <w:p w:rsidR="00345CD3" w:rsidRDefault="00345CD3">
            <w:pPr>
              <w:pStyle w:val="ConsPlusNormal"/>
              <w:jc w:val="center"/>
            </w:pPr>
            <w:r>
              <w:t>20</w:t>
            </w:r>
          </w:p>
        </w:tc>
        <w:tc>
          <w:tcPr>
            <w:tcW w:w="908" w:type="dxa"/>
            <w:tcBorders>
              <w:bottom w:val="nil"/>
            </w:tcBorders>
          </w:tcPr>
          <w:p w:rsidR="00345CD3" w:rsidRDefault="00345CD3">
            <w:pPr>
              <w:pStyle w:val="ConsPlusNormal"/>
              <w:jc w:val="center"/>
            </w:pPr>
            <w:r>
              <w:t>2</w:t>
            </w:r>
          </w:p>
        </w:tc>
        <w:tc>
          <w:tcPr>
            <w:tcW w:w="964" w:type="dxa"/>
            <w:tcBorders>
              <w:bottom w:val="nil"/>
            </w:tcBorders>
          </w:tcPr>
          <w:p w:rsidR="00345CD3" w:rsidRDefault="00345CD3">
            <w:pPr>
              <w:pStyle w:val="ConsPlusNormal"/>
              <w:jc w:val="center"/>
            </w:pPr>
            <w:r>
              <w:t>2</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Постановлений Правительства Ивановской области от 29.12.2017 </w:t>
            </w:r>
            <w:hyperlink r:id="rId123" w:history="1">
              <w:r>
                <w:rPr>
                  <w:color w:val="0000FF"/>
                </w:rPr>
                <w:t>N 516-п</w:t>
              </w:r>
            </w:hyperlink>
            <w:r>
              <w:t>,</w:t>
            </w:r>
          </w:p>
          <w:p w:rsidR="00345CD3" w:rsidRDefault="00345CD3">
            <w:pPr>
              <w:pStyle w:val="ConsPlusNormal"/>
              <w:jc w:val="both"/>
            </w:pPr>
            <w:r>
              <w:t xml:space="preserve">от 28.12.2018 </w:t>
            </w:r>
            <w:hyperlink r:id="rId124" w:history="1">
              <w:r>
                <w:rPr>
                  <w:color w:val="0000FF"/>
                </w:rPr>
                <w:t>N 415-п</w:t>
              </w:r>
            </w:hyperlink>
            <w:r>
              <w:t>)</w:t>
            </w:r>
          </w:p>
        </w:tc>
      </w:tr>
      <w:tr w:rsidR="00345CD3">
        <w:tc>
          <w:tcPr>
            <w:tcW w:w="850" w:type="dxa"/>
          </w:tcPr>
          <w:p w:rsidR="00345CD3" w:rsidRDefault="00345CD3">
            <w:pPr>
              <w:pStyle w:val="ConsPlusNormal"/>
            </w:pPr>
            <w:r>
              <w:t>1.3</w:t>
            </w:r>
          </w:p>
        </w:tc>
        <w:tc>
          <w:tcPr>
            <w:tcW w:w="11340" w:type="dxa"/>
            <w:gridSpan w:val="9"/>
          </w:tcPr>
          <w:p w:rsidR="00345CD3" w:rsidRDefault="00345CD3">
            <w:pPr>
              <w:pStyle w:val="ConsPlusNormal"/>
              <w:jc w:val="both"/>
            </w:pPr>
            <w:r>
              <w:t>Мероприятие "Проведение социологического исследования наркоситуации в Ивановской области"</w:t>
            </w:r>
          </w:p>
        </w:tc>
      </w:tr>
      <w:tr w:rsidR="00345CD3">
        <w:tc>
          <w:tcPr>
            <w:tcW w:w="850" w:type="dxa"/>
          </w:tcPr>
          <w:p w:rsidR="00345CD3" w:rsidRDefault="00345CD3">
            <w:pPr>
              <w:pStyle w:val="ConsPlusNormal"/>
            </w:pPr>
            <w:r>
              <w:t>1.3.1</w:t>
            </w:r>
          </w:p>
        </w:tc>
        <w:tc>
          <w:tcPr>
            <w:tcW w:w="3260" w:type="dxa"/>
          </w:tcPr>
          <w:p w:rsidR="00345CD3" w:rsidRDefault="00345CD3">
            <w:pPr>
              <w:pStyle w:val="ConsPlusNormal"/>
              <w:jc w:val="both"/>
            </w:pPr>
            <w:r>
              <w:t>Количество проведенных социологических исследований наркоситуации в Ивановской области</w:t>
            </w:r>
          </w:p>
        </w:tc>
        <w:tc>
          <w:tcPr>
            <w:tcW w:w="1444" w:type="dxa"/>
          </w:tcPr>
          <w:p w:rsidR="00345CD3" w:rsidRDefault="00345CD3">
            <w:pPr>
              <w:pStyle w:val="ConsPlusNormal"/>
              <w:jc w:val="both"/>
            </w:pPr>
            <w:r>
              <w:t>исследований</w:t>
            </w:r>
          </w:p>
        </w:tc>
        <w:tc>
          <w:tcPr>
            <w:tcW w:w="1020" w:type="dxa"/>
          </w:tcPr>
          <w:p w:rsidR="00345CD3" w:rsidRDefault="00345CD3">
            <w:pPr>
              <w:pStyle w:val="ConsPlusNormal"/>
              <w:jc w:val="center"/>
            </w:pPr>
            <w:r>
              <w:t>1</w:t>
            </w:r>
          </w:p>
        </w:tc>
        <w:tc>
          <w:tcPr>
            <w:tcW w:w="1020" w:type="dxa"/>
          </w:tcPr>
          <w:p w:rsidR="00345CD3" w:rsidRDefault="00345CD3">
            <w:pPr>
              <w:pStyle w:val="ConsPlusNormal"/>
              <w:jc w:val="center"/>
            </w:pPr>
            <w:r>
              <w:t>1</w:t>
            </w:r>
          </w:p>
        </w:tc>
        <w:tc>
          <w:tcPr>
            <w:tcW w:w="908" w:type="dxa"/>
          </w:tcPr>
          <w:p w:rsidR="00345CD3" w:rsidRDefault="00345CD3">
            <w:pPr>
              <w:pStyle w:val="ConsPlusNormal"/>
              <w:jc w:val="center"/>
            </w:pPr>
            <w:r>
              <w:t>1</w:t>
            </w:r>
          </w:p>
        </w:tc>
        <w:tc>
          <w:tcPr>
            <w:tcW w:w="908" w:type="dxa"/>
          </w:tcPr>
          <w:p w:rsidR="00345CD3" w:rsidRDefault="00345CD3">
            <w:pPr>
              <w:pStyle w:val="ConsPlusNormal"/>
              <w:jc w:val="center"/>
            </w:pPr>
            <w:r>
              <w:t>1</w:t>
            </w:r>
          </w:p>
        </w:tc>
        <w:tc>
          <w:tcPr>
            <w:tcW w:w="908" w:type="dxa"/>
          </w:tcPr>
          <w:p w:rsidR="00345CD3" w:rsidRDefault="00345CD3">
            <w:pPr>
              <w:pStyle w:val="ConsPlusNormal"/>
              <w:jc w:val="center"/>
            </w:pPr>
            <w:r>
              <w:t>1</w:t>
            </w:r>
          </w:p>
        </w:tc>
        <w:tc>
          <w:tcPr>
            <w:tcW w:w="908" w:type="dxa"/>
          </w:tcPr>
          <w:p w:rsidR="00345CD3" w:rsidRDefault="00345CD3">
            <w:pPr>
              <w:pStyle w:val="ConsPlusNormal"/>
              <w:jc w:val="center"/>
            </w:pPr>
            <w:r>
              <w:t>1</w:t>
            </w:r>
          </w:p>
        </w:tc>
        <w:tc>
          <w:tcPr>
            <w:tcW w:w="964" w:type="dxa"/>
          </w:tcPr>
          <w:p w:rsidR="00345CD3" w:rsidRDefault="00345CD3">
            <w:pPr>
              <w:pStyle w:val="ConsPlusNormal"/>
              <w:jc w:val="center"/>
            </w:pPr>
            <w:r>
              <w:t>1</w:t>
            </w:r>
          </w:p>
        </w:tc>
      </w:tr>
      <w:tr w:rsidR="00345CD3">
        <w:tc>
          <w:tcPr>
            <w:tcW w:w="850" w:type="dxa"/>
          </w:tcPr>
          <w:p w:rsidR="00345CD3" w:rsidRDefault="00345CD3">
            <w:pPr>
              <w:pStyle w:val="ConsPlusNormal"/>
            </w:pPr>
            <w:r>
              <w:t>1.4</w:t>
            </w:r>
          </w:p>
        </w:tc>
        <w:tc>
          <w:tcPr>
            <w:tcW w:w="11340" w:type="dxa"/>
            <w:gridSpan w:val="9"/>
          </w:tcPr>
          <w:p w:rsidR="00345CD3" w:rsidRDefault="00345CD3">
            <w:pPr>
              <w:pStyle w:val="ConsPlusNormal"/>
              <w:jc w:val="both"/>
            </w:pPr>
            <w:r>
              <w:t xml:space="preserve">Мероприятие "Организация и проведение комплекса информационно-профилактических мероприятий </w:t>
            </w:r>
            <w:r>
              <w:lastRenderedPageBreak/>
              <w:t>антинаркотической направленности"</w:t>
            </w:r>
          </w:p>
        </w:tc>
      </w:tr>
      <w:tr w:rsidR="00345CD3">
        <w:tblPrEx>
          <w:tblBorders>
            <w:insideH w:val="nil"/>
          </w:tblBorders>
        </w:tblPrEx>
        <w:tc>
          <w:tcPr>
            <w:tcW w:w="850" w:type="dxa"/>
            <w:tcBorders>
              <w:bottom w:val="nil"/>
            </w:tcBorders>
          </w:tcPr>
          <w:p w:rsidR="00345CD3" w:rsidRDefault="00345CD3">
            <w:pPr>
              <w:pStyle w:val="ConsPlusNormal"/>
            </w:pPr>
            <w:r>
              <w:lastRenderedPageBreak/>
              <w:t>1.4.1</w:t>
            </w:r>
          </w:p>
        </w:tc>
        <w:tc>
          <w:tcPr>
            <w:tcW w:w="3260" w:type="dxa"/>
            <w:tcBorders>
              <w:bottom w:val="nil"/>
            </w:tcBorders>
          </w:tcPr>
          <w:p w:rsidR="00345CD3" w:rsidRDefault="00345CD3">
            <w:pPr>
              <w:pStyle w:val="ConsPlusNormal"/>
              <w:jc w:val="both"/>
            </w:pPr>
            <w:r>
              <w:t>Количество образовательных организаций, принявших участие в мероприятиях</w:t>
            </w:r>
          </w:p>
        </w:tc>
        <w:tc>
          <w:tcPr>
            <w:tcW w:w="1444" w:type="dxa"/>
            <w:tcBorders>
              <w:bottom w:val="nil"/>
            </w:tcBorders>
          </w:tcPr>
          <w:p w:rsidR="00345CD3" w:rsidRDefault="00345CD3">
            <w:pPr>
              <w:pStyle w:val="ConsPlusNormal"/>
              <w:jc w:val="both"/>
            </w:pPr>
            <w:r>
              <w:t>организаций</w:t>
            </w:r>
          </w:p>
        </w:tc>
        <w:tc>
          <w:tcPr>
            <w:tcW w:w="1020" w:type="dxa"/>
            <w:tcBorders>
              <w:bottom w:val="nil"/>
            </w:tcBorders>
          </w:tcPr>
          <w:p w:rsidR="00345CD3" w:rsidRDefault="00345CD3">
            <w:pPr>
              <w:pStyle w:val="ConsPlusNormal"/>
              <w:jc w:val="center"/>
            </w:pPr>
            <w:r>
              <w:t>-</w:t>
            </w:r>
          </w:p>
        </w:tc>
        <w:tc>
          <w:tcPr>
            <w:tcW w:w="1020" w:type="dxa"/>
            <w:tcBorders>
              <w:bottom w:val="nil"/>
            </w:tcBorders>
          </w:tcPr>
          <w:p w:rsidR="00345CD3" w:rsidRDefault="00345CD3">
            <w:pPr>
              <w:pStyle w:val="ConsPlusNormal"/>
              <w:jc w:val="center"/>
            </w:pPr>
            <w:r>
              <w:t>-</w:t>
            </w:r>
          </w:p>
        </w:tc>
        <w:tc>
          <w:tcPr>
            <w:tcW w:w="908" w:type="dxa"/>
            <w:tcBorders>
              <w:bottom w:val="nil"/>
            </w:tcBorders>
          </w:tcPr>
          <w:p w:rsidR="00345CD3" w:rsidRDefault="00345CD3">
            <w:pPr>
              <w:pStyle w:val="ConsPlusNormal"/>
              <w:jc w:val="center"/>
            </w:pPr>
            <w:r>
              <w:t>1162</w:t>
            </w:r>
          </w:p>
        </w:tc>
        <w:tc>
          <w:tcPr>
            <w:tcW w:w="908" w:type="dxa"/>
            <w:tcBorders>
              <w:bottom w:val="nil"/>
            </w:tcBorders>
          </w:tcPr>
          <w:p w:rsidR="00345CD3" w:rsidRDefault="00345CD3">
            <w:pPr>
              <w:pStyle w:val="ConsPlusNormal"/>
              <w:jc w:val="center"/>
            </w:pPr>
            <w:r>
              <w:t>274</w:t>
            </w:r>
          </w:p>
        </w:tc>
        <w:tc>
          <w:tcPr>
            <w:tcW w:w="908" w:type="dxa"/>
            <w:tcBorders>
              <w:bottom w:val="nil"/>
            </w:tcBorders>
          </w:tcPr>
          <w:p w:rsidR="00345CD3" w:rsidRDefault="00345CD3">
            <w:pPr>
              <w:pStyle w:val="ConsPlusNormal"/>
              <w:jc w:val="center"/>
            </w:pPr>
            <w:r>
              <w:t>274</w:t>
            </w:r>
          </w:p>
        </w:tc>
        <w:tc>
          <w:tcPr>
            <w:tcW w:w="908" w:type="dxa"/>
            <w:tcBorders>
              <w:bottom w:val="nil"/>
            </w:tcBorders>
          </w:tcPr>
          <w:p w:rsidR="00345CD3" w:rsidRDefault="00345CD3">
            <w:pPr>
              <w:pStyle w:val="ConsPlusNormal"/>
              <w:jc w:val="center"/>
            </w:pPr>
            <w:r>
              <w:t>274</w:t>
            </w:r>
          </w:p>
        </w:tc>
        <w:tc>
          <w:tcPr>
            <w:tcW w:w="964" w:type="dxa"/>
            <w:tcBorders>
              <w:bottom w:val="nil"/>
            </w:tcBorders>
          </w:tcPr>
          <w:p w:rsidR="00345CD3" w:rsidRDefault="00345CD3">
            <w:pPr>
              <w:pStyle w:val="ConsPlusNormal"/>
              <w:jc w:val="center"/>
            </w:pPr>
            <w:r>
              <w:t>274</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w:t>
            </w:r>
            <w:hyperlink r:id="rId125" w:history="1">
              <w:r>
                <w:rPr>
                  <w:color w:val="0000FF"/>
                </w:rPr>
                <w:t>Постановления</w:t>
              </w:r>
            </w:hyperlink>
            <w:r>
              <w:t xml:space="preserve"> Правительства Ивановской области от 13.04.2018 N 101-п)</w:t>
            </w:r>
          </w:p>
        </w:tc>
      </w:tr>
      <w:tr w:rsidR="00345CD3">
        <w:tc>
          <w:tcPr>
            <w:tcW w:w="850" w:type="dxa"/>
          </w:tcPr>
          <w:p w:rsidR="00345CD3" w:rsidRDefault="00345CD3">
            <w:pPr>
              <w:pStyle w:val="ConsPlusNormal"/>
            </w:pPr>
            <w:r>
              <w:t>1.5</w:t>
            </w:r>
          </w:p>
        </w:tc>
        <w:tc>
          <w:tcPr>
            <w:tcW w:w="11340" w:type="dxa"/>
            <w:gridSpan w:val="9"/>
          </w:tcPr>
          <w:p w:rsidR="00345CD3" w:rsidRDefault="00345CD3">
            <w:pPr>
              <w:pStyle w:val="ConsPlusNormal"/>
              <w:jc w:val="both"/>
            </w:pPr>
            <w:r>
              <w:t>Мероприятие "Субвенции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r>
      <w:tr w:rsidR="00345CD3">
        <w:tc>
          <w:tcPr>
            <w:tcW w:w="850" w:type="dxa"/>
          </w:tcPr>
          <w:p w:rsidR="00345CD3" w:rsidRDefault="00345CD3">
            <w:pPr>
              <w:pStyle w:val="ConsPlusNormal"/>
            </w:pPr>
            <w:r>
              <w:t>1.5.1</w:t>
            </w:r>
          </w:p>
        </w:tc>
        <w:tc>
          <w:tcPr>
            <w:tcW w:w="3260" w:type="dxa"/>
          </w:tcPr>
          <w:p w:rsidR="00345CD3" w:rsidRDefault="00345CD3">
            <w:pPr>
              <w:pStyle w:val="ConsPlusNormal"/>
              <w:jc w:val="both"/>
            </w:pPr>
            <w:r>
              <w:t xml:space="preserve">Уровень возмещения бюджетам муниципальных районов и городских округов Ивановской области расходов, связанных с осуществлением отдельных государственных полномочий по созданию и организации деятельности комиссий по делам несовершеннолетних и защите их прав в соответствии с методикой расчета, утвержденной </w:t>
            </w:r>
            <w:hyperlink r:id="rId126" w:history="1">
              <w:r>
                <w:rPr>
                  <w:color w:val="0000FF"/>
                </w:rPr>
                <w:t>Законом</w:t>
              </w:r>
            </w:hyperlink>
            <w:r>
              <w:t xml:space="preserve"> Ивановской области от 09.01.2007 N 1-ОЗ</w:t>
            </w:r>
          </w:p>
        </w:tc>
        <w:tc>
          <w:tcPr>
            <w:tcW w:w="1444" w:type="dxa"/>
          </w:tcPr>
          <w:p w:rsidR="00345CD3" w:rsidRDefault="00345CD3">
            <w:pPr>
              <w:pStyle w:val="ConsPlusNormal"/>
              <w:jc w:val="both"/>
            </w:pPr>
            <w:r>
              <w:t>процентов</w:t>
            </w:r>
          </w:p>
        </w:tc>
        <w:tc>
          <w:tcPr>
            <w:tcW w:w="1020" w:type="dxa"/>
          </w:tcPr>
          <w:p w:rsidR="00345CD3" w:rsidRDefault="00345CD3">
            <w:pPr>
              <w:pStyle w:val="ConsPlusNormal"/>
              <w:jc w:val="center"/>
            </w:pPr>
            <w:r>
              <w:t>100</w:t>
            </w:r>
          </w:p>
        </w:tc>
        <w:tc>
          <w:tcPr>
            <w:tcW w:w="1020"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64" w:type="dxa"/>
          </w:tcPr>
          <w:p w:rsidR="00345CD3" w:rsidRDefault="00345CD3">
            <w:pPr>
              <w:pStyle w:val="ConsPlusNormal"/>
              <w:jc w:val="center"/>
            </w:pPr>
            <w:r>
              <w:t>100</w:t>
            </w:r>
          </w:p>
        </w:tc>
      </w:tr>
      <w:tr w:rsidR="00345CD3">
        <w:tc>
          <w:tcPr>
            <w:tcW w:w="850" w:type="dxa"/>
          </w:tcPr>
          <w:p w:rsidR="00345CD3" w:rsidRDefault="00345CD3">
            <w:pPr>
              <w:pStyle w:val="ConsPlusNormal"/>
            </w:pPr>
            <w:r>
              <w:t>1.6</w:t>
            </w:r>
          </w:p>
        </w:tc>
        <w:tc>
          <w:tcPr>
            <w:tcW w:w="11340" w:type="dxa"/>
            <w:gridSpan w:val="9"/>
          </w:tcPr>
          <w:p w:rsidR="00345CD3" w:rsidRDefault="00345CD3">
            <w:pPr>
              <w:pStyle w:val="ConsPlusNormal"/>
              <w:jc w:val="both"/>
            </w:pPr>
            <w:r>
              <w:t>Мероприятие "Проведение ревизий совместно с профессиональными образовательными организациями Ивановской области планов учебно-воспитательной работы с целью выработки и реализации комплекса профилактических мер по недопущению вовлечения молодежи в экстремистские группировки и совершения действий насильственного характера"</w:t>
            </w:r>
          </w:p>
        </w:tc>
      </w:tr>
      <w:tr w:rsidR="00345CD3">
        <w:tc>
          <w:tcPr>
            <w:tcW w:w="850" w:type="dxa"/>
          </w:tcPr>
          <w:p w:rsidR="00345CD3" w:rsidRDefault="00345CD3">
            <w:pPr>
              <w:pStyle w:val="ConsPlusNormal"/>
            </w:pPr>
            <w:r>
              <w:t>1.6.1</w:t>
            </w:r>
          </w:p>
        </w:tc>
        <w:tc>
          <w:tcPr>
            <w:tcW w:w="3260" w:type="dxa"/>
          </w:tcPr>
          <w:p w:rsidR="00345CD3" w:rsidRDefault="00345CD3">
            <w:pPr>
              <w:pStyle w:val="ConsPlusNormal"/>
              <w:jc w:val="both"/>
            </w:pPr>
            <w:r>
              <w:t xml:space="preserve">Количество образовательных организаций профессионального образования, в которых </w:t>
            </w:r>
            <w:r>
              <w:lastRenderedPageBreak/>
              <w:t>проведена ревизия планов учебно-воспитательной работы</w:t>
            </w:r>
          </w:p>
        </w:tc>
        <w:tc>
          <w:tcPr>
            <w:tcW w:w="1444" w:type="dxa"/>
          </w:tcPr>
          <w:p w:rsidR="00345CD3" w:rsidRDefault="00345CD3">
            <w:pPr>
              <w:pStyle w:val="ConsPlusNormal"/>
              <w:jc w:val="both"/>
            </w:pPr>
            <w:r>
              <w:lastRenderedPageBreak/>
              <w:t>организаций</w:t>
            </w:r>
          </w:p>
        </w:tc>
        <w:tc>
          <w:tcPr>
            <w:tcW w:w="1020" w:type="dxa"/>
          </w:tcPr>
          <w:p w:rsidR="00345CD3" w:rsidRDefault="00345CD3">
            <w:pPr>
              <w:pStyle w:val="ConsPlusNormal"/>
              <w:jc w:val="center"/>
            </w:pPr>
            <w:r>
              <w:t>24</w:t>
            </w:r>
          </w:p>
        </w:tc>
        <w:tc>
          <w:tcPr>
            <w:tcW w:w="1020" w:type="dxa"/>
          </w:tcPr>
          <w:p w:rsidR="00345CD3" w:rsidRDefault="00345CD3">
            <w:pPr>
              <w:pStyle w:val="ConsPlusNormal"/>
              <w:jc w:val="center"/>
            </w:pPr>
            <w:r>
              <w:t>24</w:t>
            </w:r>
          </w:p>
        </w:tc>
        <w:tc>
          <w:tcPr>
            <w:tcW w:w="908" w:type="dxa"/>
          </w:tcPr>
          <w:p w:rsidR="00345CD3" w:rsidRDefault="00345CD3">
            <w:pPr>
              <w:pStyle w:val="ConsPlusNormal"/>
              <w:jc w:val="center"/>
            </w:pPr>
            <w:r>
              <w:t>24</w:t>
            </w:r>
          </w:p>
        </w:tc>
        <w:tc>
          <w:tcPr>
            <w:tcW w:w="908" w:type="dxa"/>
          </w:tcPr>
          <w:p w:rsidR="00345CD3" w:rsidRDefault="00345CD3">
            <w:pPr>
              <w:pStyle w:val="ConsPlusNormal"/>
              <w:jc w:val="center"/>
            </w:pPr>
            <w:r>
              <w:t>24</w:t>
            </w:r>
          </w:p>
        </w:tc>
        <w:tc>
          <w:tcPr>
            <w:tcW w:w="908" w:type="dxa"/>
          </w:tcPr>
          <w:p w:rsidR="00345CD3" w:rsidRDefault="00345CD3">
            <w:pPr>
              <w:pStyle w:val="ConsPlusNormal"/>
              <w:jc w:val="center"/>
            </w:pPr>
            <w:r>
              <w:t>24</w:t>
            </w:r>
          </w:p>
        </w:tc>
        <w:tc>
          <w:tcPr>
            <w:tcW w:w="908" w:type="dxa"/>
          </w:tcPr>
          <w:p w:rsidR="00345CD3" w:rsidRDefault="00345CD3">
            <w:pPr>
              <w:pStyle w:val="ConsPlusNormal"/>
              <w:jc w:val="center"/>
            </w:pPr>
            <w:r>
              <w:t>24</w:t>
            </w:r>
          </w:p>
        </w:tc>
        <w:tc>
          <w:tcPr>
            <w:tcW w:w="964" w:type="dxa"/>
          </w:tcPr>
          <w:p w:rsidR="00345CD3" w:rsidRDefault="00345CD3">
            <w:pPr>
              <w:pStyle w:val="ConsPlusNormal"/>
              <w:jc w:val="center"/>
            </w:pPr>
            <w:r>
              <w:t>24</w:t>
            </w:r>
          </w:p>
        </w:tc>
      </w:tr>
      <w:tr w:rsidR="00345CD3">
        <w:tc>
          <w:tcPr>
            <w:tcW w:w="850" w:type="dxa"/>
          </w:tcPr>
          <w:p w:rsidR="00345CD3" w:rsidRDefault="00345CD3">
            <w:pPr>
              <w:pStyle w:val="ConsPlusNormal"/>
            </w:pPr>
            <w:r>
              <w:lastRenderedPageBreak/>
              <w:t>1.7</w:t>
            </w:r>
          </w:p>
        </w:tc>
        <w:tc>
          <w:tcPr>
            <w:tcW w:w="11340" w:type="dxa"/>
            <w:gridSpan w:val="9"/>
          </w:tcPr>
          <w:p w:rsidR="00345CD3" w:rsidRDefault="00345CD3">
            <w:pPr>
              <w:pStyle w:val="ConsPlusNormal"/>
              <w:jc w:val="both"/>
            </w:pPr>
            <w:r>
              <w:t>Мероприятие "Проведение комплексной профилактической операции "Несовершеннолетние"</w:t>
            </w:r>
          </w:p>
        </w:tc>
      </w:tr>
      <w:tr w:rsidR="00345CD3">
        <w:tc>
          <w:tcPr>
            <w:tcW w:w="850" w:type="dxa"/>
          </w:tcPr>
          <w:p w:rsidR="00345CD3" w:rsidRDefault="00345CD3">
            <w:pPr>
              <w:pStyle w:val="ConsPlusNormal"/>
            </w:pPr>
            <w:r>
              <w:t>1.7.1</w:t>
            </w:r>
          </w:p>
        </w:tc>
        <w:tc>
          <w:tcPr>
            <w:tcW w:w="3260" w:type="dxa"/>
          </w:tcPr>
          <w:p w:rsidR="00345CD3" w:rsidRDefault="00345CD3">
            <w:pPr>
              <w:pStyle w:val="ConsPlusNormal"/>
              <w:jc w:val="both"/>
            </w:pPr>
            <w:r>
              <w:t>Количество сотрудников органов системы профилактики, привлеченных к проведению операции</w:t>
            </w:r>
          </w:p>
        </w:tc>
        <w:tc>
          <w:tcPr>
            <w:tcW w:w="1444" w:type="dxa"/>
          </w:tcPr>
          <w:p w:rsidR="00345CD3" w:rsidRDefault="00345CD3">
            <w:pPr>
              <w:pStyle w:val="ConsPlusNormal"/>
              <w:jc w:val="both"/>
            </w:pPr>
            <w:r>
              <w:t>сотрудников</w:t>
            </w:r>
          </w:p>
        </w:tc>
        <w:tc>
          <w:tcPr>
            <w:tcW w:w="1020" w:type="dxa"/>
          </w:tcPr>
          <w:p w:rsidR="00345CD3" w:rsidRDefault="00345CD3">
            <w:pPr>
              <w:pStyle w:val="ConsPlusNormal"/>
              <w:jc w:val="center"/>
            </w:pPr>
            <w:r>
              <w:t>2000</w:t>
            </w:r>
          </w:p>
        </w:tc>
        <w:tc>
          <w:tcPr>
            <w:tcW w:w="1020" w:type="dxa"/>
          </w:tcPr>
          <w:p w:rsidR="00345CD3" w:rsidRDefault="00345CD3">
            <w:pPr>
              <w:pStyle w:val="ConsPlusNormal"/>
              <w:jc w:val="center"/>
            </w:pPr>
            <w:r>
              <w:t>2000</w:t>
            </w:r>
          </w:p>
        </w:tc>
        <w:tc>
          <w:tcPr>
            <w:tcW w:w="908" w:type="dxa"/>
          </w:tcPr>
          <w:p w:rsidR="00345CD3" w:rsidRDefault="00345CD3">
            <w:pPr>
              <w:pStyle w:val="ConsPlusNormal"/>
              <w:jc w:val="center"/>
            </w:pPr>
            <w:r>
              <w:t>2000</w:t>
            </w:r>
          </w:p>
        </w:tc>
        <w:tc>
          <w:tcPr>
            <w:tcW w:w="908" w:type="dxa"/>
          </w:tcPr>
          <w:p w:rsidR="00345CD3" w:rsidRDefault="00345CD3">
            <w:pPr>
              <w:pStyle w:val="ConsPlusNormal"/>
              <w:jc w:val="center"/>
            </w:pPr>
            <w:r>
              <w:t>2100</w:t>
            </w:r>
          </w:p>
        </w:tc>
        <w:tc>
          <w:tcPr>
            <w:tcW w:w="908" w:type="dxa"/>
          </w:tcPr>
          <w:p w:rsidR="00345CD3" w:rsidRDefault="00345CD3">
            <w:pPr>
              <w:pStyle w:val="ConsPlusNormal"/>
              <w:jc w:val="center"/>
            </w:pPr>
            <w:r>
              <w:t>2100</w:t>
            </w:r>
          </w:p>
        </w:tc>
        <w:tc>
          <w:tcPr>
            <w:tcW w:w="908" w:type="dxa"/>
          </w:tcPr>
          <w:p w:rsidR="00345CD3" w:rsidRDefault="00345CD3">
            <w:pPr>
              <w:pStyle w:val="ConsPlusNormal"/>
              <w:jc w:val="center"/>
            </w:pPr>
            <w:r>
              <w:t>2100</w:t>
            </w:r>
          </w:p>
        </w:tc>
        <w:tc>
          <w:tcPr>
            <w:tcW w:w="964" w:type="dxa"/>
          </w:tcPr>
          <w:p w:rsidR="00345CD3" w:rsidRDefault="00345CD3">
            <w:pPr>
              <w:pStyle w:val="ConsPlusNormal"/>
              <w:jc w:val="center"/>
            </w:pPr>
            <w:r>
              <w:t>2100</w:t>
            </w:r>
          </w:p>
        </w:tc>
      </w:tr>
      <w:tr w:rsidR="00345CD3">
        <w:tc>
          <w:tcPr>
            <w:tcW w:w="850" w:type="dxa"/>
          </w:tcPr>
          <w:p w:rsidR="00345CD3" w:rsidRDefault="00345CD3">
            <w:pPr>
              <w:pStyle w:val="ConsPlusNormal"/>
            </w:pPr>
            <w:r>
              <w:t>1.8</w:t>
            </w:r>
          </w:p>
        </w:tc>
        <w:tc>
          <w:tcPr>
            <w:tcW w:w="11340" w:type="dxa"/>
            <w:gridSpan w:val="9"/>
          </w:tcPr>
          <w:p w:rsidR="00345CD3" w:rsidRDefault="00345CD3">
            <w:pPr>
              <w:pStyle w:val="ConsPlusNormal"/>
              <w:jc w:val="both"/>
            </w:pPr>
            <w:r>
              <w:t>Мероприятие "Проведение дней профилактики в образовательных организациях Ивановской области с привлечением сотрудников правоохранительных органов"</w:t>
            </w:r>
          </w:p>
        </w:tc>
      </w:tr>
      <w:tr w:rsidR="00345CD3">
        <w:tc>
          <w:tcPr>
            <w:tcW w:w="850" w:type="dxa"/>
          </w:tcPr>
          <w:p w:rsidR="00345CD3" w:rsidRDefault="00345CD3">
            <w:pPr>
              <w:pStyle w:val="ConsPlusNormal"/>
            </w:pPr>
            <w:r>
              <w:t>1.8.1</w:t>
            </w:r>
          </w:p>
        </w:tc>
        <w:tc>
          <w:tcPr>
            <w:tcW w:w="3260" w:type="dxa"/>
          </w:tcPr>
          <w:p w:rsidR="00345CD3" w:rsidRDefault="00345CD3">
            <w:pPr>
              <w:pStyle w:val="ConsPlusNormal"/>
              <w:jc w:val="both"/>
            </w:pPr>
            <w:r>
              <w:t>Количество образовательных организаций, на базе которых организованы дни профилактики</w:t>
            </w:r>
          </w:p>
        </w:tc>
        <w:tc>
          <w:tcPr>
            <w:tcW w:w="1444" w:type="dxa"/>
          </w:tcPr>
          <w:p w:rsidR="00345CD3" w:rsidRDefault="00345CD3">
            <w:pPr>
              <w:pStyle w:val="ConsPlusNormal"/>
              <w:jc w:val="both"/>
            </w:pPr>
            <w:r>
              <w:t>организаций</w:t>
            </w:r>
          </w:p>
        </w:tc>
        <w:tc>
          <w:tcPr>
            <w:tcW w:w="1020" w:type="dxa"/>
          </w:tcPr>
          <w:p w:rsidR="00345CD3" w:rsidRDefault="00345CD3">
            <w:pPr>
              <w:pStyle w:val="ConsPlusNormal"/>
              <w:jc w:val="center"/>
            </w:pPr>
            <w:r>
              <w:t>297</w:t>
            </w:r>
          </w:p>
        </w:tc>
        <w:tc>
          <w:tcPr>
            <w:tcW w:w="1020" w:type="dxa"/>
          </w:tcPr>
          <w:p w:rsidR="00345CD3" w:rsidRDefault="00345CD3">
            <w:pPr>
              <w:pStyle w:val="ConsPlusNormal"/>
              <w:jc w:val="center"/>
            </w:pPr>
            <w:r>
              <w:t>297</w:t>
            </w:r>
          </w:p>
        </w:tc>
        <w:tc>
          <w:tcPr>
            <w:tcW w:w="908" w:type="dxa"/>
          </w:tcPr>
          <w:p w:rsidR="00345CD3" w:rsidRDefault="00345CD3">
            <w:pPr>
              <w:pStyle w:val="ConsPlusNormal"/>
              <w:jc w:val="center"/>
            </w:pPr>
            <w:r>
              <w:t>297</w:t>
            </w:r>
          </w:p>
        </w:tc>
        <w:tc>
          <w:tcPr>
            <w:tcW w:w="908" w:type="dxa"/>
          </w:tcPr>
          <w:p w:rsidR="00345CD3" w:rsidRDefault="00345CD3">
            <w:pPr>
              <w:pStyle w:val="ConsPlusNormal"/>
              <w:jc w:val="center"/>
            </w:pPr>
            <w:r>
              <w:t>277</w:t>
            </w:r>
          </w:p>
        </w:tc>
        <w:tc>
          <w:tcPr>
            <w:tcW w:w="908" w:type="dxa"/>
          </w:tcPr>
          <w:p w:rsidR="00345CD3" w:rsidRDefault="00345CD3">
            <w:pPr>
              <w:pStyle w:val="ConsPlusNormal"/>
              <w:jc w:val="center"/>
            </w:pPr>
            <w:r>
              <w:t>274</w:t>
            </w:r>
          </w:p>
        </w:tc>
        <w:tc>
          <w:tcPr>
            <w:tcW w:w="908" w:type="dxa"/>
          </w:tcPr>
          <w:p w:rsidR="00345CD3" w:rsidRDefault="00345CD3">
            <w:pPr>
              <w:pStyle w:val="ConsPlusNormal"/>
              <w:jc w:val="center"/>
            </w:pPr>
            <w:r>
              <w:t>274</w:t>
            </w:r>
          </w:p>
        </w:tc>
        <w:tc>
          <w:tcPr>
            <w:tcW w:w="964" w:type="dxa"/>
          </w:tcPr>
          <w:p w:rsidR="00345CD3" w:rsidRDefault="00345CD3">
            <w:pPr>
              <w:pStyle w:val="ConsPlusNormal"/>
              <w:jc w:val="center"/>
            </w:pPr>
            <w:r>
              <w:t>274</w:t>
            </w:r>
          </w:p>
        </w:tc>
      </w:tr>
      <w:tr w:rsidR="00345CD3">
        <w:tc>
          <w:tcPr>
            <w:tcW w:w="850" w:type="dxa"/>
          </w:tcPr>
          <w:p w:rsidR="00345CD3" w:rsidRDefault="00345CD3">
            <w:pPr>
              <w:pStyle w:val="ConsPlusNormal"/>
            </w:pPr>
            <w:r>
              <w:t>1.9</w:t>
            </w:r>
          </w:p>
        </w:tc>
        <w:tc>
          <w:tcPr>
            <w:tcW w:w="11340" w:type="dxa"/>
            <w:gridSpan w:val="9"/>
          </w:tcPr>
          <w:p w:rsidR="00345CD3" w:rsidRDefault="00345CD3">
            <w:pPr>
              <w:pStyle w:val="ConsPlusNormal"/>
              <w:jc w:val="both"/>
            </w:pPr>
            <w:r>
              <w:t>Мероприятие "Субвенции бюджетам муниципальных районов и городских округов Ивановской области на осуществление отдельных полномочий по 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r>
      <w:tr w:rsidR="00345CD3">
        <w:tblPrEx>
          <w:tblBorders>
            <w:insideH w:val="nil"/>
          </w:tblBorders>
        </w:tblPrEx>
        <w:tc>
          <w:tcPr>
            <w:tcW w:w="850" w:type="dxa"/>
            <w:tcBorders>
              <w:bottom w:val="nil"/>
            </w:tcBorders>
          </w:tcPr>
          <w:p w:rsidR="00345CD3" w:rsidRDefault="00345CD3">
            <w:pPr>
              <w:pStyle w:val="ConsPlusNormal"/>
            </w:pPr>
            <w:r>
              <w:t>1.9.1</w:t>
            </w:r>
          </w:p>
        </w:tc>
        <w:tc>
          <w:tcPr>
            <w:tcW w:w="3260" w:type="dxa"/>
            <w:tcBorders>
              <w:bottom w:val="nil"/>
            </w:tcBorders>
          </w:tcPr>
          <w:p w:rsidR="00345CD3" w:rsidRDefault="00345CD3">
            <w:pPr>
              <w:pStyle w:val="ConsPlusNormal"/>
              <w:jc w:val="both"/>
            </w:pPr>
            <w:r>
              <w:t>Количество безнадзорных животных, подлежащих отлову и содержанию</w:t>
            </w:r>
          </w:p>
        </w:tc>
        <w:tc>
          <w:tcPr>
            <w:tcW w:w="1444" w:type="dxa"/>
            <w:tcBorders>
              <w:bottom w:val="nil"/>
            </w:tcBorders>
          </w:tcPr>
          <w:p w:rsidR="00345CD3" w:rsidRDefault="00345CD3">
            <w:pPr>
              <w:pStyle w:val="ConsPlusNormal"/>
              <w:jc w:val="both"/>
            </w:pPr>
            <w:r>
              <w:t>голов</w:t>
            </w:r>
          </w:p>
        </w:tc>
        <w:tc>
          <w:tcPr>
            <w:tcW w:w="1020" w:type="dxa"/>
            <w:tcBorders>
              <w:bottom w:val="nil"/>
            </w:tcBorders>
          </w:tcPr>
          <w:p w:rsidR="00345CD3" w:rsidRDefault="00345CD3">
            <w:pPr>
              <w:pStyle w:val="ConsPlusNormal"/>
              <w:jc w:val="center"/>
            </w:pPr>
            <w:r>
              <w:t>732</w:t>
            </w:r>
          </w:p>
        </w:tc>
        <w:tc>
          <w:tcPr>
            <w:tcW w:w="1020" w:type="dxa"/>
            <w:tcBorders>
              <w:bottom w:val="nil"/>
            </w:tcBorders>
          </w:tcPr>
          <w:p w:rsidR="00345CD3" w:rsidRDefault="00345CD3">
            <w:pPr>
              <w:pStyle w:val="ConsPlusNormal"/>
              <w:jc w:val="center"/>
            </w:pPr>
            <w:r>
              <w:t>1513</w:t>
            </w:r>
          </w:p>
        </w:tc>
        <w:tc>
          <w:tcPr>
            <w:tcW w:w="908" w:type="dxa"/>
            <w:tcBorders>
              <w:bottom w:val="nil"/>
            </w:tcBorders>
          </w:tcPr>
          <w:p w:rsidR="00345CD3" w:rsidRDefault="00345CD3">
            <w:pPr>
              <w:pStyle w:val="ConsPlusNormal"/>
              <w:jc w:val="center"/>
            </w:pPr>
            <w:r>
              <w:t>483</w:t>
            </w:r>
          </w:p>
        </w:tc>
        <w:tc>
          <w:tcPr>
            <w:tcW w:w="908" w:type="dxa"/>
            <w:tcBorders>
              <w:bottom w:val="nil"/>
            </w:tcBorders>
          </w:tcPr>
          <w:p w:rsidR="00345CD3" w:rsidRDefault="00345CD3">
            <w:pPr>
              <w:pStyle w:val="ConsPlusNormal"/>
              <w:jc w:val="center"/>
            </w:pPr>
            <w:r>
              <w:t>668</w:t>
            </w:r>
          </w:p>
        </w:tc>
        <w:tc>
          <w:tcPr>
            <w:tcW w:w="908" w:type="dxa"/>
            <w:tcBorders>
              <w:bottom w:val="nil"/>
            </w:tcBorders>
          </w:tcPr>
          <w:p w:rsidR="00345CD3" w:rsidRDefault="00345CD3">
            <w:pPr>
              <w:pStyle w:val="ConsPlusNormal"/>
              <w:jc w:val="center"/>
            </w:pPr>
            <w:r>
              <w:t>1334</w:t>
            </w:r>
          </w:p>
        </w:tc>
        <w:tc>
          <w:tcPr>
            <w:tcW w:w="908" w:type="dxa"/>
            <w:tcBorders>
              <w:bottom w:val="nil"/>
            </w:tcBorders>
          </w:tcPr>
          <w:p w:rsidR="00345CD3" w:rsidRDefault="00345CD3">
            <w:pPr>
              <w:pStyle w:val="ConsPlusNormal"/>
              <w:jc w:val="center"/>
            </w:pPr>
            <w:r>
              <w:t>667</w:t>
            </w:r>
          </w:p>
        </w:tc>
        <w:tc>
          <w:tcPr>
            <w:tcW w:w="964" w:type="dxa"/>
            <w:tcBorders>
              <w:bottom w:val="nil"/>
            </w:tcBorders>
          </w:tcPr>
          <w:p w:rsidR="00345CD3" w:rsidRDefault="00345CD3">
            <w:pPr>
              <w:pStyle w:val="ConsPlusNormal"/>
              <w:jc w:val="center"/>
            </w:pPr>
            <w:r>
              <w:t>667</w:t>
            </w:r>
          </w:p>
        </w:tc>
      </w:tr>
      <w:tr w:rsidR="00345CD3">
        <w:tblPrEx>
          <w:tblBorders>
            <w:insideH w:val="nil"/>
          </w:tblBorders>
        </w:tblPrEx>
        <w:tc>
          <w:tcPr>
            <w:tcW w:w="12190" w:type="dxa"/>
            <w:gridSpan w:val="10"/>
            <w:tcBorders>
              <w:top w:val="nil"/>
            </w:tcBorders>
          </w:tcPr>
          <w:p w:rsidR="00345CD3" w:rsidRDefault="00345CD3">
            <w:pPr>
              <w:pStyle w:val="ConsPlusNormal"/>
              <w:jc w:val="both"/>
            </w:pPr>
            <w:r>
              <w:t xml:space="preserve">(в ред. </w:t>
            </w:r>
            <w:hyperlink r:id="rId127" w:history="1">
              <w:r>
                <w:rPr>
                  <w:color w:val="0000FF"/>
                </w:rPr>
                <w:t>Постановления</w:t>
              </w:r>
            </w:hyperlink>
            <w:r>
              <w:t xml:space="preserve"> Правительства Ивановской области от 13.04.2018 N 101-п)</w:t>
            </w:r>
          </w:p>
        </w:tc>
      </w:tr>
      <w:tr w:rsidR="00345CD3">
        <w:tc>
          <w:tcPr>
            <w:tcW w:w="850" w:type="dxa"/>
          </w:tcPr>
          <w:p w:rsidR="00345CD3" w:rsidRDefault="00345CD3">
            <w:pPr>
              <w:pStyle w:val="ConsPlusNormal"/>
            </w:pPr>
            <w:r>
              <w:t>1.10</w:t>
            </w:r>
          </w:p>
        </w:tc>
        <w:tc>
          <w:tcPr>
            <w:tcW w:w="11340" w:type="dxa"/>
            <w:gridSpan w:val="9"/>
          </w:tcPr>
          <w:p w:rsidR="00345CD3" w:rsidRDefault="00345CD3">
            <w:pPr>
              <w:pStyle w:val="ConsPlusNormal"/>
              <w:jc w:val="both"/>
            </w:pPr>
            <w:r>
              <w:t>Мероприятие "Субвенции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w:t>
            </w:r>
          </w:p>
        </w:tc>
      </w:tr>
      <w:tr w:rsidR="00345CD3">
        <w:tc>
          <w:tcPr>
            <w:tcW w:w="850" w:type="dxa"/>
          </w:tcPr>
          <w:p w:rsidR="00345CD3" w:rsidRDefault="00345CD3">
            <w:pPr>
              <w:pStyle w:val="ConsPlusNormal"/>
            </w:pPr>
            <w:r>
              <w:t>1.10.1</w:t>
            </w:r>
          </w:p>
        </w:tc>
        <w:tc>
          <w:tcPr>
            <w:tcW w:w="3260" w:type="dxa"/>
          </w:tcPr>
          <w:p w:rsidR="00345CD3" w:rsidRDefault="00345CD3">
            <w:pPr>
              <w:pStyle w:val="ConsPlusNormal"/>
              <w:jc w:val="both"/>
            </w:pPr>
            <w:r>
              <w:t xml:space="preserve">Уровень возмещения бюджетам муниципальных районов и </w:t>
            </w:r>
            <w:r>
              <w:lastRenderedPageBreak/>
              <w:t xml:space="preserve">городских округов Ивановской области расходов, связанных с осуществлением отдельных государственных полномочий в сфере административных правонарушений, в соответствии с </w:t>
            </w:r>
            <w:hyperlink r:id="rId128" w:history="1">
              <w:r>
                <w:rPr>
                  <w:color w:val="0000FF"/>
                </w:rPr>
                <w:t>методикой</w:t>
              </w:r>
            </w:hyperlink>
            <w:r>
              <w:t xml:space="preserve"> расчета, утвержденной Законом Ивановской области от 07.06.2010 N 52-ОЗ</w:t>
            </w:r>
          </w:p>
        </w:tc>
        <w:tc>
          <w:tcPr>
            <w:tcW w:w="1444" w:type="dxa"/>
          </w:tcPr>
          <w:p w:rsidR="00345CD3" w:rsidRDefault="00345CD3">
            <w:pPr>
              <w:pStyle w:val="ConsPlusNormal"/>
              <w:jc w:val="both"/>
            </w:pPr>
            <w:r>
              <w:lastRenderedPageBreak/>
              <w:t>процентов</w:t>
            </w:r>
          </w:p>
        </w:tc>
        <w:tc>
          <w:tcPr>
            <w:tcW w:w="1020" w:type="dxa"/>
          </w:tcPr>
          <w:p w:rsidR="00345CD3" w:rsidRDefault="00345CD3">
            <w:pPr>
              <w:pStyle w:val="ConsPlusNormal"/>
              <w:jc w:val="center"/>
            </w:pPr>
            <w:r>
              <w:t>100</w:t>
            </w:r>
          </w:p>
        </w:tc>
        <w:tc>
          <w:tcPr>
            <w:tcW w:w="1020"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64" w:type="dxa"/>
          </w:tcPr>
          <w:p w:rsidR="00345CD3" w:rsidRDefault="00345CD3">
            <w:pPr>
              <w:pStyle w:val="ConsPlusNormal"/>
              <w:jc w:val="center"/>
            </w:pPr>
            <w:r>
              <w:t>100</w:t>
            </w:r>
          </w:p>
        </w:tc>
      </w:tr>
      <w:tr w:rsidR="00345CD3">
        <w:tc>
          <w:tcPr>
            <w:tcW w:w="850" w:type="dxa"/>
          </w:tcPr>
          <w:p w:rsidR="00345CD3" w:rsidRDefault="00345CD3">
            <w:pPr>
              <w:pStyle w:val="ConsPlusNormal"/>
            </w:pPr>
            <w:r>
              <w:lastRenderedPageBreak/>
              <w:t>1.11</w:t>
            </w:r>
          </w:p>
        </w:tc>
        <w:tc>
          <w:tcPr>
            <w:tcW w:w="11340" w:type="dxa"/>
            <w:gridSpan w:val="9"/>
          </w:tcPr>
          <w:p w:rsidR="00345CD3" w:rsidRDefault="00345CD3">
            <w:pPr>
              <w:pStyle w:val="ConsPlusNormal"/>
              <w:jc w:val="both"/>
            </w:pPr>
            <w:r>
              <w:t>Мероприятие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345CD3">
        <w:tc>
          <w:tcPr>
            <w:tcW w:w="850" w:type="dxa"/>
          </w:tcPr>
          <w:p w:rsidR="00345CD3" w:rsidRDefault="00345CD3">
            <w:pPr>
              <w:pStyle w:val="ConsPlusNormal"/>
            </w:pPr>
            <w:r>
              <w:t>1.11.1</w:t>
            </w:r>
          </w:p>
        </w:tc>
        <w:tc>
          <w:tcPr>
            <w:tcW w:w="3260" w:type="dxa"/>
          </w:tcPr>
          <w:p w:rsidR="00345CD3" w:rsidRDefault="00345CD3">
            <w:pPr>
              <w:pStyle w:val="ConsPlusNormal"/>
              <w:jc w:val="both"/>
            </w:pPr>
            <w:r>
              <w:t>Количество составленных должностными лицами органов внутренних дел (полиции) протоколов об административных правонарушениях, предусмотренных региональным законодательством и по которым предусмотрена передача в Министерство внутренних дел Российской Федерации полномочий по составлению протоколов об административных правонарушениях</w:t>
            </w:r>
          </w:p>
        </w:tc>
        <w:tc>
          <w:tcPr>
            <w:tcW w:w="1444" w:type="dxa"/>
          </w:tcPr>
          <w:p w:rsidR="00345CD3" w:rsidRDefault="00345CD3">
            <w:pPr>
              <w:pStyle w:val="ConsPlusNormal"/>
              <w:jc w:val="both"/>
            </w:pPr>
            <w:r>
              <w:t>протоколы об административных правонарушениях</w:t>
            </w:r>
          </w:p>
        </w:tc>
        <w:tc>
          <w:tcPr>
            <w:tcW w:w="1020" w:type="dxa"/>
          </w:tcPr>
          <w:p w:rsidR="00345CD3" w:rsidRDefault="00345CD3">
            <w:pPr>
              <w:pStyle w:val="ConsPlusNormal"/>
              <w:jc w:val="center"/>
            </w:pPr>
            <w:r>
              <w:t>13392</w:t>
            </w:r>
          </w:p>
        </w:tc>
        <w:tc>
          <w:tcPr>
            <w:tcW w:w="1020" w:type="dxa"/>
          </w:tcPr>
          <w:p w:rsidR="00345CD3" w:rsidRDefault="00345CD3">
            <w:pPr>
              <w:pStyle w:val="ConsPlusNormal"/>
              <w:jc w:val="center"/>
            </w:pPr>
            <w:r>
              <w:t>0</w:t>
            </w:r>
          </w:p>
        </w:tc>
        <w:tc>
          <w:tcPr>
            <w:tcW w:w="908" w:type="dxa"/>
          </w:tcPr>
          <w:p w:rsidR="00345CD3" w:rsidRDefault="00345CD3">
            <w:pPr>
              <w:pStyle w:val="ConsPlusNormal"/>
              <w:jc w:val="center"/>
            </w:pPr>
            <w:r>
              <w:t>0</w:t>
            </w:r>
          </w:p>
        </w:tc>
        <w:tc>
          <w:tcPr>
            <w:tcW w:w="908" w:type="dxa"/>
          </w:tcPr>
          <w:p w:rsidR="00345CD3" w:rsidRDefault="00345CD3">
            <w:pPr>
              <w:pStyle w:val="ConsPlusNormal"/>
              <w:jc w:val="center"/>
            </w:pPr>
            <w:r>
              <w:t>0</w:t>
            </w:r>
          </w:p>
        </w:tc>
        <w:tc>
          <w:tcPr>
            <w:tcW w:w="908" w:type="dxa"/>
          </w:tcPr>
          <w:p w:rsidR="00345CD3" w:rsidRDefault="00345CD3">
            <w:pPr>
              <w:pStyle w:val="ConsPlusNormal"/>
              <w:jc w:val="center"/>
            </w:pPr>
            <w:r>
              <w:t>1227</w:t>
            </w:r>
          </w:p>
          <w:p w:rsidR="00345CD3" w:rsidRDefault="00345CD3">
            <w:pPr>
              <w:pStyle w:val="ConsPlusNormal"/>
              <w:jc w:val="center"/>
            </w:pPr>
            <w:r>
              <w:t>"1"</w:t>
            </w:r>
          </w:p>
        </w:tc>
        <w:tc>
          <w:tcPr>
            <w:tcW w:w="908" w:type="dxa"/>
          </w:tcPr>
          <w:p w:rsidR="00345CD3" w:rsidRDefault="00345CD3">
            <w:pPr>
              <w:pStyle w:val="ConsPlusNormal"/>
              <w:jc w:val="center"/>
            </w:pPr>
            <w:r>
              <w:t>1227</w:t>
            </w:r>
          </w:p>
          <w:p w:rsidR="00345CD3" w:rsidRDefault="00345CD3">
            <w:pPr>
              <w:pStyle w:val="ConsPlusNormal"/>
              <w:jc w:val="center"/>
            </w:pPr>
            <w:r>
              <w:t>"1"</w:t>
            </w:r>
          </w:p>
        </w:tc>
        <w:tc>
          <w:tcPr>
            <w:tcW w:w="964" w:type="dxa"/>
          </w:tcPr>
          <w:p w:rsidR="00345CD3" w:rsidRDefault="00345CD3">
            <w:pPr>
              <w:pStyle w:val="ConsPlusNormal"/>
              <w:jc w:val="center"/>
            </w:pPr>
            <w:r>
              <w:t>1227</w:t>
            </w:r>
          </w:p>
          <w:p w:rsidR="00345CD3" w:rsidRDefault="00345CD3">
            <w:pPr>
              <w:pStyle w:val="ConsPlusNormal"/>
              <w:jc w:val="center"/>
            </w:pPr>
            <w:r>
              <w:t>"1"</w:t>
            </w:r>
          </w:p>
        </w:tc>
      </w:tr>
      <w:tr w:rsidR="00345CD3">
        <w:tc>
          <w:tcPr>
            <w:tcW w:w="850" w:type="dxa"/>
          </w:tcPr>
          <w:p w:rsidR="00345CD3" w:rsidRDefault="00345CD3">
            <w:pPr>
              <w:pStyle w:val="ConsPlusNormal"/>
            </w:pPr>
            <w:r>
              <w:t>1.12</w:t>
            </w:r>
          </w:p>
        </w:tc>
        <w:tc>
          <w:tcPr>
            <w:tcW w:w="11340" w:type="dxa"/>
            <w:gridSpan w:val="9"/>
          </w:tcPr>
          <w:p w:rsidR="00345CD3" w:rsidRDefault="00345CD3">
            <w:pPr>
              <w:pStyle w:val="ConsPlusNormal"/>
              <w:jc w:val="both"/>
            </w:pPr>
            <w:r>
              <w:t>Мероприятие "Изготовление удостоверений и отличительной символики народных дружинников"</w:t>
            </w:r>
          </w:p>
        </w:tc>
      </w:tr>
      <w:tr w:rsidR="00345CD3">
        <w:tc>
          <w:tcPr>
            <w:tcW w:w="850" w:type="dxa"/>
          </w:tcPr>
          <w:p w:rsidR="00345CD3" w:rsidRDefault="00345CD3">
            <w:pPr>
              <w:pStyle w:val="ConsPlusNormal"/>
            </w:pPr>
            <w:r>
              <w:lastRenderedPageBreak/>
              <w:t>1.12.1</w:t>
            </w:r>
          </w:p>
        </w:tc>
        <w:tc>
          <w:tcPr>
            <w:tcW w:w="3260" w:type="dxa"/>
          </w:tcPr>
          <w:p w:rsidR="00345CD3" w:rsidRDefault="00345CD3">
            <w:pPr>
              <w:pStyle w:val="ConsPlusNormal"/>
              <w:jc w:val="both"/>
            </w:pPr>
            <w:r>
              <w:t>Процент заявлений командиров народных дружин об изготовлении удостоверений и нарукавных повязок народных дружинников, по итогам рассмотрения которых изготовлены удостоверения и отличительная символика народных дружинников</w:t>
            </w:r>
          </w:p>
        </w:tc>
        <w:tc>
          <w:tcPr>
            <w:tcW w:w="1444" w:type="dxa"/>
          </w:tcPr>
          <w:p w:rsidR="00345CD3" w:rsidRDefault="00345CD3">
            <w:pPr>
              <w:pStyle w:val="ConsPlusNormal"/>
              <w:jc w:val="both"/>
            </w:pPr>
            <w:r>
              <w:t>процентов</w:t>
            </w:r>
          </w:p>
        </w:tc>
        <w:tc>
          <w:tcPr>
            <w:tcW w:w="1020" w:type="dxa"/>
          </w:tcPr>
          <w:p w:rsidR="00345CD3" w:rsidRDefault="00345CD3">
            <w:pPr>
              <w:pStyle w:val="ConsPlusNormal"/>
              <w:jc w:val="center"/>
            </w:pPr>
            <w:r>
              <w:t>0</w:t>
            </w:r>
          </w:p>
        </w:tc>
        <w:tc>
          <w:tcPr>
            <w:tcW w:w="1020"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64" w:type="dxa"/>
          </w:tcPr>
          <w:p w:rsidR="00345CD3" w:rsidRDefault="00345CD3">
            <w:pPr>
              <w:pStyle w:val="ConsPlusNormal"/>
              <w:jc w:val="center"/>
            </w:pPr>
            <w:r>
              <w:t>100</w:t>
            </w:r>
          </w:p>
        </w:tc>
      </w:tr>
      <w:tr w:rsidR="00345CD3">
        <w:tc>
          <w:tcPr>
            <w:tcW w:w="850" w:type="dxa"/>
          </w:tcPr>
          <w:p w:rsidR="00345CD3" w:rsidRDefault="00345CD3">
            <w:pPr>
              <w:pStyle w:val="ConsPlusNormal"/>
            </w:pPr>
            <w:r>
              <w:t>1.13</w:t>
            </w:r>
          </w:p>
        </w:tc>
        <w:tc>
          <w:tcPr>
            <w:tcW w:w="11340" w:type="dxa"/>
            <w:gridSpan w:val="9"/>
          </w:tcPr>
          <w:p w:rsidR="00345CD3" w:rsidRDefault="00345CD3">
            <w:pPr>
              <w:pStyle w:val="ConsPlusNormal"/>
              <w:jc w:val="both"/>
            </w:pPr>
            <w:r>
              <w:t>Мероприятие "Организация и проведение комплекса мероприятий по антиалкогольной политике"</w:t>
            </w:r>
          </w:p>
        </w:tc>
      </w:tr>
      <w:tr w:rsidR="00345CD3">
        <w:tc>
          <w:tcPr>
            <w:tcW w:w="850" w:type="dxa"/>
          </w:tcPr>
          <w:p w:rsidR="00345CD3" w:rsidRDefault="00345CD3">
            <w:pPr>
              <w:pStyle w:val="ConsPlusNormal"/>
            </w:pPr>
            <w:r>
              <w:t>1.13.1</w:t>
            </w:r>
          </w:p>
        </w:tc>
        <w:tc>
          <w:tcPr>
            <w:tcW w:w="3260" w:type="dxa"/>
          </w:tcPr>
          <w:p w:rsidR="00345CD3" w:rsidRDefault="00345CD3">
            <w:pPr>
              <w:pStyle w:val="ConsPlusNormal"/>
              <w:jc w:val="both"/>
            </w:pPr>
            <w:r>
              <w:t>Потребление алкогольной продукции (в перерасчете на абсолютный алкоголь)</w:t>
            </w:r>
          </w:p>
        </w:tc>
        <w:tc>
          <w:tcPr>
            <w:tcW w:w="1444" w:type="dxa"/>
          </w:tcPr>
          <w:p w:rsidR="00345CD3" w:rsidRDefault="00345CD3">
            <w:pPr>
              <w:pStyle w:val="ConsPlusNormal"/>
              <w:jc w:val="both"/>
            </w:pPr>
            <w:r>
              <w:t>литров на душу населения в год</w:t>
            </w:r>
          </w:p>
        </w:tc>
        <w:tc>
          <w:tcPr>
            <w:tcW w:w="1020" w:type="dxa"/>
          </w:tcPr>
          <w:p w:rsidR="00345CD3" w:rsidRDefault="00345CD3">
            <w:pPr>
              <w:pStyle w:val="ConsPlusNormal"/>
              <w:jc w:val="center"/>
            </w:pPr>
            <w:r>
              <w:t>-</w:t>
            </w:r>
          </w:p>
        </w:tc>
        <w:tc>
          <w:tcPr>
            <w:tcW w:w="1020" w:type="dxa"/>
          </w:tcPr>
          <w:p w:rsidR="00345CD3" w:rsidRDefault="00345CD3">
            <w:pPr>
              <w:pStyle w:val="ConsPlusNormal"/>
              <w:jc w:val="center"/>
            </w:pPr>
            <w:r>
              <w:t>-</w:t>
            </w:r>
          </w:p>
        </w:tc>
        <w:tc>
          <w:tcPr>
            <w:tcW w:w="908" w:type="dxa"/>
          </w:tcPr>
          <w:p w:rsidR="00345CD3" w:rsidRDefault="00345CD3">
            <w:pPr>
              <w:pStyle w:val="ConsPlusNormal"/>
              <w:jc w:val="center"/>
            </w:pPr>
            <w:r>
              <w:t>-</w:t>
            </w:r>
          </w:p>
        </w:tc>
        <w:tc>
          <w:tcPr>
            <w:tcW w:w="908" w:type="dxa"/>
          </w:tcPr>
          <w:p w:rsidR="00345CD3" w:rsidRDefault="00345CD3">
            <w:pPr>
              <w:pStyle w:val="ConsPlusNormal"/>
              <w:jc w:val="center"/>
            </w:pPr>
            <w:r>
              <w:t>-</w:t>
            </w:r>
          </w:p>
        </w:tc>
        <w:tc>
          <w:tcPr>
            <w:tcW w:w="908" w:type="dxa"/>
          </w:tcPr>
          <w:p w:rsidR="00345CD3" w:rsidRDefault="00345CD3">
            <w:pPr>
              <w:pStyle w:val="ConsPlusNormal"/>
              <w:jc w:val="center"/>
            </w:pPr>
            <w:r>
              <w:t>9,2</w:t>
            </w:r>
          </w:p>
        </w:tc>
        <w:tc>
          <w:tcPr>
            <w:tcW w:w="908" w:type="dxa"/>
          </w:tcPr>
          <w:p w:rsidR="00345CD3" w:rsidRDefault="00345CD3">
            <w:pPr>
              <w:pStyle w:val="ConsPlusNormal"/>
              <w:jc w:val="center"/>
            </w:pPr>
            <w:r>
              <w:t>9,1</w:t>
            </w:r>
          </w:p>
        </w:tc>
        <w:tc>
          <w:tcPr>
            <w:tcW w:w="964" w:type="dxa"/>
          </w:tcPr>
          <w:p w:rsidR="00345CD3" w:rsidRDefault="00345CD3">
            <w:pPr>
              <w:pStyle w:val="ConsPlusNormal"/>
              <w:jc w:val="center"/>
            </w:pPr>
            <w:r>
              <w:t>9,0</w:t>
            </w:r>
          </w:p>
        </w:tc>
      </w:tr>
      <w:tr w:rsidR="00345CD3">
        <w:tc>
          <w:tcPr>
            <w:tcW w:w="850" w:type="dxa"/>
          </w:tcPr>
          <w:p w:rsidR="00345CD3" w:rsidRDefault="00345CD3">
            <w:pPr>
              <w:pStyle w:val="ConsPlusNormal"/>
            </w:pPr>
            <w:r>
              <w:t>1.13.2</w:t>
            </w:r>
          </w:p>
        </w:tc>
        <w:tc>
          <w:tcPr>
            <w:tcW w:w="3260" w:type="dxa"/>
          </w:tcPr>
          <w:p w:rsidR="00345CD3" w:rsidRDefault="00345CD3">
            <w:pPr>
              <w:pStyle w:val="ConsPlusNormal"/>
              <w:jc w:val="both"/>
            </w:pPr>
            <w:r>
              <w:t>Количество дорожно-транспортных происшествий, совершенных водителями с признаками алкогольного опьянения</w:t>
            </w:r>
          </w:p>
        </w:tc>
        <w:tc>
          <w:tcPr>
            <w:tcW w:w="1444" w:type="dxa"/>
          </w:tcPr>
          <w:p w:rsidR="00345CD3" w:rsidRDefault="00345CD3">
            <w:pPr>
              <w:pStyle w:val="ConsPlusNormal"/>
              <w:jc w:val="both"/>
            </w:pPr>
            <w:r>
              <w:t>случаев</w:t>
            </w:r>
          </w:p>
        </w:tc>
        <w:tc>
          <w:tcPr>
            <w:tcW w:w="1020" w:type="dxa"/>
          </w:tcPr>
          <w:p w:rsidR="00345CD3" w:rsidRDefault="00345CD3">
            <w:pPr>
              <w:pStyle w:val="ConsPlusNormal"/>
              <w:jc w:val="center"/>
            </w:pPr>
            <w:r>
              <w:t>-</w:t>
            </w:r>
          </w:p>
        </w:tc>
        <w:tc>
          <w:tcPr>
            <w:tcW w:w="1020" w:type="dxa"/>
          </w:tcPr>
          <w:p w:rsidR="00345CD3" w:rsidRDefault="00345CD3">
            <w:pPr>
              <w:pStyle w:val="ConsPlusNormal"/>
              <w:jc w:val="center"/>
            </w:pPr>
            <w:r>
              <w:t>-</w:t>
            </w:r>
          </w:p>
        </w:tc>
        <w:tc>
          <w:tcPr>
            <w:tcW w:w="908" w:type="dxa"/>
          </w:tcPr>
          <w:p w:rsidR="00345CD3" w:rsidRDefault="00345CD3">
            <w:pPr>
              <w:pStyle w:val="ConsPlusNormal"/>
              <w:jc w:val="center"/>
            </w:pPr>
            <w:r>
              <w:t>-</w:t>
            </w:r>
          </w:p>
        </w:tc>
        <w:tc>
          <w:tcPr>
            <w:tcW w:w="908" w:type="dxa"/>
          </w:tcPr>
          <w:p w:rsidR="00345CD3" w:rsidRDefault="00345CD3">
            <w:pPr>
              <w:pStyle w:val="ConsPlusNormal"/>
              <w:jc w:val="center"/>
            </w:pPr>
            <w:r>
              <w:t>-</w:t>
            </w:r>
          </w:p>
        </w:tc>
        <w:tc>
          <w:tcPr>
            <w:tcW w:w="908" w:type="dxa"/>
          </w:tcPr>
          <w:p w:rsidR="00345CD3" w:rsidRDefault="00345CD3">
            <w:pPr>
              <w:pStyle w:val="ConsPlusNormal"/>
              <w:jc w:val="center"/>
            </w:pPr>
            <w:r>
              <w:t>240</w:t>
            </w:r>
          </w:p>
        </w:tc>
        <w:tc>
          <w:tcPr>
            <w:tcW w:w="908" w:type="dxa"/>
          </w:tcPr>
          <w:p w:rsidR="00345CD3" w:rsidRDefault="00345CD3">
            <w:pPr>
              <w:pStyle w:val="ConsPlusNormal"/>
              <w:jc w:val="center"/>
            </w:pPr>
            <w:r>
              <w:t>230</w:t>
            </w:r>
          </w:p>
        </w:tc>
        <w:tc>
          <w:tcPr>
            <w:tcW w:w="964" w:type="dxa"/>
          </w:tcPr>
          <w:p w:rsidR="00345CD3" w:rsidRDefault="00345CD3">
            <w:pPr>
              <w:pStyle w:val="ConsPlusNormal"/>
              <w:jc w:val="center"/>
            </w:pPr>
            <w:r>
              <w:t>230</w:t>
            </w:r>
          </w:p>
        </w:tc>
      </w:tr>
      <w:tr w:rsidR="00345CD3">
        <w:tc>
          <w:tcPr>
            <w:tcW w:w="850" w:type="dxa"/>
          </w:tcPr>
          <w:p w:rsidR="00345CD3" w:rsidRDefault="00345CD3">
            <w:pPr>
              <w:pStyle w:val="ConsPlusNormal"/>
              <w:outlineLvl w:val="3"/>
            </w:pPr>
            <w:r>
              <w:t>2</w:t>
            </w:r>
          </w:p>
        </w:tc>
        <w:tc>
          <w:tcPr>
            <w:tcW w:w="11340" w:type="dxa"/>
            <w:gridSpan w:val="9"/>
          </w:tcPr>
          <w:p w:rsidR="00345CD3" w:rsidRDefault="00345CD3">
            <w:pPr>
              <w:pStyle w:val="ConsPlusNormal"/>
              <w:jc w:val="both"/>
            </w:pPr>
            <w:r>
              <w:t>Основное мероприятие "Противодействие коррупции"</w:t>
            </w:r>
          </w:p>
        </w:tc>
      </w:tr>
      <w:tr w:rsidR="00345CD3">
        <w:tc>
          <w:tcPr>
            <w:tcW w:w="850" w:type="dxa"/>
          </w:tcPr>
          <w:p w:rsidR="00345CD3" w:rsidRDefault="00345CD3">
            <w:pPr>
              <w:pStyle w:val="ConsPlusNormal"/>
            </w:pPr>
            <w:r>
              <w:t>2.1</w:t>
            </w:r>
          </w:p>
        </w:tc>
        <w:tc>
          <w:tcPr>
            <w:tcW w:w="11340" w:type="dxa"/>
            <w:gridSpan w:val="9"/>
          </w:tcPr>
          <w:p w:rsidR="00345CD3" w:rsidRDefault="00345CD3">
            <w:pPr>
              <w:pStyle w:val="ConsPlusNormal"/>
              <w:jc w:val="both"/>
            </w:pPr>
            <w:r>
              <w:t>Мероприятие "Сбор и анализ информации из различных источников о коррупционных проявлениях в органах государственной власти и местного самоуправления Ивановской области"</w:t>
            </w:r>
          </w:p>
        </w:tc>
      </w:tr>
      <w:tr w:rsidR="00345CD3">
        <w:tc>
          <w:tcPr>
            <w:tcW w:w="850" w:type="dxa"/>
          </w:tcPr>
          <w:p w:rsidR="00345CD3" w:rsidRDefault="00345CD3">
            <w:pPr>
              <w:pStyle w:val="ConsPlusNormal"/>
            </w:pPr>
            <w:r>
              <w:t>2.1.1</w:t>
            </w:r>
          </w:p>
        </w:tc>
        <w:tc>
          <w:tcPr>
            <w:tcW w:w="3260" w:type="dxa"/>
          </w:tcPr>
          <w:p w:rsidR="00345CD3" w:rsidRDefault="00345CD3">
            <w:pPr>
              <w:pStyle w:val="ConsPlusNormal"/>
              <w:jc w:val="both"/>
            </w:pPr>
            <w:r>
              <w:t xml:space="preserve">Процент государственных закупок у единственного поставщика (подрядчика, исполнителя), в отношении которых проведена проверка представленных заказчиками уведомлений о заключении </w:t>
            </w:r>
            <w:r>
              <w:lastRenderedPageBreak/>
              <w:t>контрактов на предмет законности и наличия коррупционных проявлений</w:t>
            </w:r>
          </w:p>
        </w:tc>
        <w:tc>
          <w:tcPr>
            <w:tcW w:w="1444" w:type="dxa"/>
          </w:tcPr>
          <w:p w:rsidR="00345CD3" w:rsidRDefault="00345CD3">
            <w:pPr>
              <w:pStyle w:val="ConsPlusNormal"/>
              <w:jc w:val="both"/>
            </w:pPr>
            <w:r>
              <w:lastRenderedPageBreak/>
              <w:t>процентов</w:t>
            </w:r>
          </w:p>
        </w:tc>
        <w:tc>
          <w:tcPr>
            <w:tcW w:w="1020" w:type="dxa"/>
          </w:tcPr>
          <w:p w:rsidR="00345CD3" w:rsidRDefault="00345CD3">
            <w:pPr>
              <w:pStyle w:val="ConsPlusNormal"/>
              <w:jc w:val="center"/>
            </w:pPr>
            <w:r>
              <w:t>100</w:t>
            </w:r>
          </w:p>
        </w:tc>
        <w:tc>
          <w:tcPr>
            <w:tcW w:w="1020"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64" w:type="dxa"/>
          </w:tcPr>
          <w:p w:rsidR="00345CD3" w:rsidRDefault="00345CD3">
            <w:pPr>
              <w:pStyle w:val="ConsPlusNormal"/>
              <w:jc w:val="center"/>
            </w:pPr>
            <w:r>
              <w:t>100</w:t>
            </w:r>
          </w:p>
        </w:tc>
      </w:tr>
      <w:tr w:rsidR="00345CD3">
        <w:tc>
          <w:tcPr>
            <w:tcW w:w="850" w:type="dxa"/>
          </w:tcPr>
          <w:p w:rsidR="00345CD3" w:rsidRDefault="00345CD3">
            <w:pPr>
              <w:pStyle w:val="ConsPlusNormal"/>
            </w:pPr>
            <w:r>
              <w:lastRenderedPageBreak/>
              <w:t>2.1.2</w:t>
            </w:r>
          </w:p>
        </w:tc>
        <w:tc>
          <w:tcPr>
            <w:tcW w:w="3260" w:type="dxa"/>
          </w:tcPr>
          <w:p w:rsidR="00345CD3" w:rsidRDefault="00345CD3">
            <w:pPr>
              <w:pStyle w:val="ConsPlusNormal"/>
              <w:jc w:val="both"/>
            </w:pPr>
            <w:r>
              <w:t>Процент проектов нормативных правовых актов Ивановской области, подготовленных исполнительными органами государственной власти Ивановской области, в отношении которых проводилась антикоррупционная экспертиза (за год)</w:t>
            </w:r>
          </w:p>
        </w:tc>
        <w:tc>
          <w:tcPr>
            <w:tcW w:w="1444" w:type="dxa"/>
          </w:tcPr>
          <w:p w:rsidR="00345CD3" w:rsidRDefault="00345CD3">
            <w:pPr>
              <w:pStyle w:val="ConsPlusNormal"/>
              <w:jc w:val="both"/>
            </w:pPr>
            <w:r>
              <w:t>процентов</w:t>
            </w:r>
          </w:p>
        </w:tc>
        <w:tc>
          <w:tcPr>
            <w:tcW w:w="1020" w:type="dxa"/>
          </w:tcPr>
          <w:p w:rsidR="00345CD3" w:rsidRDefault="00345CD3">
            <w:pPr>
              <w:pStyle w:val="ConsPlusNormal"/>
              <w:jc w:val="center"/>
            </w:pPr>
            <w:r>
              <w:t>100</w:t>
            </w:r>
          </w:p>
        </w:tc>
        <w:tc>
          <w:tcPr>
            <w:tcW w:w="1020"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08" w:type="dxa"/>
          </w:tcPr>
          <w:p w:rsidR="00345CD3" w:rsidRDefault="00345CD3">
            <w:pPr>
              <w:pStyle w:val="ConsPlusNormal"/>
              <w:jc w:val="center"/>
            </w:pPr>
            <w:r>
              <w:t>100</w:t>
            </w:r>
          </w:p>
        </w:tc>
        <w:tc>
          <w:tcPr>
            <w:tcW w:w="964" w:type="dxa"/>
          </w:tcPr>
          <w:p w:rsidR="00345CD3" w:rsidRDefault="00345CD3">
            <w:pPr>
              <w:pStyle w:val="ConsPlusNormal"/>
              <w:jc w:val="center"/>
            </w:pPr>
            <w:r>
              <w:t>100</w:t>
            </w: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both"/>
      </w:pPr>
      <w:r>
        <w:lastRenderedPageBreak/>
        <w:t xml:space="preserve">(таблица в ред. </w:t>
      </w:r>
      <w:hyperlink r:id="rId129"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Normal"/>
        <w:ind w:firstLine="540"/>
        <w:jc w:val="both"/>
      </w:pPr>
      <w:r>
        <w:t>Примечание.</w:t>
      </w:r>
    </w:p>
    <w:p w:rsidR="00345CD3" w:rsidRDefault="00345CD3">
      <w:pPr>
        <w:pStyle w:val="ConsPlusNormal"/>
        <w:spacing w:before="220"/>
        <w:ind w:firstLine="540"/>
        <w:jc w:val="both"/>
      </w:pPr>
      <w:r>
        <w:t>&lt;1&gt; - количество прогнозируемых правонарушений, по которым полномочия по составлению протоколов переданы в установленном порядке Министерству внутренних дел Российской Федерации в рамках соглашения о передаче осуществления полномочий.</w:t>
      </w:r>
    </w:p>
    <w:p w:rsidR="00345CD3" w:rsidRDefault="00345CD3">
      <w:pPr>
        <w:pStyle w:val="ConsPlusNormal"/>
        <w:jc w:val="both"/>
      </w:pPr>
      <w:r>
        <w:t xml:space="preserve">(в ред. </w:t>
      </w:r>
      <w:hyperlink r:id="rId130"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Normal"/>
        <w:ind w:firstLine="540"/>
        <w:jc w:val="both"/>
      </w:pPr>
      <w:r>
        <w:t>Пояснения к таблице:</w:t>
      </w:r>
    </w:p>
    <w:p w:rsidR="00345CD3" w:rsidRDefault="00345CD3">
      <w:pPr>
        <w:pStyle w:val="ConsPlusNormal"/>
        <w:spacing w:before="220"/>
        <w:ind w:firstLine="540"/>
        <w:jc w:val="both"/>
      </w:pPr>
      <w:r>
        <w:t>а) значения целевых индикаторов (показателей) а, б, в, г, 1.13.2 определяются по данным ведомственной статистики УМВД России по Ивановской области;</w:t>
      </w:r>
    </w:p>
    <w:p w:rsidR="00345CD3" w:rsidRDefault="00345CD3">
      <w:pPr>
        <w:pStyle w:val="ConsPlusNormal"/>
        <w:jc w:val="both"/>
      </w:pPr>
      <w:r>
        <w:t xml:space="preserve">(пп. "а" в ред. </w:t>
      </w:r>
      <w:hyperlink r:id="rId131"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б) значения целевых индикаторов (показателей) 1.1.1 - 1.3.1 определяются по данным ведомственной статистики Департамента внутренней политики Ивановской области;</w:t>
      </w:r>
    </w:p>
    <w:p w:rsidR="00345CD3" w:rsidRDefault="00345CD3">
      <w:pPr>
        <w:pStyle w:val="ConsPlusNormal"/>
        <w:jc w:val="both"/>
      </w:pPr>
      <w:r>
        <w:t xml:space="preserve">(в ред. </w:t>
      </w:r>
      <w:hyperlink r:id="rId132"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в) значения целевых индикаторов (показателей) 1.4.1, 1.6.1 - 1.8.1 определяются по данным ведомственной статистики Департамента образования Ивановской области;</w:t>
      </w:r>
    </w:p>
    <w:p w:rsidR="00345CD3" w:rsidRDefault="00345CD3">
      <w:pPr>
        <w:pStyle w:val="ConsPlusNormal"/>
        <w:jc w:val="both"/>
      </w:pPr>
      <w:r>
        <w:t xml:space="preserve">(в ред. </w:t>
      </w:r>
      <w:hyperlink r:id="rId133"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г) значения целевого индикатора (показателя) 1.5.1 определяются следующим образом:</w:t>
      </w:r>
    </w:p>
    <w:p w:rsidR="00345CD3" w:rsidRDefault="00345CD3">
      <w:pPr>
        <w:pStyle w:val="ConsPlusNormal"/>
        <w:jc w:val="both"/>
      </w:pPr>
      <w:r>
        <w:t xml:space="preserve">(в ред. </w:t>
      </w:r>
      <w:hyperlink r:id="rId134"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Normal"/>
        <w:ind w:firstLine="540"/>
        <w:jc w:val="both"/>
      </w:pPr>
      <w:r>
        <w:t>У1.5.1 = С1.5.1 / СУММ(Сi) x 100%, где:</w:t>
      </w:r>
    </w:p>
    <w:p w:rsidR="00345CD3" w:rsidRDefault="00345CD3">
      <w:pPr>
        <w:pStyle w:val="ConsPlusNormal"/>
        <w:ind w:firstLine="540"/>
        <w:jc w:val="both"/>
      </w:pPr>
    </w:p>
    <w:p w:rsidR="00345CD3" w:rsidRDefault="00345CD3">
      <w:pPr>
        <w:pStyle w:val="ConsPlusNormal"/>
        <w:ind w:firstLine="540"/>
        <w:jc w:val="both"/>
      </w:pPr>
      <w:r>
        <w:t xml:space="preserve">У1.5.1 - уровень возмещения бюджетам муниципальных районов и городских округов расходов, связанных с осуществлением отдельных государственных полномочий по созданию и организации деятельности комиссий по делам несовершеннолетних и защите их прав, в соответствии с методикой расчета, утвержденной </w:t>
      </w:r>
      <w:hyperlink r:id="rId135" w:history="1">
        <w:r>
          <w:rPr>
            <w:color w:val="0000FF"/>
          </w:rPr>
          <w:t>Законом</w:t>
        </w:r>
      </w:hyperlink>
      <w:r>
        <w:t xml:space="preserve"> Ивановской области от 09.01.2007 N 1-ОЗ (процентов);</w:t>
      </w:r>
    </w:p>
    <w:p w:rsidR="00345CD3" w:rsidRDefault="00345CD3">
      <w:pPr>
        <w:pStyle w:val="ConsPlusNormal"/>
        <w:spacing w:before="220"/>
        <w:ind w:firstLine="540"/>
        <w:jc w:val="both"/>
      </w:pPr>
      <w:r>
        <w:t>С1.5.1 - общий размер предоставляемых средств (субвенций) из бюджета Ивановской области на возмещение расходов, связанных с осуществлением отдельных государственных полномочий по созданию и организации деятельности комиссий по делам несовершеннолетних и защите их прав (млн. руб.);</w:t>
      </w:r>
    </w:p>
    <w:p w:rsidR="00345CD3" w:rsidRDefault="00345CD3">
      <w:pPr>
        <w:pStyle w:val="ConsPlusNormal"/>
        <w:spacing w:before="220"/>
        <w:ind w:firstLine="540"/>
        <w:jc w:val="both"/>
      </w:pPr>
      <w:r>
        <w:t>Сi - сумма расходов i-го муниципального района (городского округа) - получателя субвенций, связанных с осуществлением отдельных государственных полномочий по созданию и организации деятельности комиссий по делам несовершеннолетних и защите их прав (млн. руб.).</w:t>
      </w:r>
    </w:p>
    <w:p w:rsidR="00345CD3" w:rsidRDefault="00345CD3">
      <w:pPr>
        <w:pStyle w:val="ConsPlusNormal"/>
        <w:spacing w:before="220"/>
        <w:ind w:firstLine="540"/>
        <w:jc w:val="both"/>
      </w:pPr>
      <w:r>
        <w:t>Значения С1.5.1 в 2015 - 2016 годах определены по данным управленческого учета, осуществляемого Департаментом образования Ивановской области. Начиная с 2017 года, значения С1.5.1 определяются по данным управленческого учета, осуществляемого Департаментом социальной защиты населения Ивановской области;</w:t>
      </w:r>
    </w:p>
    <w:p w:rsidR="00345CD3" w:rsidRDefault="00345CD3">
      <w:pPr>
        <w:pStyle w:val="ConsPlusNormal"/>
        <w:jc w:val="both"/>
      </w:pPr>
      <w:r>
        <w:t xml:space="preserve">(в ред. </w:t>
      </w:r>
      <w:hyperlink r:id="rId136"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д) значения целевого индикатора (показателя) 1.9.1 определяются по данным ведомственной статистики службы ветеринарии Ивановской области;</w:t>
      </w:r>
    </w:p>
    <w:p w:rsidR="00345CD3" w:rsidRDefault="00345CD3">
      <w:pPr>
        <w:pStyle w:val="ConsPlusNormal"/>
        <w:jc w:val="both"/>
      </w:pPr>
      <w:r>
        <w:t xml:space="preserve">(в ред. </w:t>
      </w:r>
      <w:hyperlink r:id="rId137"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е) значения целевого индикатора (показателя) 1.10.1 определяются следующим образом:</w:t>
      </w:r>
    </w:p>
    <w:p w:rsidR="00345CD3" w:rsidRDefault="00345CD3">
      <w:pPr>
        <w:pStyle w:val="ConsPlusNormal"/>
        <w:jc w:val="both"/>
      </w:pPr>
      <w:r>
        <w:t xml:space="preserve">(в ред. </w:t>
      </w:r>
      <w:hyperlink r:id="rId138"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Normal"/>
        <w:ind w:firstLine="540"/>
        <w:jc w:val="both"/>
      </w:pPr>
      <w:r>
        <w:lastRenderedPageBreak/>
        <w:t>У1.10.1 = С1.10.1 / СУММ(РМОi) x 100%, где:</w:t>
      </w:r>
    </w:p>
    <w:p w:rsidR="00345CD3" w:rsidRDefault="00345CD3">
      <w:pPr>
        <w:pStyle w:val="ConsPlusNormal"/>
        <w:ind w:firstLine="540"/>
        <w:jc w:val="both"/>
      </w:pPr>
    </w:p>
    <w:p w:rsidR="00345CD3" w:rsidRDefault="00345CD3">
      <w:pPr>
        <w:pStyle w:val="ConsPlusNormal"/>
        <w:ind w:firstLine="540"/>
        <w:jc w:val="both"/>
      </w:pPr>
      <w:r>
        <w:t xml:space="preserve">У1.10.1 - уровень возмещения бюджетам муниципальных районов и городских округов расходов, связанных с осуществлением отдельных государственных полномочий в сфере административных правонарушений, в соответствии с </w:t>
      </w:r>
      <w:hyperlink r:id="rId139" w:history="1">
        <w:r>
          <w:rPr>
            <w:color w:val="0000FF"/>
          </w:rPr>
          <w:t>методикой</w:t>
        </w:r>
      </w:hyperlink>
      <w:r>
        <w:t xml:space="preserve"> расчета, утвержденной Законом Ивановской области от 07.06.2010 N 52-ОЗ (процентов);</w:t>
      </w:r>
    </w:p>
    <w:p w:rsidR="00345CD3" w:rsidRDefault="00345CD3">
      <w:pPr>
        <w:pStyle w:val="ConsPlusNormal"/>
        <w:spacing w:before="220"/>
        <w:ind w:firstLine="540"/>
        <w:jc w:val="both"/>
      </w:pPr>
      <w:r>
        <w:t>С1.10.1 - общий размер предоставляемых средств (субвенций) из бюджета Ивановской области на возмещение расходов, связанных с осуществлением отдельных государственных полномочий в сфере административных правонарушений (млн. руб.);</w:t>
      </w:r>
    </w:p>
    <w:p w:rsidR="00345CD3" w:rsidRDefault="00345CD3">
      <w:pPr>
        <w:pStyle w:val="ConsPlusNormal"/>
        <w:spacing w:before="220"/>
        <w:ind w:firstLine="540"/>
        <w:jc w:val="both"/>
      </w:pPr>
      <w:r>
        <w:t>РМОi - сумма расходов i-го муниципального района (городского округа) - получателя субвенций, связанных с осуществлением отдельных государственных полномочий в сфере административных правонарушений (млн. руб.).</w:t>
      </w:r>
    </w:p>
    <w:p w:rsidR="00345CD3" w:rsidRDefault="00345CD3">
      <w:pPr>
        <w:pStyle w:val="ConsPlusNormal"/>
        <w:spacing w:before="220"/>
        <w:ind w:firstLine="540"/>
        <w:jc w:val="both"/>
      </w:pPr>
      <w:r>
        <w:t>Значения С определяются по данным управленческого учета, осуществляемого Департаментом жилищно-коммунального хозяйства Ивановской области.</w:t>
      </w:r>
    </w:p>
    <w:p w:rsidR="00345CD3" w:rsidRDefault="00345CD3">
      <w:pPr>
        <w:pStyle w:val="ConsPlusNormal"/>
        <w:spacing w:before="220"/>
        <w:ind w:firstLine="540"/>
        <w:jc w:val="both"/>
      </w:pPr>
      <w:r>
        <w:t xml:space="preserve">Значения РМОi определяются в соответствии с </w:t>
      </w:r>
      <w:hyperlink r:id="rId140" w:history="1">
        <w:r>
          <w:rPr>
            <w:color w:val="0000FF"/>
          </w:rPr>
          <w:t>методикой</w:t>
        </w:r>
      </w:hyperlink>
      <w:r>
        <w:t xml:space="preserve"> расчета, утвержденной Законом Ивановской области от 07.06.2010 N 52-ОЗ;</w:t>
      </w:r>
    </w:p>
    <w:p w:rsidR="00345CD3" w:rsidRDefault="00345CD3">
      <w:pPr>
        <w:pStyle w:val="ConsPlusNormal"/>
        <w:spacing w:before="220"/>
        <w:ind w:firstLine="540"/>
        <w:jc w:val="both"/>
      </w:pPr>
      <w:r>
        <w:t>ж) значения целевого индикатора (показателя) 1.11.1 определяются по данным ведомственной статистики УМВД России по Ивановской области;</w:t>
      </w:r>
    </w:p>
    <w:p w:rsidR="00345CD3" w:rsidRDefault="00345CD3">
      <w:pPr>
        <w:pStyle w:val="ConsPlusNormal"/>
        <w:jc w:val="both"/>
      </w:pPr>
      <w:r>
        <w:t xml:space="preserve">(в ред. </w:t>
      </w:r>
      <w:hyperlink r:id="rId141"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з) значения целевого индикатора (показателя) 1.12.1 определяется следующим образом:</w:t>
      </w:r>
    </w:p>
    <w:p w:rsidR="00345CD3" w:rsidRDefault="00345CD3">
      <w:pPr>
        <w:pStyle w:val="ConsPlusNormal"/>
        <w:jc w:val="both"/>
      </w:pPr>
      <w:r>
        <w:t xml:space="preserve">(в ред. </w:t>
      </w:r>
      <w:hyperlink r:id="rId142"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Normal"/>
        <w:ind w:firstLine="540"/>
        <w:jc w:val="both"/>
      </w:pPr>
      <w:r>
        <w:t>П = Зизг / Зполуч, где:</w:t>
      </w:r>
    </w:p>
    <w:p w:rsidR="00345CD3" w:rsidRDefault="00345CD3">
      <w:pPr>
        <w:pStyle w:val="ConsPlusNormal"/>
        <w:ind w:firstLine="540"/>
        <w:jc w:val="both"/>
      </w:pPr>
    </w:p>
    <w:p w:rsidR="00345CD3" w:rsidRDefault="00345CD3">
      <w:pPr>
        <w:pStyle w:val="ConsPlusNormal"/>
        <w:ind w:firstLine="540"/>
        <w:jc w:val="both"/>
      </w:pPr>
      <w:r>
        <w:t>Зизг - количество заявлений командиров народных дружин об изготовлении удостоверений и нарукавных повязок народных дружинников, по итогам рассмотрения которых изготовлены удостоверения и отличительная символика народных дружинников;</w:t>
      </w:r>
    </w:p>
    <w:p w:rsidR="00345CD3" w:rsidRDefault="00345CD3">
      <w:pPr>
        <w:pStyle w:val="ConsPlusNormal"/>
        <w:spacing w:before="220"/>
        <w:ind w:firstLine="540"/>
        <w:jc w:val="both"/>
      </w:pPr>
      <w:r>
        <w:t>Зполуч - общее количество заявлений командиров народных дружин об изготовлении удостоверений и нарукавных повязок народных дружинников, направленных УМВД России по Ивановской области на рассмотрение.</w:t>
      </w:r>
    </w:p>
    <w:p w:rsidR="00345CD3" w:rsidRDefault="00345CD3">
      <w:pPr>
        <w:pStyle w:val="ConsPlusNormal"/>
        <w:spacing w:before="220"/>
        <w:ind w:firstLine="540"/>
        <w:jc w:val="both"/>
      </w:pPr>
      <w:r>
        <w:t>Значения Зизг, Зполуч определяются по данным ведомственной статистики Департамента внутренней политики Ивановской области;</w:t>
      </w:r>
    </w:p>
    <w:p w:rsidR="00345CD3" w:rsidRDefault="00345CD3">
      <w:pPr>
        <w:pStyle w:val="ConsPlusNormal"/>
        <w:spacing w:before="220"/>
        <w:ind w:firstLine="540"/>
        <w:jc w:val="both"/>
      </w:pPr>
      <w:r>
        <w:t>и) значения целевого индикатора (показателя) 1.13.1 определяются по данным ведомственной статистики Департамента здравоохранения Ивановской области;</w:t>
      </w:r>
    </w:p>
    <w:p w:rsidR="00345CD3" w:rsidRDefault="00345CD3">
      <w:pPr>
        <w:pStyle w:val="ConsPlusNormal"/>
        <w:jc w:val="both"/>
      </w:pPr>
      <w:r>
        <w:t xml:space="preserve">(п. "и" в ред. </w:t>
      </w:r>
      <w:hyperlink r:id="rId143"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к) значения целевого индикатора (показателя) 2.1.1 определяются по следующей формуле:</w:t>
      </w:r>
    </w:p>
    <w:p w:rsidR="00345CD3" w:rsidRDefault="00345CD3">
      <w:pPr>
        <w:pStyle w:val="ConsPlusNormal"/>
        <w:ind w:firstLine="540"/>
        <w:jc w:val="both"/>
      </w:pPr>
    </w:p>
    <w:p w:rsidR="00345CD3" w:rsidRDefault="00345CD3">
      <w:pPr>
        <w:pStyle w:val="ConsPlusNormal"/>
        <w:ind w:firstLine="540"/>
        <w:jc w:val="both"/>
      </w:pPr>
      <w:r>
        <w:t>И2.1.1 = КМ / К x 100%, где:</w:t>
      </w:r>
    </w:p>
    <w:p w:rsidR="00345CD3" w:rsidRDefault="00345CD3">
      <w:pPr>
        <w:pStyle w:val="ConsPlusNormal"/>
        <w:ind w:firstLine="540"/>
        <w:jc w:val="both"/>
      </w:pPr>
    </w:p>
    <w:p w:rsidR="00345CD3" w:rsidRDefault="00345CD3">
      <w:pPr>
        <w:pStyle w:val="ConsPlusNormal"/>
        <w:ind w:firstLine="540"/>
        <w:jc w:val="both"/>
      </w:pPr>
      <w:r>
        <w:t>И2.1.1 - процент государственных закупок у единственного поставщика (подрядчика, исполнителя), в отношении которых проведена проверка представленных заказчиками уведомлений о заключении контрактов на предмет законности и наличия коррупционных проявлений (процентов);</w:t>
      </w:r>
    </w:p>
    <w:p w:rsidR="00345CD3" w:rsidRDefault="00345CD3">
      <w:pPr>
        <w:pStyle w:val="ConsPlusNormal"/>
        <w:spacing w:before="220"/>
        <w:ind w:firstLine="540"/>
        <w:jc w:val="both"/>
      </w:pPr>
      <w:r>
        <w:t xml:space="preserve">КМ - количество уведомлений заказчиков о заключении контрактов с единственным поставщиком (подрядчиками, исполнителями), по результатам которых была проведена их </w:t>
      </w:r>
      <w:r>
        <w:lastRenderedPageBreak/>
        <w:t>проверка на предмет законности и коррупционных проявлений;</w:t>
      </w:r>
    </w:p>
    <w:p w:rsidR="00345CD3" w:rsidRDefault="00345CD3">
      <w:pPr>
        <w:pStyle w:val="ConsPlusNormal"/>
        <w:spacing w:before="220"/>
        <w:ind w:firstLine="540"/>
        <w:jc w:val="both"/>
      </w:pPr>
      <w:r>
        <w:t>К - общее количество государственных закупок у единственного поставщика (подрядчика, исполнителя), при осуществлении которых заказчики уведомили контрольный орган в сфере закупок о такой закупке.</w:t>
      </w:r>
    </w:p>
    <w:p w:rsidR="00345CD3" w:rsidRDefault="00345CD3">
      <w:pPr>
        <w:pStyle w:val="ConsPlusNormal"/>
        <w:spacing w:before="220"/>
        <w:ind w:firstLine="540"/>
        <w:jc w:val="both"/>
      </w:pPr>
      <w:r>
        <w:t>Значения КМ, К определяются по данным ведомственной статистики Административного Департамента Ивановской области.</w:t>
      </w:r>
    </w:p>
    <w:p w:rsidR="00345CD3" w:rsidRDefault="00345CD3">
      <w:pPr>
        <w:pStyle w:val="ConsPlusNormal"/>
        <w:jc w:val="both"/>
      </w:pPr>
      <w:r>
        <w:t xml:space="preserve">(п. "к" в ред. </w:t>
      </w:r>
      <w:hyperlink r:id="rId144"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л) значения целевого индикатора (показателя) 2.1.2 определяются по следующей формуле:</w:t>
      </w:r>
    </w:p>
    <w:p w:rsidR="00345CD3" w:rsidRDefault="00345CD3">
      <w:pPr>
        <w:pStyle w:val="ConsPlusNormal"/>
        <w:ind w:firstLine="540"/>
        <w:jc w:val="both"/>
      </w:pPr>
    </w:p>
    <w:p w:rsidR="00345CD3" w:rsidRDefault="00345CD3">
      <w:pPr>
        <w:pStyle w:val="ConsPlusNormal"/>
        <w:ind w:firstLine="540"/>
        <w:jc w:val="both"/>
      </w:pPr>
      <w:r>
        <w:t>И2.1.2 = АЭ : А x 100%, где:</w:t>
      </w:r>
    </w:p>
    <w:p w:rsidR="00345CD3" w:rsidRDefault="00345CD3">
      <w:pPr>
        <w:pStyle w:val="ConsPlusNormal"/>
        <w:ind w:firstLine="540"/>
        <w:jc w:val="both"/>
      </w:pPr>
    </w:p>
    <w:p w:rsidR="00345CD3" w:rsidRDefault="00345CD3">
      <w:pPr>
        <w:pStyle w:val="ConsPlusNormal"/>
        <w:ind w:firstLine="540"/>
        <w:jc w:val="both"/>
      </w:pPr>
      <w:r>
        <w:t>И2.1.2 - процент проектов нормативных правовых актов Ивановской области, подготовленных исполнительными органами государственной власти Ивановской области, в отношении которых проводилась антикоррупционная экспертиза (за год) (процентов);</w:t>
      </w:r>
    </w:p>
    <w:p w:rsidR="00345CD3" w:rsidRDefault="00345CD3">
      <w:pPr>
        <w:pStyle w:val="ConsPlusNormal"/>
        <w:spacing w:before="220"/>
        <w:ind w:firstLine="540"/>
        <w:jc w:val="both"/>
      </w:pPr>
      <w:r>
        <w:t>АЭ - количество проектов нормативных правовых актов Ивановской области, подготовленных в отчетном году исполнительными органами государственной власти Ивановской области, в отношении которых проводилась антикоррупционная экспертиза;</w:t>
      </w:r>
    </w:p>
    <w:p w:rsidR="00345CD3" w:rsidRDefault="00345CD3">
      <w:pPr>
        <w:pStyle w:val="ConsPlusNormal"/>
        <w:spacing w:before="220"/>
        <w:ind w:firstLine="540"/>
        <w:jc w:val="both"/>
      </w:pPr>
      <w:r>
        <w:t>А - общее количество проектов нормативных правовых актов Ивановской области, подготовленных в отчетном году исполнительными органами государственной власти Ивановской области.</w:t>
      </w:r>
    </w:p>
    <w:p w:rsidR="00345CD3" w:rsidRDefault="00345CD3">
      <w:pPr>
        <w:pStyle w:val="ConsPlusNormal"/>
        <w:spacing w:before="220"/>
        <w:ind w:firstLine="540"/>
        <w:jc w:val="both"/>
      </w:pPr>
      <w:r>
        <w:t>Значения АЭ, А определяются по данным ведомственной статистики главного правового управления Правительства Ивановской области.</w:t>
      </w:r>
    </w:p>
    <w:p w:rsidR="00345CD3" w:rsidRDefault="00345CD3">
      <w:pPr>
        <w:pStyle w:val="ConsPlusNormal"/>
        <w:jc w:val="both"/>
      </w:pPr>
      <w:r>
        <w:t xml:space="preserve">(п. "л" введен </w:t>
      </w:r>
      <w:hyperlink r:id="rId145" w:history="1">
        <w:r>
          <w:rPr>
            <w:color w:val="0000FF"/>
          </w:rPr>
          <w:t>Постановлением</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Title"/>
        <w:jc w:val="center"/>
        <w:outlineLvl w:val="2"/>
      </w:pPr>
      <w:r>
        <w:t>4. Ресурсное обеспечение подпрограммы, рублей</w:t>
      </w:r>
    </w:p>
    <w:p w:rsidR="00345CD3" w:rsidRDefault="00345CD3">
      <w:pPr>
        <w:pStyle w:val="ConsPlusNormal"/>
        <w:jc w:val="center"/>
      </w:pPr>
      <w:r>
        <w:t xml:space="preserve">(в ред. </w:t>
      </w:r>
      <w:hyperlink r:id="rId146"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06.12.2017 N 445-п)</w:t>
      </w:r>
    </w:p>
    <w:p w:rsidR="00345CD3" w:rsidRDefault="00345CD3">
      <w:pPr>
        <w:pStyle w:val="ConsPlusNormal"/>
        <w:jc w:val="center"/>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74"/>
        <w:gridCol w:w="2769"/>
        <w:gridCol w:w="1632"/>
        <w:gridCol w:w="1701"/>
        <w:gridCol w:w="1587"/>
        <w:gridCol w:w="1701"/>
        <w:gridCol w:w="1757"/>
        <w:gridCol w:w="1757"/>
      </w:tblGrid>
      <w:tr w:rsidR="00345CD3">
        <w:tc>
          <w:tcPr>
            <w:tcW w:w="574" w:type="dxa"/>
          </w:tcPr>
          <w:p w:rsidR="00345CD3" w:rsidRDefault="00345CD3">
            <w:pPr>
              <w:pStyle w:val="ConsPlusNormal"/>
              <w:jc w:val="center"/>
            </w:pPr>
            <w:r>
              <w:lastRenderedPageBreak/>
              <w:t>"N п/п</w:t>
            </w:r>
          </w:p>
        </w:tc>
        <w:tc>
          <w:tcPr>
            <w:tcW w:w="2769" w:type="dxa"/>
          </w:tcPr>
          <w:p w:rsidR="00345CD3" w:rsidRDefault="00345CD3">
            <w:pPr>
              <w:pStyle w:val="ConsPlusNormal"/>
              <w:jc w:val="center"/>
            </w:pPr>
            <w:r>
              <w:t>Наименование основного мероприятия/мероприятия/источник ресурсного обеспечения</w:t>
            </w:r>
          </w:p>
        </w:tc>
        <w:tc>
          <w:tcPr>
            <w:tcW w:w="1632" w:type="dxa"/>
          </w:tcPr>
          <w:p w:rsidR="00345CD3" w:rsidRDefault="00345CD3">
            <w:pPr>
              <w:pStyle w:val="ConsPlusNormal"/>
              <w:jc w:val="center"/>
            </w:pPr>
            <w:r>
              <w:t>Исполнитель</w:t>
            </w:r>
          </w:p>
        </w:tc>
        <w:tc>
          <w:tcPr>
            <w:tcW w:w="1701" w:type="dxa"/>
          </w:tcPr>
          <w:p w:rsidR="00345CD3" w:rsidRDefault="00345CD3">
            <w:pPr>
              <w:pStyle w:val="ConsPlusNormal"/>
              <w:jc w:val="center"/>
            </w:pPr>
            <w:r>
              <w:t>2016 г.</w:t>
            </w:r>
          </w:p>
        </w:tc>
        <w:tc>
          <w:tcPr>
            <w:tcW w:w="1587" w:type="dxa"/>
          </w:tcPr>
          <w:p w:rsidR="00345CD3" w:rsidRDefault="00345CD3">
            <w:pPr>
              <w:pStyle w:val="ConsPlusNormal"/>
              <w:jc w:val="center"/>
            </w:pPr>
            <w:r>
              <w:t>2017 г.</w:t>
            </w:r>
          </w:p>
        </w:tc>
        <w:tc>
          <w:tcPr>
            <w:tcW w:w="1701" w:type="dxa"/>
          </w:tcPr>
          <w:p w:rsidR="00345CD3" w:rsidRDefault="00345CD3">
            <w:pPr>
              <w:pStyle w:val="ConsPlusNormal"/>
              <w:jc w:val="center"/>
            </w:pPr>
            <w:r>
              <w:t>2018 г.</w:t>
            </w:r>
          </w:p>
        </w:tc>
        <w:tc>
          <w:tcPr>
            <w:tcW w:w="1757" w:type="dxa"/>
          </w:tcPr>
          <w:p w:rsidR="00345CD3" w:rsidRDefault="00345CD3">
            <w:pPr>
              <w:pStyle w:val="ConsPlusNormal"/>
              <w:jc w:val="center"/>
            </w:pPr>
            <w:r>
              <w:t>2019 г.</w:t>
            </w:r>
          </w:p>
        </w:tc>
        <w:tc>
          <w:tcPr>
            <w:tcW w:w="1757" w:type="dxa"/>
          </w:tcPr>
          <w:p w:rsidR="00345CD3" w:rsidRDefault="00345CD3">
            <w:pPr>
              <w:pStyle w:val="ConsPlusNormal"/>
              <w:jc w:val="center"/>
            </w:pPr>
            <w:r>
              <w:t>2020 г.</w:t>
            </w:r>
          </w:p>
        </w:tc>
      </w:tr>
      <w:tr w:rsidR="00345CD3">
        <w:tblPrEx>
          <w:tblBorders>
            <w:insideH w:val="nil"/>
          </w:tblBorders>
        </w:tblPrEx>
        <w:tc>
          <w:tcPr>
            <w:tcW w:w="4975" w:type="dxa"/>
            <w:gridSpan w:val="3"/>
            <w:tcBorders>
              <w:bottom w:val="nil"/>
            </w:tcBorders>
          </w:tcPr>
          <w:p w:rsidR="00345CD3" w:rsidRDefault="00345CD3">
            <w:pPr>
              <w:pStyle w:val="ConsPlusNormal"/>
              <w:jc w:val="both"/>
            </w:pPr>
            <w:r>
              <w:t>Подпрограмма, всего</w:t>
            </w:r>
          </w:p>
        </w:tc>
        <w:tc>
          <w:tcPr>
            <w:tcW w:w="1701" w:type="dxa"/>
            <w:tcBorders>
              <w:bottom w:val="nil"/>
            </w:tcBorders>
          </w:tcPr>
          <w:p w:rsidR="00345CD3" w:rsidRDefault="00345CD3">
            <w:pPr>
              <w:pStyle w:val="ConsPlusNormal"/>
              <w:jc w:val="center"/>
            </w:pPr>
            <w:r>
              <w:t>21376294,65</w:t>
            </w:r>
          </w:p>
        </w:tc>
        <w:tc>
          <w:tcPr>
            <w:tcW w:w="1587" w:type="dxa"/>
            <w:tcBorders>
              <w:bottom w:val="nil"/>
            </w:tcBorders>
          </w:tcPr>
          <w:p w:rsidR="00345CD3" w:rsidRDefault="00345CD3">
            <w:pPr>
              <w:pStyle w:val="ConsPlusNormal"/>
              <w:jc w:val="center"/>
            </w:pPr>
            <w:r>
              <w:t>22480499,81</w:t>
            </w:r>
          </w:p>
        </w:tc>
        <w:tc>
          <w:tcPr>
            <w:tcW w:w="1701" w:type="dxa"/>
            <w:tcBorders>
              <w:bottom w:val="nil"/>
            </w:tcBorders>
          </w:tcPr>
          <w:p w:rsidR="00345CD3" w:rsidRDefault="00345CD3">
            <w:pPr>
              <w:pStyle w:val="ConsPlusNormal"/>
              <w:jc w:val="center"/>
            </w:pPr>
            <w:r>
              <w:t>23125442,45</w:t>
            </w:r>
          </w:p>
        </w:tc>
        <w:tc>
          <w:tcPr>
            <w:tcW w:w="1757" w:type="dxa"/>
            <w:tcBorders>
              <w:bottom w:val="nil"/>
            </w:tcBorders>
          </w:tcPr>
          <w:p w:rsidR="00345CD3" w:rsidRDefault="00345CD3">
            <w:pPr>
              <w:pStyle w:val="ConsPlusNormal"/>
              <w:jc w:val="center"/>
            </w:pPr>
            <w:r>
              <w:t>21385111,45</w:t>
            </w:r>
          </w:p>
        </w:tc>
        <w:tc>
          <w:tcPr>
            <w:tcW w:w="1757" w:type="dxa"/>
            <w:tcBorders>
              <w:bottom w:val="nil"/>
            </w:tcBorders>
          </w:tcPr>
          <w:p w:rsidR="00345CD3" w:rsidRDefault="00345CD3">
            <w:pPr>
              <w:pStyle w:val="ConsPlusNormal"/>
              <w:jc w:val="center"/>
            </w:pPr>
            <w:r>
              <w:t>21385111,45</w:t>
            </w:r>
          </w:p>
        </w:tc>
      </w:tr>
      <w:tr w:rsidR="00345CD3">
        <w:tblPrEx>
          <w:tblBorders>
            <w:insideH w:val="nil"/>
          </w:tblBorders>
        </w:tblPrEx>
        <w:tc>
          <w:tcPr>
            <w:tcW w:w="4975" w:type="dxa"/>
            <w:gridSpan w:val="3"/>
            <w:tcBorders>
              <w:top w:val="nil"/>
              <w:bottom w:val="nil"/>
            </w:tcBorders>
          </w:tcPr>
          <w:p w:rsidR="00345CD3" w:rsidRDefault="00345CD3">
            <w:pPr>
              <w:pStyle w:val="ConsPlusNormal"/>
              <w:jc w:val="both"/>
            </w:pPr>
            <w:r>
              <w:t>Бюджетные ассигнования</w:t>
            </w:r>
          </w:p>
        </w:tc>
        <w:tc>
          <w:tcPr>
            <w:tcW w:w="1701" w:type="dxa"/>
            <w:tcBorders>
              <w:top w:val="nil"/>
              <w:bottom w:val="nil"/>
            </w:tcBorders>
          </w:tcPr>
          <w:p w:rsidR="00345CD3" w:rsidRDefault="00345CD3">
            <w:pPr>
              <w:pStyle w:val="ConsPlusNormal"/>
              <w:jc w:val="center"/>
            </w:pPr>
            <w:r>
              <w:t>21376294,65</w:t>
            </w:r>
          </w:p>
        </w:tc>
        <w:tc>
          <w:tcPr>
            <w:tcW w:w="1587" w:type="dxa"/>
            <w:tcBorders>
              <w:top w:val="nil"/>
              <w:bottom w:val="nil"/>
            </w:tcBorders>
          </w:tcPr>
          <w:p w:rsidR="00345CD3" w:rsidRDefault="00345CD3">
            <w:pPr>
              <w:pStyle w:val="ConsPlusNormal"/>
              <w:jc w:val="center"/>
            </w:pPr>
            <w:r>
              <w:t>22480499,81</w:t>
            </w:r>
          </w:p>
        </w:tc>
        <w:tc>
          <w:tcPr>
            <w:tcW w:w="1701" w:type="dxa"/>
            <w:tcBorders>
              <w:top w:val="nil"/>
              <w:bottom w:val="nil"/>
            </w:tcBorders>
          </w:tcPr>
          <w:p w:rsidR="00345CD3" w:rsidRDefault="00345CD3">
            <w:pPr>
              <w:pStyle w:val="ConsPlusNormal"/>
              <w:jc w:val="center"/>
            </w:pPr>
            <w:r>
              <w:t>23125442,45</w:t>
            </w:r>
          </w:p>
        </w:tc>
        <w:tc>
          <w:tcPr>
            <w:tcW w:w="1757" w:type="dxa"/>
            <w:tcBorders>
              <w:top w:val="nil"/>
              <w:bottom w:val="nil"/>
            </w:tcBorders>
          </w:tcPr>
          <w:p w:rsidR="00345CD3" w:rsidRDefault="00345CD3">
            <w:pPr>
              <w:pStyle w:val="ConsPlusNormal"/>
              <w:jc w:val="center"/>
            </w:pPr>
            <w:r>
              <w:t>21385111,45</w:t>
            </w:r>
          </w:p>
        </w:tc>
        <w:tc>
          <w:tcPr>
            <w:tcW w:w="1757" w:type="dxa"/>
            <w:tcBorders>
              <w:top w:val="nil"/>
              <w:bottom w:val="nil"/>
            </w:tcBorders>
          </w:tcPr>
          <w:p w:rsidR="00345CD3" w:rsidRDefault="00345CD3">
            <w:pPr>
              <w:pStyle w:val="ConsPlusNormal"/>
              <w:jc w:val="center"/>
            </w:pPr>
            <w:r>
              <w:t>21385111,45</w:t>
            </w:r>
          </w:p>
        </w:tc>
      </w:tr>
      <w:tr w:rsidR="00345CD3">
        <w:tblPrEx>
          <w:tblBorders>
            <w:insideH w:val="nil"/>
          </w:tblBorders>
        </w:tblPrEx>
        <w:tc>
          <w:tcPr>
            <w:tcW w:w="4975" w:type="dxa"/>
            <w:gridSpan w:val="3"/>
            <w:tcBorders>
              <w:top w:val="nil"/>
              <w:bottom w:val="nil"/>
            </w:tcBorders>
          </w:tcPr>
          <w:p w:rsidR="00345CD3" w:rsidRDefault="00345CD3">
            <w:pPr>
              <w:pStyle w:val="ConsPlusNormal"/>
              <w:jc w:val="both"/>
            </w:pPr>
            <w:r>
              <w:t>- областной бюджет</w:t>
            </w:r>
          </w:p>
        </w:tc>
        <w:tc>
          <w:tcPr>
            <w:tcW w:w="1701" w:type="dxa"/>
            <w:tcBorders>
              <w:top w:val="nil"/>
              <w:bottom w:val="nil"/>
            </w:tcBorders>
          </w:tcPr>
          <w:p w:rsidR="00345CD3" w:rsidRDefault="00345CD3">
            <w:pPr>
              <w:pStyle w:val="ConsPlusNormal"/>
              <w:jc w:val="center"/>
            </w:pPr>
            <w:r>
              <w:t>21376294,65</w:t>
            </w:r>
          </w:p>
        </w:tc>
        <w:tc>
          <w:tcPr>
            <w:tcW w:w="1587" w:type="dxa"/>
            <w:tcBorders>
              <w:top w:val="nil"/>
              <w:bottom w:val="nil"/>
            </w:tcBorders>
          </w:tcPr>
          <w:p w:rsidR="00345CD3" w:rsidRDefault="00345CD3">
            <w:pPr>
              <w:pStyle w:val="ConsPlusNormal"/>
              <w:jc w:val="center"/>
            </w:pPr>
            <w:r>
              <w:t>22480499,81</w:t>
            </w:r>
          </w:p>
        </w:tc>
        <w:tc>
          <w:tcPr>
            <w:tcW w:w="1701" w:type="dxa"/>
            <w:tcBorders>
              <w:top w:val="nil"/>
              <w:bottom w:val="nil"/>
            </w:tcBorders>
          </w:tcPr>
          <w:p w:rsidR="00345CD3" w:rsidRDefault="00345CD3">
            <w:pPr>
              <w:pStyle w:val="ConsPlusNormal"/>
              <w:jc w:val="center"/>
            </w:pPr>
            <w:r>
              <w:t>23125442,45</w:t>
            </w:r>
          </w:p>
        </w:tc>
        <w:tc>
          <w:tcPr>
            <w:tcW w:w="1757" w:type="dxa"/>
            <w:tcBorders>
              <w:top w:val="nil"/>
              <w:bottom w:val="nil"/>
            </w:tcBorders>
          </w:tcPr>
          <w:p w:rsidR="00345CD3" w:rsidRDefault="00345CD3">
            <w:pPr>
              <w:pStyle w:val="ConsPlusNormal"/>
              <w:jc w:val="center"/>
            </w:pPr>
            <w:r>
              <w:t>21385111,45</w:t>
            </w:r>
          </w:p>
        </w:tc>
        <w:tc>
          <w:tcPr>
            <w:tcW w:w="1757" w:type="dxa"/>
            <w:tcBorders>
              <w:top w:val="nil"/>
              <w:bottom w:val="nil"/>
            </w:tcBorders>
          </w:tcPr>
          <w:p w:rsidR="00345CD3" w:rsidRDefault="00345CD3">
            <w:pPr>
              <w:pStyle w:val="ConsPlusNormal"/>
              <w:jc w:val="center"/>
            </w:pPr>
            <w:r>
              <w:t>21385111,45</w:t>
            </w:r>
          </w:p>
        </w:tc>
      </w:tr>
      <w:tr w:rsidR="00345CD3">
        <w:tblPrEx>
          <w:tblBorders>
            <w:insideH w:val="nil"/>
          </w:tblBorders>
        </w:tblPrEx>
        <w:tc>
          <w:tcPr>
            <w:tcW w:w="13478" w:type="dxa"/>
            <w:gridSpan w:val="8"/>
            <w:tcBorders>
              <w:top w:val="nil"/>
              <w:bottom w:val="nil"/>
            </w:tcBorders>
          </w:tcPr>
          <w:p w:rsidR="00345CD3" w:rsidRDefault="00345CD3">
            <w:pPr>
              <w:pStyle w:val="ConsPlusNormal"/>
              <w:jc w:val="both"/>
            </w:pPr>
            <w:r>
              <w:t xml:space="preserve">(в ред. Постановлений Правительства Ивановской области от 29.12.2017 </w:t>
            </w:r>
            <w:hyperlink r:id="rId147" w:history="1">
              <w:r>
                <w:rPr>
                  <w:color w:val="0000FF"/>
                </w:rPr>
                <w:t>N 516-п</w:t>
              </w:r>
            </w:hyperlink>
            <w:r>
              <w:t>,</w:t>
            </w:r>
          </w:p>
          <w:p w:rsidR="00345CD3" w:rsidRDefault="00345CD3">
            <w:pPr>
              <w:pStyle w:val="ConsPlusNormal"/>
              <w:jc w:val="both"/>
            </w:pPr>
            <w:r>
              <w:t xml:space="preserve">от 28.12.2018 </w:t>
            </w:r>
            <w:hyperlink r:id="rId148" w:history="1">
              <w:r>
                <w:rPr>
                  <w:color w:val="0000FF"/>
                </w:rPr>
                <w:t>N 415-п</w:t>
              </w:r>
            </w:hyperlink>
            <w:r>
              <w:t>)</w:t>
            </w:r>
          </w:p>
        </w:tc>
      </w:tr>
      <w:tr w:rsidR="00345CD3">
        <w:tblPrEx>
          <w:tblBorders>
            <w:insideH w:val="nil"/>
          </w:tblBorders>
        </w:tblPrEx>
        <w:tc>
          <w:tcPr>
            <w:tcW w:w="574" w:type="dxa"/>
            <w:tcBorders>
              <w:top w:val="nil"/>
              <w:bottom w:val="nil"/>
            </w:tcBorders>
          </w:tcPr>
          <w:p w:rsidR="00345CD3" w:rsidRDefault="00345CD3">
            <w:pPr>
              <w:pStyle w:val="ConsPlusNormal"/>
            </w:pPr>
            <w:r>
              <w:t>1.</w:t>
            </w:r>
          </w:p>
        </w:tc>
        <w:tc>
          <w:tcPr>
            <w:tcW w:w="4401" w:type="dxa"/>
            <w:gridSpan w:val="2"/>
            <w:tcBorders>
              <w:top w:val="nil"/>
              <w:bottom w:val="nil"/>
            </w:tcBorders>
          </w:tcPr>
          <w:p w:rsidR="00345CD3" w:rsidRDefault="00345CD3">
            <w:pPr>
              <w:pStyle w:val="ConsPlusNormal"/>
              <w:jc w:val="both"/>
            </w:pPr>
            <w:r>
              <w:t>Основное мероприятие "Обеспечение общественного порядка и профилактика правонарушений"</w:t>
            </w:r>
          </w:p>
        </w:tc>
        <w:tc>
          <w:tcPr>
            <w:tcW w:w="1701" w:type="dxa"/>
            <w:tcBorders>
              <w:top w:val="nil"/>
              <w:bottom w:val="nil"/>
            </w:tcBorders>
          </w:tcPr>
          <w:p w:rsidR="00345CD3" w:rsidRDefault="00345CD3">
            <w:pPr>
              <w:pStyle w:val="ConsPlusNormal"/>
              <w:jc w:val="center"/>
            </w:pPr>
            <w:r>
              <w:t>21376294,65</w:t>
            </w:r>
          </w:p>
        </w:tc>
        <w:tc>
          <w:tcPr>
            <w:tcW w:w="1587" w:type="dxa"/>
            <w:tcBorders>
              <w:top w:val="nil"/>
              <w:bottom w:val="nil"/>
            </w:tcBorders>
          </w:tcPr>
          <w:p w:rsidR="00345CD3" w:rsidRDefault="00345CD3">
            <w:pPr>
              <w:pStyle w:val="ConsPlusNormal"/>
              <w:jc w:val="center"/>
            </w:pPr>
            <w:r>
              <w:t>22480499,81</w:t>
            </w:r>
          </w:p>
        </w:tc>
        <w:tc>
          <w:tcPr>
            <w:tcW w:w="1701" w:type="dxa"/>
            <w:tcBorders>
              <w:top w:val="nil"/>
              <w:bottom w:val="nil"/>
            </w:tcBorders>
          </w:tcPr>
          <w:p w:rsidR="00345CD3" w:rsidRDefault="00345CD3">
            <w:pPr>
              <w:pStyle w:val="ConsPlusNormal"/>
              <w:jc w:val="center"/>
            </w:pPr>
            <w:r>
              <w:t>23125442,45</w:t>
            </w:r>
          </w:p>
        </w:tc>
        <w:tc>
          <w:tcPr>
            <w:tcW w:w="1757" w:type="dxa"/>
            <w:tcBorders>
              <w:top w:val="nil"/>
              <w:bottom w:val="nil"/>
            </w:tcBorders>
          </w:tcPr>
          <w:p w:rsidR="00345CD3" w:rsidRDefault="00345CD3">
            <w:pPr>
              <w:pStyle w:val="ConsPlusNormal"/>
              <w:jc w:val="center"/>
            </w:pPr>
            <w:r>
              <w:t>21385111,45</w:t>
            </w:r>
          </w:p>
        </w:tc>
        <w:tc>
          <w:tcPr>
            <w:tcW w:w="1757" w:type="dxa"/>
            <w:tcBorders>
              <w:top w:val="nil"/>
              <w:bottom w:val="nil"/>
            </w:tcBorders>
          </w:tcPr>
          <w:p w:rsidR="00345CD3" w:rsidRDefault="00345CD3">
            <w:pPr>
              <w:pStyle w:val="ConsPlusNormal"/>
              <w:jc w:val="center"/>
            </w:pPr>
            <w:r>
              <w:t>21385111,45</w:t>
            </w:r>
          </w:p>
        </w:tc>
      </w:tr>
      <w:tr w:rsidR="00345CD3">
        <w:tblPrEx>
          <w:tblBorders>
            <w:insideH w:val="nil"/>
          </w:tblBorders>
        </w:tblPrEx>
        <w:tc>
          <w:tcPr>
            <w:tcW w:w="13478" w:type="dxa"/>
            <w:gridSpan w:val="8"/>
            <w:tcBorders>
              <w:top w:val="nil"/>
            </w:tcBorders>
          </w:tcPr>
          <w:p w:rsidR="00345CD3" w:rsidRDefault="00345CD3">
            <w:pPr>
              <w:pStyle w:val="ConsPlusNormal"/>
              <w:jc w:val="both"/>
            </w:pPr>
            <w:r>
              <w:t xml:space="preserve">(в ред. Постановлений Правительства Ивановской области от 29.12.2017 </w:t>
            </w:r>
            <w:hyperlink r:id="rId149" w:history="1">
              <w:r>
                <w:rPr>
                  <w:color w:val="0000FF"/>
                </w:rPr>
                <w:t>N 516-п</w:t>
              </w:r>
            </w:hyperlink>
            <w:r>
              <w:t>,</w:t>
            </w:r>
          </w:p>
          <w:p w:rsidR="00345CD3" w:rsidRDefault="00345CD3">
            <w:pPr>
              <w:pStyle w:val="ConsPlusNormal"/>
              <w:jc w:val="both"/>
            </w:pPr>
            <w:r>
              <w:t xml:space="preserve">от 28.12.2018 </w:t>
            </w:r>
            <w:hyperlink r:id="rId150" w:history="1">
              <w:r>
                <w:rPr>
                  <w:color w:val="0000FF"/>
                </w:rPr>
                <w:t>N 415-п</w:t>
              </w:r>
            </w:hyperlink>
            <w:r>
              <w:t>)</w:t>
            </w:r>
          </w:p>
        </w:tc>
      </w:tr>
      <w:tr w:rsidR="00345CD3">
        <w:tc>
          <w:tcPr>
            <w:tcW w:w="574" w:type="dxa"/>
          </w:tcPr>
          <w:p w:rsidR="00345CD3" w:rsidRDefault="00345CD3">
            <w:pPr>
              <w:pStyle w:val="ConsPlusNormal"/>
            </w:pPr>
            <w:r>
              <w:t>1.1.</w:t>
            </w:r>
          </w:p>
        </w:tc>
        <w:tc>
          <w:tcPr>
            <w:tcW w:w="2769" w:type="dxa"/>
          </w:tcPr>
          <w:p w:rsidR="00345CD3" w:rsidRDefault="00345CD3">
            <w:pPr>
              <w:pStyle w:val="ConsPlusNormal"/>
              <w:jc w:val="both"/>
            </w:pPr>
            <w:r>
              <w:t>Мероприятие "Проведение социологического исследования наркоситуации в Ивановской области"</w:t>
            </w:r>
          </w:p>
        </w:tc>
        <w:tc>
          <w:tcPr>
            <w:tcW w:w="1632" w:type="dxa"/>
          </w:tcPr>
          <w:p w:rsidR="00345CD3" w:rsidRDefault="00345CD3">
            <w:pPr>
              <w:pStyle w:val="ConsPlusNormal"/>
              <w:jc w:val="both"/>
            </w:pPr>
            <w:r>
              <w:t>Департамент внутренней политики Ивановской области</w:t>
            </w:r>
          </w:p>
        </w:tc>
        <w:tc>
          <w:tcPr>
            <w:tcW w:w="1701" w:type="dxa"/>
          </w:tcPr>
          <w:p w:rsidR="00345CD3" w:rsidRDefault="00345CD3">
            <w:pPr>
              <w:pStyle w:val="ConsPlusNormal"/>
              <w:jc w:val="center"/>
            </w:pPr>
            <w:r>
              <w:t>100000,00</w:t>
            </w:r>
          </w:p>
        </w:tc>
        <w:tc>
          <w:tcPr>
            <w:tcW w:w="1587" w:type="dxa"/>
          </w:tcPr>
          <w:p w:rsidR="00345CD3" w:rsidRDefault="00345CD3">
            <w:pPr>
              <w:pStyle w:val="ConsPlusNormal"/>
              <w:jc w:val="center"/>
            </w:pPr>
            <w:r>
              <w:t>40000,00</w:t>
            </w:r>
          </w:p>
        </w:tc>
        <w:tc>
          <w:tcPr>
            <w:tcW w:w="1701" w:type="dxa"/>
          </w:tcPr>
          <w:p w:rsidR="00345CD3" w:rsidRDefault="00345CD3">
            <w:pPr>
              <w:pStyle w:val="ConsPlusNormal"/>
              <w:jc w:val="center"/>
            </w:pPr>
            <w:r>
              <w:t>40000,00</w:t>
            </w:r>
          </w:p>
        </w:tc>
        <w:tc>
          <w:tcPr>
            <w:tcW w:w="1757" w:type="dxa"/>
          </w:tcPr>
          <w:p w:rsidR="00345CD3" w:rsidRDefault="00345CD3">
            <w:pPr>
              <w:pStyle w:val="ConsPlusNormal"/>
              <w:jc w:val="center"/>
            </w:pPr>
            <w:r>
              <w:t>40000,00</w:t>
            </w:r>
          </w:p>
        </w:tc>
        <w:tc>
          <w:tcPr>
            <w:tcW w:w="1757" w:type="dxa"/>
          </w:tcPr>
          <w:p w:rsidR="00345CD3" w:rsidRDefault="00345CD3">
            <w:pPr>
              <w:pStyle w:val="ConsPlusNormal"/>
              <w:jc w:val="center"/>
            </w:pPr>
            <w:r>
              <w:t>40000,00</w:t>
            </w:r>
          </w:p>
        </w:tc>
      </w:tr>
      <w:tr w:rsidR="00345CD3">
        <w:tc>
          <w:tcPr>
            <w:tcW w:w="574" w:type="dxa"/>
          </w:tcPr>
          <w:p w:rsidR="00345CD3" w:rsidRDefault="00345CD3">
            <w:pPr>
              <w:pStyle w:val="ConsPlusNormal"/>
            </w:pPr>
            <w:r>
              <w:t>1.2.</w:t>
            </w:r>
          </w:p>
        </w:tc>
        <w:tc>
          <w:tcPr>
            <w:tcW w:w="2769" w:type="dxa"/>
          </w:tcPr>
          <w:p w:rsidR="00345CD3" w:rsidRDefault="00345CD3">
            <w:pPr>
              <w:pStyle w:val="ConsPlusNormal"/>
              <w:jc w:val="both"/>
            </w:pPr>
            <w:r>
              <w:t>Мероприятие "Изготовление удостоверений и отличительной символики народного дружинника"</w:t>
            </w:r>
          </w:p>
        </w:tc>
        <w:tc>
          <w:tcPr>
            <w:tcW w:w="1632" w:type="dxa"/>
          </w:tcPr>
          <w:p w:rsidR="00345CD3" w:rsidRDefault="00345CD3">
            <w:pPr>
              <w:pStyle w:val="ConsPlusNormal"/>
              <w:jc w:val="both"/>
            </w:pPr>
            <w:r>
              <w:t>Департамент внутренней политики Ивановской области</w:t>
            </w:r>
          </w:p>
        </w:tc>
        <w:tc>
          <w:tcPr>
            <w:tcW w:w="1701" w:type="dxa"/>
          </w:tcPr>
          <w:p w:rsidR="00345CD3" w:rsidRDefault="00345CD3">
            <w:pPr>
              <w:pStyle w:val="ConsPlusNormal"/>
              <w:jc w:val="center"/>
            </w:pPr>
            <w:r>
              <w:t>20000,00</w:t>
            </w:r>
          </w:p>
        </w:tc>
        <w:tc>
          <w:tcPr>
            <w:tcW w:w="1587" w:type="dxa"/>
          </w:tcPr>
          <w:p w:rsidR="00345CD3" w:rsidRDefault="00345CD3">
            <w:pPr>
              <w:pStyle w:val="ConsPlusNormal"/>
              <w:jc w:val="center"/>
            </w:pPr>
            <w:r>
              <w:t>45000,00</w:t>
            </w:r>
          </w:p>
        </w:tc>
        <w:tc>
          <w:tcPr>
            <w:tcW w:w="1701" w:type="dxa"/>
          </w:tcPr>
          <w:p w:rsidR="00345CD3" w:rsidRDefault="00345CD3">
            <w:pPr>
              <w:pStyle w:val="ConsPlusNormal"/>
              <w:jc w:val="center"/>
            </w:pPr>
            <w:r>
              <w:t>25000,00</w:t>
            </w:r>
          </w:p>
        </w:tc>
        <w:tc>
          <w:tcPr>
            <w:tcW w:w="1757" w:type="dxa"/>
          </w:tcPr>
          <w:p w:rsidR="00345CD3" w:rsidRDefault="00345CD3">
            <w:pPr>
              <w:pStyle w:val="ConsPlusNormal"/>
              <w:jc w:val="center"/>
            </w:pPr>
            <w:r>
              <w:t>25000,00</w:t>
            </w:r>
          </w:p>
        </w:tc>
        <w:tc>
          <w:tcPr>
            <w:tcW w:w="1757" w:type="dxa"/>
          </w:tcPr>
          <w:p w:rsidR="00345CD3" w:rsidRDefault="00345CD3">
            <w:pPr>
              <w:pStyle w:val="ConsPlusNormal"/>
              <w:jc w:val="center"/>
            </w:pPr>
            <w:r>
              <w:t>25000,00</w:t>
            </w:r>
          </w:p>
        </w:tc>
      </w:tr>
      <w:tr w:rsidR="00345CD3">
        <w:tc>
          <w:tcPr>
            <w:tcW w:w="574" w:type="dxa"/>
          </w:tcPr>
          <w:p w:rsidR="00345CD3" w:rsidRDefault="00345CD3">
            <w:pPr>
              <w:pStyle w:val="ConsPlusNormal"/>
            </w:pPr>
            <w:r>
              <w:t>1.3.</w:t>
            </w:r>
          </w:p>
        </w:tc>
        <w:tc>
          <w:tcPr>
            <w:tcW w:w="2769" w:type="dxa"/>
          </w:tcPr>
          <w:p w:rsidR="00345CD3" w:rsidRDefault="00345CD3">
            <w:pPr>
              <w:pStyle w:val="ConsPlusNormal"/>
              <w:jc w:val="both"/>
            </w:pPr>
            <w:r>
              <w:t xml:space="preserve">Мероприятие "Субвенции бюджетам муниципальных районов и городских </w:t>
            </w:r>
            <w:r>
              <w:lastRenderedPageBreak/>
              <w:t>округов Ивановской области на осуществление отдельных государственных полномочий в сфере административных правонарушений"</w:t>
            </w:r>
          </w:p>
        </w:tc>
        <w:tc>
          <w:tcPr>
            <w:tcW w:w="1632" w:type="dxa"/>
          </w:tcPr>
          <w:p w:rsidR="00345CD3" w:rsidRDefault="00345CD3">
            <w:pPr>
              <w:pStyle w:val="ConsPlusNormal"/>
              <w:jc w:val="both"/>
            </w:pPr>
            <w:r>
              <w:lastRenderedPageBreak/>
              <w:t xml:space="preserve">Департамент жилищно-коммунального </w:t>
            </w:r>
            <w:r>
              <w:lastRenderedPageBreak/>
              <w:t>хозяйства Ивановской области</w:t>
            </w:r>
          </w:p>
        </w:tc>
        <w:tc>
          <w:tcPr>
            <w:tcW w:w="1701" w:type="dxa"/>
          </w:tcPr>
          <w:p w:rsidR="00345CD3" w:rsidRDefault="00345CD3">
            <w:pPr>
              <w:pStyle w:val="ConsPlusNormal"/>
              <w:jc w:val="center"/>
            </w:pPr>
            <w:r>
              <w:lastRenderedPageBreak/>
              <w:t>417574,65</w:t>
            </w:r>
          </w:p>
        </w:tc>
        <w:tc>
          <w:tcPr>
            <w:tcW w:w="1587" w:type="dxa"/>
          </w:tcPr>
          <w:p w:rsidR="00345CD3" w:rsidRDefault="00345CD3">
            <w:pPr>
              <w:pStyle w:val="ConsPlusNormal"/>
              <w:jc w:val="center"/>
            </w:pPr>
            <w:r>
              <w:t>414114,25</w:t>
            </w:r>
          </w:p>
        </w:tc>
        <w:tc>
          <w:tcPr>
            <w:tcW w:w="1701" w:type="dxa"/>
          </w:tcPr>
          <w:p w:rsidR="00345CD3" w:rsidRDefault="00345CD3">
            <w:pPr>
              <w:pStyle w:val="ConsPlusNormal"/>
              <w:jc w:val="center"/>
            </w:pPr>
            <w:r>
              <w:t>410805,45</w:t>
            </w:r>
          </w:p>
        </w:tc>
        <w:tc>
          <w:tcPr>
            <w:tcW w:w="1757" w:type="dxa"/>
          </w:tcPr>
          <w:p w:rsidR="00345CD3" w:rsidRDefault="00345CD3">
            <w:pPr>
              <w:pStyle w:val="ConsPlusNormal"/>
              <w:jc w:val="center"/>
            </w:pPr>
            <w:r>
              <w:t>410805,45</w:t>
            </w:r>
          </w:p>
        </w:tc>
        <w:tc>
          <w:tcPr>
            <w:tcW w:w="1757" w:type="dxa"/>
          </w:tcPr>
          <w:p w:rsidR="00345CD3" w:rsidRDefault="00345CD3">
            <w:pPr>
              <w:pStyle w:val="ConsPlusNormal"/>
              <w:jc w:val="center"/>
            </w:pPr>
            <w:r>
              <w:t>410805,45</w:t>
            </w:r>
          </w:p>
        </w:tc>
      </w:tr>
      <w:tr w:rsidR="00345CD3">
        <w:tc>
          <w:tcPr>
            <w:tcW w:w="574" w:type="dxa"/>
          </w:tcPr>
          <w:p w:rsidR="00345CD3" w:rsidRDefault="00345CD3">
            <w:pPr>
              <w:pStyle w:val="ConsPlusNormal"/>
            </w:pPr>
            <w:r>
              <w:lastRenderedPageBreak/>
              <w:t>1.4.</w:t>
            </w:r>
          </w:p>
        </w:tc>
        <w:tc>
          <w:tcPr>
            <w:tcW w:w="2769" w:type="dxa"/>
          </w:tcPr>
          <w:p w:rsidR="00345CD3" w:rsidRDefault="00345CD3">
            <w:pPr>
              <w:pStyle w:val="ConsPlusNormal"/>
              <w:jc w:val="both"/>
            </w:pPr>
            <w:r>
              <w:t>Мероприятие "Субвенции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w:t>
            </w:r>
          </w:p>
        </w:tc>
        <w:tc>
          <w:tcPr>
            <w:tcW w:w="1632" w:type="dxa"/>
          </w:tcPr>
          <w:p w:rsidR="00345CD3" w:rsidRDefault="00345CD3">
            <w:pPr>
              <w:pStyle w:val="ConsPlusNormal"/>
              <w:jc w:val="both"/>
            </w:pPr>
            <w:r>
              <w:t>Департамент образования Ивановской области</w:t>
            </w:r>
          </w:p>
        </w:tc>
        <w:tc>
          <w:tcPr>
            <w:tcW w:w="1701" w:type="dxa"/>
          </w:tcPr>
          <w:p w:rsidR="00345CD3" w:rsidRDefault="00345CD3">
            <w:pPr>
              <w:pStyle w:val="ConsPlusNormal"/>
              <w:jc w:val="center"/>
            </w:pPr>
            <w:r>
              <w:t>19438720,00</w:t>
            </w:r>
          </w:p>
        </w:tc>
        <w:tc>
          <w:tcPr>
            <w:tcW w:w="1587" w:type="dxa"/>
          </w:tcPr>
          <w:p w:rsidR="00345CD3" w:rsidRDefault="00345CD3">
            <w:pPr>
              <w:pStyle w:val="ConsPlusNormal"/>
              <w:jc w:val="center"/>
            </w:pPr>
          </w:p>
        </w:tc>
        <w:tc>
          <w:tcPr>
            <w:tcW w:w="1701" w:type="dxa"/>
          </w:tcPr>
          <w:p w:rsidR="00345CD3" w:rsidRDefault="00345CD3">
            <w:pPr>
              <w:pStyle w:val="ConsPlusNormal"/>
              <w:jc w:val="center"/>
            </w:pPr>
          </w:p>
        </w:tc>
        <w:tc>
          <w:tcPr>
            <w:tcW w:w="1757" w:type="dxa"/>
          </w:tcPr>
          <w:p w:rsidR="00345CD3" w:rsidRDefault="00345CD3">
            <w:pPr>
              <w:pStyle w:val="ConsPlusNormal"/>
              <w:jc w:val="center"/>
            </w:pPr>
          </w:p>
        </w:tc>
        <w:tc>
          <w:tcPr>
            <w:tcW w:w="1757" w:type="dxa"/>
          </w:tcPr>
          <w:p w:rsidR="00345CD3" w:rsidRDefault="00345CD3">
            <w:pPr>
              <w:pStyle w:val="ConsPlusNormal"/>
              <w:jc w:val="center"/>
            </w:pPr>
          </w:p>
        </w:tc>
      </w:tr>
      <w:tr w:rsidR="00345CD3">
        <w:tc>
          <w:tcPr>
            <w:tcW w:w="574" w:type="dxa"/>
          </w:tcPr>
          <w:p w:rsidR="00345CD3" w:rsidRDefault="00345CD3">
            <w:pPr>
              <w:pStyle w:val="ConsPlusNormal"/>
            </w:pPr>
          </w:p>
        </w:tc>
        <w:tc>
          <w:tcPr>
            <w:tcW w:w="2769" w:type="dxa"/>
          </w:tcPr>
          <w:p w:rsidR="00345CD3" w:rsidRDefault="00345CD3">
            <w:pPr>
              <w:pStyle w:val="ConsPlusNormal"/>
              <w:jc w:val="both"/>
            </w:pPr>
          </w:p>
        </w:tc>
        <w:tc>
          <w:tcPr>
            <w:tcW w:w="1632" w:type="dxa"/>
          </w:tcPr>
          <w:p w:rsidR="00345CD3" w:rsidRDefault="00345CD3">
            <w:pPr>
              <w:pStyle w:val="ConsPlusNormal"/>
              <w:jc w:val="both"/>
            </w:pPr>
            <w:r>
              <w:t>Департамент социальной защиты населения Ивановской области</w:t>
            </w:r>
          </w:p>
        </w:tc>
        <w:tc>
          <w:tcPr>
            <w:tcW w:w="1701" w:type="dxa"/>
          </w:tcPr>
          <w:p w:rsidR="00345CD3" w:rsidRDefault="00345CD3">
            <w:pPr>
              <w:pStyle w:val="ConsPlusNormal"/>
              <w:jc w:val="center"/>
            </w:pPr>
          </w:p>
        </w:tc>
        <w:tc>
          <w:tcPr>
            <w:tcW w:w="1587" w:type="dxa"/>
          </w:tcPr>
          <w:p w:rsidR="00345CD3" w:rsidRDefault="00345CD3">
            <w:pPr>
              <w:pStyle w:val="ConsPlusNormal"/>
              <w:jc w:val="center"/>
            </w:pPr>
            <w:r>
              <w:t>19771722,00</w:t>
            </w:r>
          </w:p>
        </w:tc>
        <w:tc>
          <w:tcPr>
            <w:tcW w:w="1701" w:type="dxa"/>
          </w:tcPr>
          <w:p w:rsidR="00345CD3" w:rsidRDefault="00345CD3">
            <w:pPr>
              <w:pStyle w:val="ConsPlusNormal"/>
              <w:jc w:val="center"/>
            </w:pPr>
            <w:r>
              <w:t>20398110,00</w:t>
            </w:r>
          </w:p>
        </w:tc>
        <w:tc>
          <w:tcPr>
            <w:tcW w:w="1757" w:type="dxa"/>
          </w:tcPr>
          <w:p w:rsidR="00345CD3" w:rsidRDefault="00345CD3">
            <w:pPr>
              <w:pStyle w:val="ConsPlusNormal"/>
              <w:jc w:val="center"/>
            </w:pPr>
            <w:r>
              <w:t>19748806,00</w:t>
            </w:r>
          </w:p>
        </w:tc>
        <w:tc>
          <w:tcPr>
            <w:tcW w:w="1757" w:type="dxa"/>
          </w:tcPr>
          <w:p w:rsidR="00345CD3" w:rsidRDefault="00345CD3">
            <w:pPr>
              <w:pStyle w:val="ConsPlusNormal"/>
              <w:jc w:val="center"/>
            </w:pPr>
            <w:r>
              <w:t>19748806,00</w:t>
            </w:r>
          </w:p>
        </w:tc>
      </w:tr>
      <w:tr w:rsidR="00345CD3">
        <w:tc>
          <w:tcPr>
            <w:tcW w:w="574" w:type="dxa"/>
          </w:tcPr>
          <w:p w:rsidR="00345CD3" w:rsidRDefault="00345CD3">
            <w:pPr>
              <w:pStyle w:val="ConsPlusNormal"/>
            </w:pPr>
            <w:r>
              <w:t>1.5.</w:t>
            </w:r>
          </w:p>
        </w:tc>
        <w:tc>
          <w:tcPr>
            <w:tcW w:w="2769" w:type="dxa"/>
          </w:tcPr>
          <w:p w:rsidR="00345CD3" w:rsidRDefault="00345CD3">
            <w:pPr>
              <w:pStyle w:val="ConsPlusNormal"/>
              <w:jc w:val="both"/>
            </w:pPr>
            <w:r>
              <w:t xml:space="preserve">Мероприятие "Субвенции бюджетам муниципальных районов и городских округов Ивановской области на осуществление отдельных государственных полномочий по </w:t>
            </w:r>
            <w:r>
              <w:lastRenderedPageBreak/>
              <w:t>организации 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отлову и содержанию безнадзорных животных"</w:t>
            </w:r>
          </w:p>
        </w:tc>
        <w:tc>
          <w:tcPr>
            <w:tcW w:w="1632" w:type="dxa"/>
          </w:tcPr>
          <w:p w:rsidR="00345CD3" w:rsidRDefault="00345CD3">
            <w:pPr>
              <w:pStyle w:val="ConsPlusNormal"/>
              <w:jc w:val="both"/>
            </w:pPr>
            <w:r>
              <w:lastRenderedPageBreak/>
              <w:t>служба ветеринарии Ивановской области</w:t>
            </w:r>
          </w:p>
        </w:tc>
        <w:tc>
          <w:tcPr>
            <w:tcW w:w="1701" w:type="dxa"/>
          </w:tcPr>
          <w:p w:rsidR="00345CD3" w:rsidRDefault="00345CD3">
            <w:pPr>
              <w:pStyle w:val="ConsPlusNormal"/>
              <w:jc w:val="center"/>
            </w:pPr>
            <w:r>
              <w:t>1200000,00</w:t>
            </w:r>
          </w:p>
        </w:tc>
        <w:tc>
          <w:tcPr>
            <w:tcW w:w="1587" w:type="dxa"/>
          </w:tcPr>
          <w:p w:rsidR="00345CD3" w:rsidRDefault="00345CD3">
            <w:pPr>
              <w:pStyle w:val="ConsPlusNormal"/>
              <w:jc w:val="center"/>
            </w:pPr>
            <w:r>
              <w:t>2001000,00</w:t>
            </w:r>
          </w:p>
        </w:tc>
        <w:tc>
          <w:tcPr>
            <w:tcW w:w="1701" w:type="dxa"/>
          </w:tcPr>
          <w:p w:rsidR="00345CD3" w:rsidRDefault="00345CD3">
            <w:pPr>
              <w:pStyle w:val="ConsPlusNormal"/>
              <w:jc w:val="center"/>
            </w:pPr>
            <w:r>
              <w:t>2001000,00</w:t>
            </w:r>
          </w:p>
        </w:tc>
        <w:tc>
          <w:tcPr>
            <w:tcW w:w="1757" w:type="dxa"/>
          </w:tcPr>
          <w:p w:rsidR="00345CD3" w:rsidRDefault="00345CD3">
            <w:pPr>
              <w:pStyle w:val="ConsPlusNormal"/>
              <w:jc w:val="center"/>
            </w:pPr>
            <w:r>
              <w:t>1000500,00</w:t>
            </w:r>
          </w:p>
        </w:tc>
        <w:tc>
          <w:tcPr>
            <w:tcW w:w="1757" w:type="dxa"/>
          </w:tcPr>
          <w:p w:rsidR="00345CD3" w:rsidRDefault="00345CD3">
            <w:pPr>
              <w:pStyle w:val="ConsPlusNormal"/>
              <w:jc w:val="center"/>
            </w:pPr>
            <w:r>
              <w:t>1000500,00</w:t>
            </w:r>
          </w:p>
        </w:tc>
      </w:tr>
      <w:tr w:rsidR="00345CD3">
        <w:tc>
          <w:tcPr>
            <w:tcW w:w="574" w:type="dxa"/>
          </w:tcPr>
          <w:p w:rsidR="00345CD3" w:rsidRDefault="00345CD3">
            <w:pPr>
              <w:pStyle w:val="ConsPlusNormal"/>
            </w:pPr>
            <w:r>
              <w:lastRenderedPageBreak/>
              <w:t>1.6.</w:t>
            </w:r>
          </w:p>
        </w:tc>
        <w:tc>
          <w:tcPr>
            <w:tcW w:w="2769" w:type="dxa"/>
          </w:tcPr>
          <w:p w:rsidR="00345CD3" w:rsidRDefault="00345CD3">
            <w:pPr>
              <w:pStyle w:val="ConsPlusNormal"/>
              <w:jc w:val="both"/>
            </w:pPr>
            <w:r>
              <w:t>Мероприятие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c>
          <w:tcPr>
            <w:tcW w:w="1632" w:type="dxa"/>
          </w:tcPr>
          <w:p w:rsidR="00345CD3" w:rsidRDefault="00345CD3">
            <w:pPr>
              <w:pStyle w:val="ConsPlusNormal"/>
              <w:jc w:val="both"/>
            </w:pPr>
            <w:r>
              <w:t>Департамент жилищно-коммунального хозяйства Ивановской области</w:t>
            </w:r>
          </w:p>
        </w:tc>
        <w:tc>
          <w:tcPr>
            <w:tcW w:w="1701" w:type="dxa"/>
          </w:tcPr>
          <w:p w:rsidR="00345CD3" w:rsidRDefault="00345CD3">
            <w:pPr>
              <w:pStyle w:val="ConsPlusNormal"/>
              <w:jc w:val="center"/>
            </w:pPr>
            <w:r>
              <w:t>0,00</w:t>
            </w:r>
          </w:p>
        </w:tc>
        <w:tc>
          <w:tcPr>
            <w:tcW w:w="1587" w:type="dxa"/>
          </w:tcPr>
          <w:p w:rsidR="00345CD3" w:rsidRDefault="00345CD3">
            <w:pPr>
              <w:pStyle w:val="ConsPlusNormal"/>
              <w:jc w:val="center"/>
            </w:pPr>
            <w:r>
              <w:t>0,00</w:t>
            </w:r>
          </w:p>
        </w:tc>
        <w:tc>
          <w:tcPr>
            <w:tcW w:w="1701" w:type="dxa"/>
          </w:tcPr>
          <w:p w:rsidR="00345CD3" w:rsidRDefault="00345CD3">
            <w:pPr>
              <w:pStyle w:val="ConsPlusNormal"/>
              <w:jc w:val="center"/>
            </w:pPr>
            <w:r>
              <w:t>0,00 *</w:t>
            </w:r>
          </w:p>
        </w:tc>
        <w:tc>
          <w:tcPr>
            <w:tcW w:w="1757" w:type="dxa"/>
          </w:tcPr>
          <w:p w:rsidR="00345CD3" w:rsidRDefault="00345CD3">
            <w:pPr>
              <w:pStyle w:val="ConsPlusNormal"/>
              <w:jc w:val="center"/>
            </w:pPr>
            <w:r>
              <w:t>0,00 *</w:t>
            </w:r>
          </w:p>
        </w:tc>
        <w:tc>
          <w:tcPr>
            <w:tcW w:w="1757" w:type="dxa"/>
          </w:tcPr>
          <w:p w:rsidR="00345CD3" w:rsidRDefault="00345CD3">
            <w:pPr>
              <w:pStyle w:val="ConsPlusNormal"/>
              <w:jc w:val="center"/>
            </w:pPr>
            <w:r>
              <w:t>0,00 *</w:t>
            </w:r>
          </w:p>
        </w:tc>
      </w:tr>
      <w:tr w:rsidR="00345CD3">
        <w:tblPrEx>
          <w:tblBorders>
            <w:insideH w:val="nil"/>
          </w:tblBorders>
        </w:tblPrEx>
        <w:tc>
          <w:tcPr>
            <w:tcW w:w="574" w:type="dxa"/>
            <w:tcBorders>
              <w:bottom w:val="nil"/>
            </w:tcBorders>
          </w:tcPr>
          <w:p w:rsidR="00345CD3" w:rsidRDefault="00345CD3">
            <w:pPr>
              <w:pStyle w:val="ConsPlusNormal"/>
            </w:pPr>
            <w:r>
              <w:t>1.7.</w:t>
            </w:r>
          </w:p>
        </w:tc>
        <w:tc>
          <w:tcPr>
            <w:tcW w:w="2769" w:type="dxa"/>
            <w:tcBorders>
              <w:bottom w:val="nil"/>
            </w:tcBorders>
          </w:tcPr>
          <w:p w:rsidR="00345CD3" w:rsidRDefault="00345CD3">
            <w:pPr>
              <w:pStyle w:val="ConsPlusNormal"/>
              <w:jc w:val="both"/>
            </w:pPr>
            <w:r>
              <w:t xml:space="preserve">Мероприятие "Выплата единовременного денежного вознаграждения гражданам за добровольную сдачу незаконно хранящегося оружия, боеприпасов, </w:t>
            </w:r>
            <w:r>
              <w:lastRenderedPageBreak/>
              <w:t>взрывчатых веществ, взрывных устройств"</w:t>
            </w:r>
          </w:p>
        </w:tc>
        <w:tc>
          <w:tcPr>
            <w:tcW w:w="1632" w:type="dxa"/>
            <w:tcBorders>
              <w:bottom w:val="nil"/>
            </w:tcBorders>
          </w:tcPr>
          <w:p w:rsidR="00345CD3" w:rsidRDefault="00345CD3">
            <w:pPr>
              <w:pStyle w:val="ConsPlusNormal"/>
              <w:jc w:val="both"/>
            </w:pPr>
            <w:r>
              <w:lastRenderedPageBreak/>
              <w:t>Департамент внутренней политики Ивановской области</w:t>
            </w:r>
          </w:p>
        </w:tc>
        <w:tc>
          <w:tcPr>
            <w:tcW w:w="1701" w:type="dxa"/>
            <w:tcBorders>
              <w:bottom w:val="nil"/>
            </w:tcBorders>
          </w:tcPr>
          <w:p w:rsidR="00345CD3" w:rsidRDefault="00345CD3">
            <w:pPr>
              <w:pStyle w:val="ConsPlusNormal"/>
              <w:jc w:val="center"/>
            </w:pPr>
            <w:r>
              <w:t>100000,00</w:t>
            </w:r>
          </w:p>
        </w:tc>
        <w:tc>
          <w:tcPr>
            <w:tcW w:w="1587" w:type="dxa"/>
            <w:tcBorders>
              <w:bottom w:val="nil"/>
            </w:tcBorders>
          </w:tcPr>
          <w:p w:rsidR="00345CD3" w:rsidRDefault="00345CD3">
            <w:pPr>
              <w:pStyle w:val="ConsPlusNormal"/>
              <w:jc w:val="center"/>
            </w:pPr>
            <w:r>
              <w:t>58663,56</w:t>
            </w:r>
          </w:p>
        </w:tc>
        <w:tc>
          <w:tcPr>
            <w:tcW w:w="1701" w:type="dxa"/>
            <w:tcBorders>
              <w:bottom w:val="nil"/>
            </w:tcBorders>
          </w:tcPr>
          <w:p w:rsidR="00345CD3" w:rsidRDefault="00345CD3">
            <w:pPr>
              <w:pStyle w:val="ConsPlusNormal"/>
              <w:jc w:val="center"/>
            </w:pPr>
            <w:r>
              <w:t>100527,00</w:t>
            </w:r>
          </w:p>
        </w:tc>
        <w:tc>
          <w:tcPr>
            <w:tcW w:w="1757" w:type="dxa"/>
            <w:tcBorders>
              <w:bottom w:val="nil"/>
            </w:tcBorders>
          </w:tcPr>
          <w:p w:rsidR="00345CD3" w:rsidRDefault="00345CD3">
            <w:pPr>
              <w:pStyle w:val="ConsPlusNormal"/>
              <w:jc w:val="center"/>
            </w:pPr>
            <w:r>
              <w:t>10000,00</w:t>
            </w:r>
          </w:p>
        </w:tc>
        <w:tc>
          <w:tcPr>
            <w:tcW w:w="1757" w:type="dxa"/>
            <w:tcBorders>
              <w:bottom w:val="nil"/>
            </w:tcBorders>
          </w:tcPr>
          <w:p w:rsidR="00345CD3" w:rsidRDefault="00345CD3">
            <w:pPr>
              <w:pStyle w:val="ConsPlusNormal"/>
              <w:jc w:val="center"/>
            </w:pPr>
            <w:r>
              <w:t>10000,00</w:t>
            </w:r>
          </w:p>
        </w:tc>
      </w:tr>
      <w:tr w:rsidR="00345CD3">
        <w:tblPrEx>
          <w:tblBorders>
            <w:insideH w:val="nil"/>
          </w:tblBorders>
        </w:tblPrEx>
        <w:tc>
          <w:tcPr>
            <w:tcW w:w="13478" w:type="dxa"/>
            <w:gridSpan w:val="8"/>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29.12.2017 </w:t>
            </w:r>
            <w:hyperlink r:id="rId151" w:history="1">
              <w:r>
                <w:rPr>
                  <w:color w:val="0000FF"/>
                </w:rPr>
                <w:t>N 516-п</w:t>
              </w:r>
            </w:hyperlink>
            <w:r>
              <w:t>,</w:t>
            </w:r>
          </w:p>
          <w:p w:rsidR="00345CD3" w:rsidRDefault="00345CD3">
            <w:pPr>
              <w:pStyle w:val="ConsPlusNormal"/>
              <w:jc w:val="both"/>
            </w:pPr>
            <w:r>
              <w:t xml:space="preserve">от 28.12.2018 </w:t>
            </w:r>
            <w:hyperlink r:id="rId152" w:history="1">
              <w:r>
                <w:rPr>
                  <w:color w:val="0000FF"/>
                </w:rPr>
                <w:t>N 415-п</w:t>
              </w:r>
            </w:hyperlink>
            <w:r>
              <w:t>)</w:t>
            </w:r>
          </w:p>
        </w:tc>
      </w:tr>
      <w:tr w:rsidR="00345CD3">
        <w:tc>
          <w:tcPr>
            <w:tcW w:w="574" w:type="dxa"/>
          </w:tcPr>
          <w:p w:rsidR="00345CD3" w:rsidRDefault="00345CD3">
            <w:pPr>
              <w:pStyle w:val="ConsPlusNormal"/>
            </w:pPr>
            <w:r>
              <w:t>1.8.</w:t>
            </w:r>
          </w:p>
        </w:tc>
        <w:tc>
          <w:tcPr>
            <w:tcW w:w="2769" w:type="dxa"/>
          </w:tcPr>
          <w:p w:rsidR="00345CD3" w:rsidRDefault="00345CD3">
            <w:pPr>
              <w:pStyle w:val="ConsPlusNormal"/>
              <w:jc w:val="both"/>
            </w:pPr>
            <w:r>
              <w:t>Мероприятие "Поощрение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w:t>
            </w:r>
          </w:p>
        </w:tc>
        <w:tc>
          <w:tcPr>
            <w:tcW w:w="1632" w:type="dxa"/>
          </w:tcPr>
          <w:p w:rsidR="00345CD3" w:rsidRDefault="00345CD3">
            <w:pPr>
              <w:pStyle w:val="ConsPlusNormal"/>
              <w:jc w:val="both"/>
            </w:pPr>
            <w:r>
              <w:t>Департамент внутренней политики Ивановской области</w:t>
            </w:r>
          </w:p>
        </w:tc>
        <w:tc>
          <w:tcPr>
            <w:tcW w:w="1701" w:type="dxa"/>
          </w:tcPr>
          <w:p w:rsidR="00345CD3" w:rsidRDefault="00345CD3">
            <w:pPr>
              <w:pStyle w:val="ConsPlusNormal"/>
              <w:jc w:val="center"/>
            </w:pPr>
            <w:r>
              <w:t>100000,00</w:t>
            </w:r>
          </w:p>
        </w:tc>
        <w:tc>
          <w:tcPr>
            <w:tcW w:w="1587" w:type="dxa"/>
          </w:tcPr>
          <w:p w:rsidR="00345CD3" w:rsidRDefault="00345CD3">
            <w:pPr>
              <w:pStyle w:val="ConsPlusNormal"/>
              <w:jc w:val="center"/>
            </w:pPr>
            <w:r>
              <w:t>150000,00</w:t>
            </w:r>
          </w:p>
        </w:tc>
        <w:tc>
          <w:tcPr>
            <w:tcW w:w="1701" w:type="dxa"/>
          </w:tcPr>
          <w:p w:rsidR="00345CD3" w:rsidRDefault="00345CD3">
            <w:pPr>
              <w:pStyle w:val="ConsPlusNormal"/>
              <w:jc w:val="center"/>
            </w:pPr>
            <w:r>
              <w:t>150000,00</w:t>
            </w:r>
          </w:p>
        </w:tc>
        <w:tc>
          <w:tcPr>
            <w:tcW w:w="1757" w:type="dxa"/>
          </w:tcPr>
          <w:p w:rsidR="00345CD3" w:rsidRDefault="00345CD3">
            <w:pPr>
              <w:pStyle w:val="ConsPlusNormal"/>
              <w:jc w:val="center"/>
            </w:pPr>
            <w:r>
              <w:t>150000,00</w:t>
            </w:r>
          </w:p>
        </w:tc>
        <w:tc>
          <w:tcPr>
            <w:tcW w:w="1757" w:type="dxa"/>
          </w:tcPr>
          <w:p w:rsidR="00345CD3" w:rsidRDefault="00345CD3">
            <w:pPr>
              <w:pStyle w:val="ConsPlusNormal"/>
              <w:jc w:val="center"/>
            </w:pPr>
            <w:r>
              <w:t>150000,00</w:t>
            </w: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3</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pPr>
    </w:p>
    <w:p w:rsidR="00345CD3" w:rsidRDefault="00345CD3">
      <w:pPr>
        <w:pStyle w:val="ConsPlusTitle"/>
        <w:jc w:val="center"/>
      </w:pPr>
      <w:bookmarkStart w:id="3" w:name="P1500"/>
      <w:bookmarkEnd w:id="3"/>
      <w:r>
        <w:t>Подпрограмма "Пожарная безопасность"</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29.12.2016 </w:t>
            </w:r>
            <w:hyperlink r:id="rId153" w:history="1">
              <w:r>
                <w:rPr>
                  <w:color w:val="0000FF"/>
                </w:rPr>
                <w:t>N 455-п</w:t>
              </w:r>
            </w:hyperlink>
            <w:r>
              <w:rPr>
                <w:color w:val="392C69"/>
              </w:rPr>
              <w:t xml:space="preserve">, от 26.04.2017 </w:t>
            </w:r>
            <w:hyperlink r:id="rId154" w:history="1">
              <w:r>
                <w:rPr>
                  <w:color w:val="0000FF"/>
                </w:rPr>
                <w:t>N 148-п</w:t>
              </w:r>
            </w:hyperlink>
            <w:r>
              <w:rPr>
                <w:color w:val="392C69"/>
              </w:rPr>
              <w:t xml:space="preserve">, от 06.12.2017 </w:t>
            </w:r>
            <w:hyperlink r:id="rId155" w:history="1">
              <w:r>
                <w:rPr>
                  <w:color w:val="0000FF"/>
                </w:rPr>
                <w:t>N 445-п</w:t>
              </w:r>
            </w:hyperlink>
            <w:r>
              <w:rPr>
                <w:color w:val="392C69"/>
              </w:rPr>
              <w:t>,</w:t>
            </w:r>
          </w:p>
          <w:p w:rsidR="00345CD3" w:rsidRDefault="00345CD3">
            <w:pPr>
              <w:pStyle w:val="ConsPlusNormal"/>
              <w:jc w:val="center"/>
            </w:pPr>
            <w:r>
              <w:rPr>
                <w:color w:val="392C69"/>
              </w:rPr>
              <w:t xml:space="preserve">от 29.12.2017 </w:t>
            </w:r>
            <w:hyperlink r:id="rId156" w:history="1">
              <w:r>
                <w:rPr>
                  <w:color w:val="0000FF"/>
                </w:rPr>
                <w:t>N 516-п</w:t>
              </w:r>
            </w:hyperlink>
            <w:r>
              <w:rPr>
                <w:color w:val="392C69"/>
              </w:rPr>
              <w:t xml:space="preserve">, от 13.04.2018 </w:t>
            </w:r>
            <w:hyperlink r:id="rId157" w:history="1">
              <w:r>
                <w:rPr>
                  <w:color w:val="0000FF"/>
                </w:rPr>
                <w:t>N 101-п</w:t>
              </w:r>
            </w:hyperlink>
            <w:r>
              <w:rPr>
                <w:color w:val="392C69"/>
              </w:rPr>
              <w:t>)</w:t>
            </w:r>
          </w:p>
        </w:tc>
      </w:tr>
    </w:tbl>
    <w:p w:rsidR="00345CD3" w:rsidRDefault="00345CD3">
      <w:pPr>
        <w:pStyle w:val="ConsPlusNormal"/>
        <w:jc w:val="center"/>
      </w:pPr>
    </w:p>
    <w:p w:rsidR="00345CD3" w:rsidRDefault="00345CD3">
      <w:pPr>
        <w:pStyle w:val="ConsPlusTitle"/>
        <w:jc w:val="center"/>
        <w:outlineLvl w:val="2"/>
      </w:pPr>
      <w:r>
        <w:t>1. Паспорт подпрограммы</w:t>
      </w:r>
    </w:p>
    <w:p w:rsidR="00345CD3" w:rsidRDefault="00345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3004"/>
        <w:gridCol w:w="6066"/>
      </w:tblGrid>
      <w:tr w:rsidR="00345CD3">
        <w:tc>
          <w:tcPr>
            <w:tcW w:w="3004" w:type="dxa"/>
            <w:tcBorders>
              <w:bottom w:val="nil"/>
            </w:tcBorders>
          </w:tcPr>
          <w:p w:rsidR="00345CD3" w:rsidRDefault="00345CD3">
            <w:pPr>
              <w:pStyle w:val="ConsPlusNormal"/>
              <w:jc w:val="both"/>
            </w:pPr>
            <w:r>
              <w:t>Наименование подпрограммы</w:t>
            </w:r>
          </w:p>
        </w:tc>
        <w:tc>
          <w:tcPr>
            <w:tcW w:w="6066" w:type="dxa"/>
            <w:tcBorders>
              <w:bottom w:val="nil"/>
            </w:tcBorders>
          </w:tcPr>
          <w:p w:rsidR="00345CD3" w:rsidRDefault="00345CD3">
            <w:pPr>
              <w:pStyle w:val="ConsPlusNormal"/>
              <w:jc w:val="both"/>
            </w:pPr>
            <w:r>
              <w:t>Пожарная безопасность *</w:t>
            </w:r>
          </w:p>
        </w:tc>
      </w:tr>
      <w:tr w:rsidR="00345CD3">
        <w:tc>
          <w:tcPr>
            <w:tcW w:w="9070" w:type="dxa"/>
            <w:gridSpan w:val="2"/>
            <w:tcBorders>
              <w:top w:val="nil"/>
            </w:tcBorders>
          </w:tcPr>
          <w:p w:rsidR="00345CD3" w:rsidRDefault="00345CD3">
            <w:pPr>
              <w:pStyle w:val="ConsPlusNormal"/>
              <w:jc w:val="both"/>
            </w:pPr>
            <w:r>
              <w:t xml:space="preserve">(в ред. </w:t>
            </w:r>
            <w:hyperlink r:id="rId158" w:history="1">
              <w:r>
                <w:rPr>
                  <w:color w:val="0000FF"/>
                </w:rPr>
                <w:t>Постановления</w:t>
              </w:r>
            </w:hyperlink>
            <w:r>
              <w:t xml:space="preserve"> Правительства Ивановской области от 06.12.2017 N 445-п)</w:t>
            </w:r>
          </w:p>
        </w:tc>
      </w:tr>
      <w:tr w:rsidR="00345CD3">
        <w:tc>
          <w:tcPr>
            <w:tcW w:w="3004" w:type="dxa"/>
            <w:tcBorders>
              <w:bottom w:val="nil"/>
            </w:tcBorders>
          </w:tcPr>
          <w:p w:rsidR="00345CD3" w:rsidRDefault="00345CD3">
            <w:pPr>
              <w:pStyle w:val="ConsPlusNormal"/>
              <w:jc w:val="both"/>
            </w:pPr>
            <w:r>
              <w:t>Срок реализации подпрограммы</w:t>
            </w:r>
          </w:p>
        </w:tc>
        <w:tc>
          <w:tcPr>
            <w:tcW w:w="6066" w:type="dxa"/>
            <w:tcBorders>
              <w:bottom w:val="nil"/>
            </w:tcBorders>
          </w:tcPr>
          <w:p w:rsidR="00345CD3" w:rsidRDefault="00345CD3">
            <w:pPr>
              <w:pStyle w:val="ConsPlusNormal"/>
              <w:jc w:val="both"/>
            </w:pPr>
            <w:r>
              <w:t>2014 - 2017 годы</w:t>
            </w:r>
          </w:p>
        </w:tc>
      </w:tr>
      <w:tr w:rsidR="00345CD3">
        <w:tc>
          <w:tcPr>
            <w:tcW w:w="9070" w:type="dxa"/>
            <w:gridSpan w:val="2"/>
            <w:tcBorders>
              <w:top w:val="nil"/>
            </w:tcBorders>
          </w:tcPr>
          <w:p w:rsidR="00345CD3" w:rsidRDefault="00345CD3">
            <w:pPr>
              <w:pStyle w:val="ConsPlusNormal"/>
              <w:jc w:val="both"/>
            </w:pPr>
            <w:r>
              <w:t xml:space="preserve">(в ред. </w:t>
            </w:r>
            <w:hyperlink r:id="rId159" w:history="1">
              <w:r>
                <w:rPr>
                  <w:color w:val="0000FF"/>
                </w:rPr>
                <w:t>Постановления</w:t>
              </w:r>
            </w:hyperlink>
            <w:r>
              <w:t xml:space="preserve"> Правительства Ивановской области от 06.12.2017 N 445-п)</w:t>
            </w:r>
          </w:p>
        </w:tc>
      </w:tr>
      <w:tr w:rsidR="00345CD3">
        <w:tblPrEx>
          <w:tblBorders>
            <w:insideH w:val="single" w:sz="4" w:space="0" w:color="auto"/>
          </w:tblBorders>
        </w:tblPrEx>
        <w:tc>
          <w:tcPr>
            <w:tcW w:w="3004" w:type="dxa"/>
          </w:tcPr>
          <w:p w:rsidR="00345CD3" w:rsidRDefault="00345CD3">
            <w:pPr>
              <w:pStyle w:val="ConsPlusNormal"/>
              <w:jc w:val="both"/>
            </w:pPr>
            <w:r>
              <w:t>Ответственный исполнитель подпрограммы</w:t>
            </w:r>
          </w:p>
        </w:tc>
        <w:tc>
          <w:tcPr>
            <w:tcW w:w="6066" w:type="dxa"/>
          </w:tcPr>
          <w:p w:rsidR="00345CD3" w:rsidRDefault="00345CD3">
            <w:pPr>
              <w:pStyle w:val="ConsPlusNormal"/>
              <w:jc w:val="both"/>
            </w:pPr>
            <w:r>
              <w:t>Административный Департамент Ивановской области</w:t>
            </w:r>
          </w:p>
        </w:tc>
      </w:tr>
      <w:tr w:rsidR="00345CD3">
        <w:tblPrEx>
          <w:tblBorders>
            <w:insideH w:val="single" w:sz="4" w:space="0" w:color="auto"/>
          </w:tblBorders>
        </w:tblPrEx>
        <w:tc>
          <w:tcPr>
            <w:tcW w:w="3004" w:type="dxa"/>
          </w:tcPr>
          <w:p w:rsidR="00345CD3" w:rsidRDefault="00345CD3">
            <w:pPr>
              <w:pStyle w:val="ConsPlusNormal"/>
              <w:jc w:val="both"/>
            </w:pPr>
            <w:r>
              <w:t>Исполнители основных мероприятий (мероприятий) подпрограммы</w:t>
            </w:r>
          </w:p>
        </w:tc>
        <w:tc>
          <w:tcPr>
            <w:tcW w:w="6066" w:type="dxa"/>
          </w:tcPr>
          <w:p w:rsidR="00345CD3" w:rsidRDefault="00345CD3">
            <w:pPr>
              <w:pStyle w:val="ConsPlusNormal"/>
              <w:jc w:val="both"/>
            </w:pPr>
            <w:r>
              <w:t>Административный Департамент Ивановской области</w:t>
            </w:r>
          </w:p>
        </w:tc>
      </w:tr>
      <w:tr w:rsidR="00345CD3">
        <w:tblPrEx>
          <w:tblBorders>
            <w:insideH w:val="single" w:sz="4" w:space="0" w:color="auto"/>
          </w:tblBorders>
        </w:tblPrEx>
        <w:tc>
          <w:tcPr>
            <w:tcW w:w="3004" w:type="dxa"/>
          </w:tcPr>
          <w:p w:rsidR="00345CD3" w:rsidRDefault="00345CD3">
            <w:pPr>
              <w:pStyle w:val="ConsPlusNormal"/>
              <w:jc w:val="both"/>
            </w:pPr>
            <w:r>
              <w:t>Задачи подпрограммы</w:t>
            </w:r>
          </w:p>
        </w:tc>
        <w:tc>
          <w:tcPr>
            <w:tcW w:w="6066" w:type="dxa"/>
          </w:tcPr>
          <w:p w:rsidR="00345CD3" w:rsidRDefault="00345CD3">
            <w:pPr>
              <w:pStyle w:val="ConsPlusNormal"/>
              <w:jc w:val="both"/>
            </w:pPr>
            <w:r>
              <w:t>Тушение пожаров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r>
      <w:tr w:rsidR="00345CD3">
        <w:tc>
          <w:tcPr>
            <w:tcW w:w="3004" w:type="dxa"/>
            <w:tcBorders>
              <w:bottom w:val="nil"/>
            </w:tcBorders>
          </w:tcPr>
          <w:p w:rsidR="00345CD3" w:rsidRDefault="00345CD3">
            <w:pPr>
              <w:pStyle w:val="ConsPlusNormal"/>
              <w:jc w:val="both"/>
            </w:pPr>
            <w:r>
              <w:t>Объемы ресурсного обеспечения подпрограммы</w:t>
            </w:r>
          </w:p>
        </w:tc>
        <w:tc>
          <w:tcPr>
            <w:tcW w:w="6066"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2016 год - 100387498,78 руб., кроме того, на погашение кредиторской задолженности 2015 года - 1448703,71 руб.,</w:t>
            </w:r>
          </w:p>
          <w:p w:rsidR="00345CD3" w:rsidRDefault="00345CD3">
            <w:pPr>
              <w:pStyle w:val="ConsPlusNormal"/>
              <w:jc w:val="both"/>
            </w:pPr>
            <w:r>
              <w:t>2017 год - 109221273,02 руб.,</w:t>
            </w:r>
          </w:p>
          <w:p w:rsidR="00345CD3" w:rsidRDefault="00345CD3">
            <w:pPr>
              <w:pStyle w:val="ConsPlusNormal"/>
              <w:jc w:val="both"/>
            </w:pPr>
            <w:r>
              <w:t>- областной бюджет:</w:t>
            </w:r>
          </w:p>
          <w:p w:rsidR="00345CD3" w:rsidRDefault="00345CD3">
            <w:pPr>
              <w:pStyle w:val="ConsPlusNormal"/>
              <w:jc w:val="both"/>
            </w:pPr>
            <w:r>
              <w:t>2016 год - 100387498,78 руб., кроме того, на погашение кредиторской задолженности 2015 года - 1448703,71 руб.,</w:t>
            </w:r>
          </w:p>
          <w:p w:rsidR="00345CD3" w:rsidRDefault="00345CD3">
            <w:pPr>
              <w:pStyle w:val="ConsPlusNormal"/>
              <w:jc w:val="both"/>
            </w:pPr>
            <w:r>
              <w:t>2017 год - 109221273,02 руб.</w:t>
            </w:r>
          </w:p>
        </w:tc>
      </w:tr>
      <w:tr w:rsidR="00345CD3">
        <w:tc>
          <w:tcPr>
            <w:tcW w:w="9070" w:type="dxa"/>
            <w:gridSpan w:val="2"/>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160" w:history="1">
              <w:r>
                <w:rPr>
                  <w:color w:val="0000FF"/>
                </w:rPr>
                <w:t>N 445-п</w:t>
              </w:r>
            </w:hyperlink>
            <w:r>
              <w:t xml:space="preserve">, от 29.12.2017 </w:t>
            </w:r>
            <w:hyperlink r:id="rId161" w:history="1">
              <w:r>
                <w:rPr>
                  <w:color w:val="0000FF"/>
                </w:rPr>
                <w:t>N 516-п</w:t>
              </w:r>
            </w:hyperlink>
            <w:r>
              <w:t>)</w:t>
            </w:r>
          </w:p>
        </w:tc>
      </w:tr>
      <w:tr w:rsidR="00345CD3">
        <w:tblPrEx>
          <w:tblBorders>
            <w:insideH w:val="single" w:sz="4" w:space="0" w:color="auto"/>
          </w:tblBorders>
        </w:tblPrEx>
        <w:tc>
          <w:tcPr>
            <w:tcW w:w="3004" w:type="dxa"/>
          </w:tcPr>
          <w:p w:rsidR="00345CD3" w:rsidRDefault="00345CD3">
            <w:pPr>
              <w:pStyle w:val="ConsPlusNormal"/>
              <w:jc w:val="both"/>
            </w:pPr>
            <w:r>
              <w:t>Ожидаемые результаты реализации подпрограммы</w:t>
            </w:r>
          </w:p>
        </w:tc>
        <w:tc>
          <w:tcPr>
            <w:tcW w:w="6066" w:type="dxa"/>
          </w:tcPr>
          <w:p w:rsidR="00345CD3" w:rsidRDefault="00345CD3">
            <w:pPr>
              <w:pStyle w:val="ConsPlusNormal"/>
              <w:jc w:val="both"/>
            </w:pPr>
            <w:r>
              <w:t>Реализация подпрограммы позволит достичь повышения эффективности решения задач по тушению пожаров на территории Ивановской области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r>
    </w:tbl>
    <w:p w:rsidR="00345CD3" w:rsidRDefault="00345CD3">
      <w:pPr>
        <w:pStyle w:val="ConsPlusNormal"/>
        <w:ind w:firstLine="540"/>
        <w:jc w:val="both"/>
      </w:pPr>
    </w:p>
    <w:p w:rsidR="00345CD3" w:rsidRDefault="00345CD3">
      <w:pPr>
        <w:pStyle w:val="ConsPlusNormal"/>
        <w:ind w:firstLine="540"/>
        <w:jc w:val="both"/>
      </w:pPr>
      <w:r>
        <w:t>--------------------------------</w:t>
      </w:r>
    </w:p>
    <w:p w:rsidR="00345CD3" w:rsidRDefault="00345CD3">
      <w:pPr>
        <w:pStyle w:val="ConsPlusNormal"/>
        <w:spacing w:before="220"/>
        <w:ind w:firstLine="540"/>
        <w:jc w:val="both"/>
      </w:pPr>
      <w:r>
        <w:t xml:space="preserve">* Начиная с 2018 года реализация мероприятий данной подпрограммы осуществляется в рамках </w:t>
      </w:r>
      <w:hyperlink w:anchor="P2295" w:history="1">
        <w:r>
          <w:rPr>
            <w:color w:val="0000FF"/>
          </w:rPr>
          <w:t>подпрограммы</w:t>
        </w:r>
      </w:hyperlink>
      <w:r>
        <w:t xml:space="preserve"> "Гражданская защита населения и пожарная безопасность Ивановской области".</w:t>
      </w:r>
    </w:p>
    <w:p w:rsidR="00345CD3" w:rsidRDefault="00345CD3">
      <w:pPr>
        <w:pStyle w:val="ConsPlusNormal"/>
        <w:jc w:val="both"/>
      </w:pPr>
      <w:r>
        <w:t xml:space="preserve">(сноска введена </w:t>
      </w:r>
      <w:hyperlink r:id="rId162" w:history="1">
        <w:r>
          <w:rPr>
            <w:color w:val="0000FF"/>
          </w:rPr>
          <w:t>Постановлением</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Title"/>
        <w:jc w:val="center"/>
        <w:outlineLvl w:val="2"/>
      </w:pPr>
      <w:r>
        <w:t>2. Характеристика основных мероприятий подпрограммы</w:t>
      </w:r>
    </w:p>
    <w:p w:rsidR="00345CD3" w:rsidRDefault="00345CD3">
      <w:pPr>
        <w:pStyle w:val="ConsPlusNormal"/>
        <w:jc w:val="center"/>
      </w:pPr>
      <w:r>
        <w:t xml:space="preserve">(в ред. </w:t>
      </w:r>
      <w:hyperlink r:id="rId163"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26.04.2017 N 148-п)</w:t>
      </w:r>
    </w:p>
    <w:p w:rsidR="00345CD3" w:rsidRDefault="00345CD3">
      <w:pPr>
        <w:pStyle w:val="ConsPlusNormal"/>
        <w:ind w:firstLine="540"/>
        <w:jc w:val="both"/>
      </w:pPr>
    </w:p>
    <w:p w:rsidR="00345CD3" w:rsidRDefault="00345CD3">
      <w:pPr>
        <w:pStyle w:val="ConsPlusNormal"/>
        <w:ind w:firstLine="540"/>
        <w:jc w:val="both"/>
      </w:pPr>
      <w:r>
        <w:t>Основное мероприятие "Организация тушения пожаров силами Государственной противопожарной службы" включает в себя:</w:t>
      </w:r>
    </w:p>
    <w:p w:rsidR="00345CD3" w:rsidRDefault="00345CD3">
      <w:pPr>
        <w:pStyle w:val="ConsPlusNormal"/>
        <w:spacing w:before="220"/>
        <w:ind w:firstLine="540"/>
        <w:jc w:val="both"/>
      </w:pPr>
      <w:r>
        <w:t>- мероприятие, направленное на обеспечение тушения пожаров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Данное мероприятие предусматривает:</w:t>
      </w:r>
    </w:p>
    <w:p w:rsidR="00345CD3" w:rsidRDefault="00345CD3">
      <w:pPr>
        <w:pStyle w:val="ConsPlusNormal"/>
        <w:spacing w:before="220"/>
        <w:ind w:firstLine="540"/>
        <w:jc w:val="both"/>
      </w:pPr>
      <w:r>
        <w:t>- тушение пожаров и проведение связанных с ним аварийно-спасательных и других неотложных работ;</w:t>
      </w:r>
    </w:p>
    <w:p w:rsidR="00345CD3" w:rsidRDefault="00345CD3">
      <w:pPr>
        <w:pStyle w:val="ConsPlusNormal"/>
        <w:spacing w:before="220"/>
        <w:ind w:firstLine="540"/>
        <w:jc w:val="both"/>
      </w:pPr>
      <w:r>
        <w:t>- приобретение новых транспортных средств, оборудования и инструментов, используемых противопожарной службой, а также приобретение специальной одежды и средств индивидуальной защиты сотрудников;</w:t>
      </w:r>
    </w:p>
    <w:p w:rsidR="00345CD3" w:rsidRDefault="00345CD3">
      <w:pPr>
        <w:pStyle w:val="ConsPlusNormal"/>
        <w:spacing w:before="220"/>
        <w:ind w:firstLine="540"/>
        <w:jc w:val="both"/>
      </w:pPr>
      <w:r>
        <w:t>- приобретение огнетушащих веществ в количествах, необходимых для обеспечения бесперебойной работы противопожарных формирований и создания резерва огнетушащих средств в составе резерва материальных ресурсов Правительства Ивановской области.</w:t>
      </w:r>
    </w:p>
    <w:p w:rsidR="00345CD3" w:rsidRDefault="00345CD3">
      <w:pPr>
        <w:pStyle w:val="ConsPlusNormal"/>
        <w:spacing w:before="220"/>
        <w:ind w:firstLine="540"/>
        <w:jc w:val="both"/>
      </w:pPr>
      <w:r>
        <w:t xml:space="preserve">Непосредственную реализацию мероприятия будет осуществлять областное государственное казенное учреждение "Управление по обеспечению защиты населения и </w:t>
      </w:r>
      <w:r>
        <w:lastRenderedPageBreak/>
        <w:t>пожарной безопасности Ивановской области".</w:t>
      </w:r>
    </w:p>
    <w:p w:rsidR="00345CD3" w:rsidRDefault="00345CD3">
      <w:pPr>
        <w:pStyle w:val="ConsPlusNormal"/>
        <w:spacing w:before="220"/>
        <w:ind w:firstLine="540"/>
        <w:jc w:val="both"/>
      </w:pPr>
      <w:r>
        <w:t>Срок реализации мероприятия - с 2014 по 2017 годы;</w:t>
      </w:r>
    </w:p>
    <w:p w:rsidR="00345CD3" w:rsidRDefault="00345CD3">
      <w:pPr>
        <w:pStyle w:val="ConsPlusNormal"/>
        <w:jc w:val="both"/>
      </w:pPr>
      <w:r>
        <w:t xml:space="preserve">(в ред. </w:t>
      </w:r>
      <w:hyperlink r:id="rId164"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 комплекс мероприятий, направленных на обеспечение условий несения службы дежурных пожарных караулов пожарной части 35:</w:t>
      </w:r>
    </w:p>
    <w:p w:rsidR="00345CD3" w:rsidRDefault="00345CD3">
      <w:pPr>
        <w:pStyle w:val="ConsPlusNormal"/>
        <w:spacing w:before="220"/>
        <w:ind w:firstLine="540"/>
        <w:jc w:val="both"/>
      </w:pPr>
      <w:r>
        <w:t>"корректировка проектно-сметной документации на строительство сетей газоснабжения пожарной части 35 по адресу: Ивановская область, г. Кохма, ул. Кочетовой, д. 46";</w:t>
      </w:r>
    </w:p>
    <w:p w:rsidR="00345CD3" w:rsidRDefault="00345CD3">
      <w:pPr>
        <w:pStyle w:val="ConsPlusNormal"/>
        <w:spacing w:before="220"/>
        <w:ind w:firstLine="540"/>
        <w:jc w:val="both"/>
      </w:pPr>
      <w:r>
        <w:t>"строительство сетей газоснабжения пожарной части 35 по адресу: Ивановская область, г. Кохма, ул. Кочетовой, д. 46";</w:t>
      </w:r>
    </w:p>
    <w:p w:rsidR="00345CD3" w:rsidRDefault="00345CD3">
      <w:pPr>
        <w:pStyle w:val="ConsPlusNormal"/>
        <w:spacing w:before="220"/>
        <w:ind w:firstLine="540"/>
        <w:jc w:val="both"/>
      </w:pPr>
      <w:r>
        <w:t>"монтаж наружных и внутренних сетей водопровода здания пожарной части 35 по адресу: Ивановская область, г. Кохма, ул. Кочетовой, д. 46";</w:t>
      </w:r>
    </w:p>
    <w:p w:rsidR="00345CD3" w:rsidRDefault="00345CD3">
      <w:pPr>
        <w:pStyle w:val="ConsPlusNormal"/>
        <w:spacing w:before="220"/>
        <w:ind w:firstLine="540"/>
        <w:jc w:val="both"/>
      </w:pPr>
      <w:r>
        <w:t>"подключение (технологическое присоединение) к сети газораспределения объекта капитального строительства: административное здание пожарной части 35, расположенного на земельном участке по адресу: Ивановская область, г. Кохма, ул. Кочетовой, д. 46".</w:t>
      </w:r>
    </w:p>
    <w:p w:rsidR="00345CD3" w:rsidRDefault="00345CD3">
      <w:pPr>
        <w:pStyle w:val="ConsPlusNormal"/>
        <w:spacing w:before="220"/>
        <w:ind w:firstLine="540"/>
        <w:jc w:val="both"/>
      </w:pPr>
      <w:r>
        <w:t>Непосредственную реализацию данных мероприятий будет осуществлять областное государственное казенное учреждение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мероприятий - 2017 год.</w:t>
      </w:r>
    </w:p>
    <w:p w:rsidR="00345CD3" w:rsidRDefault="00345CD3">
      <w:pPr>
        <w:pStyle w:val="ConsPlusNormal"/>
        <w:ind w:firstLine="540"/>
        <w:jc w:val="both"/>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t xml:space="preserve">от 26.04.2017 </w:t>
      </w:r>
      <w:hyperlink r:id="rId165" w:history="1">
        <w:r>
          <w:rPr>
            <w:color w:val="0000FF"/>
          </w:rPr>
          <w:t>N 148-п</w:t>
        </w:r>
      </w:hyperlink>
      <w:r>
        <w:t xml:space="preserve">, от 06.12.2017 </w:t>
      </w:r>
      <w:hyperlink r:id="rId166" w:history="1">
        <w:r>
          <w:rPr>
            <w:color w:val="0000FF"/>
          </w:rPr>
          <w:t>N 445-п</w:t>
        </w:r>
      </w:hyperlink>
      <w:r>
        <w:t>)</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2"/>
        <w:gridCol w:w="4025"/>
        <w:gridCol w:w="1077"/>
        <w:gridCol w:w="846"/>
        <w:gridCol w:w="850"/>
        <w:gridCol w:w="850"/>
        <w:gridCol w:w="856"/>
      </w:tblGrid>
      <w:tr w:rsidR="00345CD3">
        <w:tc>
          <w:tcPr>
            <w:tcW w:w="562" w:type="dxa"/>
            <w:vMerge w:val="restart"/>
          </w:tcPr>
          <w:p w:rsidR="00345CD3" w:rsidRDefault="00345CD3">
            <w:pPr>
              <w:pStyle w:val="ConsPlusNormal"/>
              <w:jc w:val="center"/>
            </w:pPr>
            <w:r>
              <w:t>N п/п</w:t>
            </w:r>
          </w:p>
        </w:tc>
        <w:tc>
          <w:tcPr>
            <w:tcW w:w="4025" w:type="dxa"/>
            <w:vMerge w:val="restart"/>
          </w:tcPr>
          <w:p w:rsidR="00345CD3" w:rsidRDefault="00345CD3">
            <w:pPr>
              <w:pStyle w:val="ConsPlusNormal"/>
              <w:jc w:val="center"/>
            </w:pPr>
            <w:r>
              <w:t>Наименование целевого индикатора (показателя)</w:t>
            </w:r>
          </w:p>
        </w:tc>
        <w:tc>
          <w:tcPr>
            <w:tcW w:w="1077" w:type="dxa"/>
            <w:vMerge w:val="restart"/>
          </w:tcPr>
          <w:p w:rsidR="00345CD3" w:rsidRDefault="00345CD3">
            <w:pPr>
              <w:pStyle w:val="ConsPlusNormal"/>
              <w:jc w:val="center"/>
            </w:pPr>
            <w:r>
              <w:t>Единицы измерения</w:t>
            </w:r>
          </w:p>
        </w:tc>
        <w:tc>
          <w:tcPr>
            <w:tcW w:w="3402" w:type="dxa"/>
            <w:gridSpan w:val="4"/>
          </w:tcPr>
          <w:p w:rsidR="00345CD3" w:rsidRDefault="00345CD3">
            <w:pPr>
              <w:pStyle w:val="ConsPlusNormal"/>
              <w:jc w:val="center"/>
            </w:pPr>
            <w:r>
              <w:t>Значения показателей</w:t>
            </w:r>
          </w:p>
        </w:tc>
      </w:tr>
      <w:tr w:rsidR="00345CD3">
        <w:tc>
          <w:tcPr>
            <w:tcW w:w="562" w:type="dxa"/>
            <w:vMerge/>
          </w:tcPr>
          <w:p w:rsidR="00345CD3" w:rsidRDefault="00345CD3"/>
        </w:tc>
        <w:tc>
          <w:tcPr>
            <w:tcW w:w="4025" w:type="dxa"/>
            <w:vMerge/>
          </w:tcPr>
          <w:p w:rsidR="00345CD3" w:rsidRDefault="00345CD3"/>
        </w:tc>
        <w:tc>
          <w:tcPr>
            <w:tcW w:w="1077" w:type="dxa"/>
            <w:vMerge/>
          </w:tcPr>
          <w:p w:rsidR="00345CD3" w:rsidRDefault="00345CD3"/>
        </w:tc>
        <w:tc>
          <w:tcPr>
            <w:tcW w:w="846" w:type="dxa"/>
          </w:tcPr>
          <w:p w:rsidR="00345CD3" w:rsidRDefault="00345CD3">
            <w:pPr>
              <w:pStyle w:val="ConsPlusNormal"/>
              <w:jc w:val="center"/>
            </w:pPr>
            <w:r>
              <w:t>2014 г.</w:t>
            </w:r>
          </w:p>
        </w:tc>
        <w:tc>
          <w:tcPr>
            <w:tcW w:w="850" w:type="dxa"/>
          </w:tcPr>
          <w:p w:rsidR="00345CD3" w:rsidRDefault="00345CD3">
            <w:pPr>
              <w:pStyle w:val="ConsPlusNormal"/>
              <w:jc w:val="center"/>
            </w:pPr>
            <w:r>
              <w:t>2015 г.</w:t>
            </w:r>
          </w:p>
        </w:tc>
        <w:tc>
          <w:tcPr>
            <w:tcW w:w="850" w:type="dxa"/>
          </w:tcPr>
          <w:p w:rsidR="00345CD3" w:rsidRDefault="00345CD3">
            <w:pPr>
              <w:pStyle w:val="ConsPlusNormal"/>
              <w:jc w:val="center"/>
            </w:pPr>
            <w:r>
              <w:t>2016 г.</w:t>
            </w:r>
          </w:p>
        </w:tc>
        <w:tc>
          <w:tcPr>
            <w:tcW w:w="856" w:type="dxa"/>
          </w:tcPr>
          <w:p w:rsidR="00345CD3" w:rsidRDefault="00345CD3">
            <w:pPr>
              <w:pStyle w:val="ConsPlusNormal"/>
              <w:jc w:val="center"/>
            </w:pPr>
            <w:r>
              <w:t>2017 г.</w:t>
            </w:r>
          </w:p>
        </w:tc>
      </w:tr>
      <w:tr w:rsidR="00345CD3">
        <w:tc>
          <w:tcPr>
            <w:tcW w:w="9066" w:type="dxa"/>
            <w:gridSpan w:val="7"/>
          </w:tcPr>
          <w:p w:rsidR="00345CD3" w:rsidRDefault="00345CD3">
            <w:pPr>
              <w:pStyle w:val="ConsPlusNormal"/>
              <w:jc w:val="both"/>
              <w:outlineLvl w:val="3"/>
            </w:pPr>
            <w:r>
              <w:t>I. Основное мероприятие "Организация тушения пожаров силами Государственной противопожарной службы"</w:t>
            </w:r>
          </w:p>
        </w:tc>
      </w:tr>
      <w:tr w:rsidR="00345CD3">
        <w:tblPrEx>
          <w:tblBorders>
            <w:insideH w:val="nil"/>
          </w:tblBorders>
        </w:tblPrEx>
        <w:tc>
          <w:tcPr>
            <w:tcW w:w="562" w:type="dxa"/>
            <w:tcBorders>
              <w:bottom w:val="nil"/>
            </w:tcBorders>
          </w:tcPr>
          <w:p w:rsidR="00345CD3" w:rsidRDefault="00345CD3">
            <w:pPr>
              <w:pStyle w:val="ConsPlusNormal"/>
            </w:pPr>
          </w:p>
        </w:tc>
        <w:tc>
          <w:tcPr>
            <w:tcW w:w="4025" w:type="dxa"/>
            <w:tcBorders>
              <w:bottom w:val="nil"/>
            </w:tcBorders>
          </w:tcPr>
          <w:p w:rsidR="00345CD3" w:rsidRDefault="00345CD3">
            <w:pPr>
              <w:pStyle w:val="ConsPlusNormal"/>
              <w:jc w:val="both"/>
            </w:pPr>
            <w:r>
              <w:t>Количество выездов, выполненных подразделениями противопожарной службы</w:t>
            </w:r>
          </w:p>
        </w:tc>
        <w:tc>
          <w:tcPr>
            <w:tcW w:w="1077" w:type="dxa"/>
            <w:tcBorders>
              <w:bottom w:val="nil"/>
            </w:tcBorders>
          </w:tcPr>
          <w:p w:rsidR="00345CD3" w:rsidRDefault="00345CD3">
            <w:pPr>
              <w:pStyle w:val="ConsPlusNormal"/>
              <w:jc w:val="both"/>
            </w:pPr>
            <w:r>
              <w:t>раз</w:t>
            </w:r>
          </w:p>
        </w:tc>
        <w:tc>
          <w:tcPr>
            <w:tcW w:w="846" w:type="dxa"/>
            <w:tcBorders>
              <w:bottom w:val="nil"/>
            </w:tcBorders>
          </w:tcPr>
          <w:p w:rsidR="00345CD3" w:rsidRDefault="00345CD3">
            <w:pPr>
              <w:pStyle w:val="ConsPlusNormal"/>
              <w:jc w:val="center"/>
            </w:pPr>
            <w:r>
              <w:t>5848</w:t>
            </w:r>
          </w:p>
        </w:tc>
        <w:tc>
          <w:tcPr>
            <w:tcW w:w="850" w:type="dxa"/>
            <w:tcBorders>
              <w:bottom w:val="nil"/>
            </w:tcBorders>
          </w:tcPr>
          <w:p w:rsidR="00345CD3" w:rsidRDefault="00345CD3">
            <w:pPr>
              <w:pStyle w:val="ConsPlusNormal"/>
              <w:jc w:val="center"/>
            </w:pPr>
            <w:r>
              <w:t>6266</w:t>
            </w:r>
          </w:p>
        </w:tc>
        <w:tc>
          <w:tcPr>
            <w:tcW w:w="850" w:type="dxa"/>
            <w:tcBorders>
              <w:bottom w:val="nil"/>
            </w:tcBorders>
          </w:tcPr>
          <w:p w:rsidR="00345CD3" w:rsidRDefault="00345CD3">
            <w:pPr>
              <w:pStyle w:val="ConsPlusNormal"/>
              <w:jc w:val="center"/>
            </w:pPr>
            <w:r>
              <w:t>3232</w:t>
            </w:r>
          </w:p>
        </w:tc>
        <w:tc>
          <w:tcPr>
            <w:tcW w:w="856" w:type="dxa"/>
            <w:tcBorders>
              <w:bottom w:val="nil"/>
            </w:tcBorders>
          </w:tcPr>
          <w:p w:rsidR="00345CD3" w:rsidRDefault="00345CD3">
            <w:pPr>
              <w:pStyle w:val="ConsPlusNormal"/>
              <w:jc w:val="center"/>
            </w:pPr>
            <w:r>
              <w:t>3804</w:t>
            </w:r>
          </w:p>
        </w:tc>
      </w:tr>
      <w:tr w:rsidR="00345CD3">
        <w:tblPrEx>
          <w:tblBorders>
            <w:insideH w:val="nil"/>
          </w:tblBorders>
        </w:tblPrEx>
        <w:tc>
          <w:tcPr>
            <w:tcW w:w="9066" w:type="dxa"/>
            <w:gridSpan w:val="7"/>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167" w:history="1">
              <w:r>
                <w:rPr>
                  <w:color w:val="0000FF"/>
                </w:rPr>
                <w:t>N 445-п</w:t>
              </w:r>
            </w:hyperlink>
            <w:r>
              <w:t xml:space="preserve">, от 13.04.2018 </w:t>
            </w:r>
            <w:hyperlink r:id="rId168" w:history="1">
              <w:r>
                <w:rPr>
                  <w:color w:val="0000FF"/>
                </w:rPr>
                <w:t>N 101-п</w:t>
              </w:r>
            </w:hyperlink>
            <w:r>
              <w:t>)</w:t>
            </w:r>
          </w:p>
        </w:tc>
      </w:tr>
      <w:tr w:rsidR="00345CD3">
        <w:tc>
          <w:tcPr>
            <w:tcW w:w="9066" w:type="dxa"/>
            <w:gridSpan w:val="7"/>
          </w:tcPr>
          <w:p w:rsidR="00345CD3" w:rsidRDefault="00345CD3">
            <w:pPr>
              <w:pStyle w:val="ConsPlusNormal"/>
              <w:jc w:val="both"/>
              <w:outlineLvl w:val="4"/>
            </w:pPr>
            <w:r>
              <w:t>1.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r>
      <w:tr w:rsidR="00345CD3">
        <w:tc>
          <w:tcPr>
            <w:tcW w:w="562" w:type="dxa"/>
          </w:tcPr>
          <w:p w:rsidR="00345CD3" w:rsidRDefault="00345CD3">
            <w:pPr>
              <w:pStyle w:val="ConsPlusNormal"/>
            </w:pPr>
            <w:r>
              <w:t>1.1.</w:t>
            </w:r>
          </w:p>
        </w:tc>
        <w:tc>
          <w:tcPr>
            <w:tcW w:w="4025" w:type="dxa"/>
          </w:tcPr>
          <w:p w:rsidR="00345CD3" w:rsidRDefault="00345CD3">
            <w:pPr>
              <w:pStyle w:val="ConsPlusNormal"/>
              <w:jc w:val="both"/>
            </w:pPr>
            <w:r>
              <w:t xml:space="preserve">Среднее время ожидания прибытия подразделения противопожарной </w:t>
            </w:r>
            <w:r>
              <w:lastRenderedPageBreak/>
              <w:t>службы с момента ее вызова</w:t>
            </w:r>
          </w:p>
        </w:tc>
        <w:tc>
          <w:tcPr>
            <w:tcW w:w="1077" w:type="dxa"/>
          </w:tcPr>
          <w:p w:rsidR="00345CD3" w:rsidRDefault="00345CD3">
            <w:pPr>
              <w:pStyle w:val="ConsPlusNormal"/>
              <w:jc w:val="both"/>
            </w:pPr>
            <w:r>
              <w:lastRenderedPageBreak/>
              <w:t>минут</w:t>
            </w:r>
          </w:p>
        </w:tc>
        <w:tc>
          <w:tcPr>
            <w:tcW w:w="846" w:type="dxa"/>
          </w:tcPr>
          <w:p w:rsidR="00345CD3" w:rsidRDefault="00345CD3">
            <w:pPr>
              <w:pStyle w:val="ConsPlusNormal"/>
              <w:jc w:val="center"/>
            </w:pPr>
            <w:r>
              <w:t>6,3</w:t>
            </w:r>
          </w:p>
        </w:tc>
        <w:tc>
          <w:tcPr>
            <w:tcW w:w="850" w:type="dxa"/>
          </w:tcPr>
          <w:p w:rsidR="00345CD3" w:rsidRDefault="00345CD3">
            <w:pPr>
              <w:pStyle w:val="ConsPlusNormal"/>
              <w:jc w:val="center"/>
            </w:pPr>
            <w:r>
              <w:t>6,3</w:t>
            </w:r>
          </w:p>
        </w:tc>
        <w:tc>
          <w:tcPr>
            <w:tcW w:w="850" w:type="dxa"/>
          </w:tcPr>
          <w:p w:rsidR="00345CD3" w:rsidRDefault="00345CD3">
            <w:pPr>
              <w:pStyle w:val="ConsPlusNormal"/>
              <w:jc w:val="center"/>
            </w:pPr>
            <w:r>
              <w:t>6,3</w:t>
            </w:r>
          </w:p>
        </w:tc>
        <w:tc>
          <w:tcPr>
            <w:tcW w:w="856" w:type="dxa"/>
          </w:tcPr>
          <w:p w:rsidR="00345CD3" w:rsidRDefault="00345CD3">
            <w:pPr>
              <w:pStyle w:val="ConsPlusNormal"/>
              <w:jc w:val="center"/>
            </w:pPr>
            <w:r>
              <w:t>6,3</w:t>
            </w:r>
          </w:p>
        </w:tc>
      </w:tr>
      <w:tr w:rsidR="00345CD3">
        <w:tc>
          <w:tcPr>
            <w:tcW w:w="562" w:type="dxa"/>
          </w:tcPr>
          <w:p w:rsidR="00345CD3" w:rsidRDefault="00345CD3">
            <w:pPr>
              <w:pStyle w:val="ConsPlusNormal"/>
            </w:pPr>
            <w:r>
              <w:lastRenderedPageBreak/>
              <w:t>1.2.</w:t>
            </w:r>
          </w:p>
        </w:tc>
        <w:tc>
          <w:tcPr>
            <w:tcW w:w="4025" w:type="dxa"/>
          </w:tcPr>
          <w:p w:rsidR="00345CD3" w:rsidRDefault="00345CD3">
            <w:pPr>
              <w:pStyle w:val="ConsPlusNormal"/>
              <w:jc w:val="both"/>
            </w:pPr>
            <w:r>
              <w:t>Среднее время локализации пожара</w:t>
            </w:r>
          </w:p>
        </w:tc>
        <w:tc>
          <w:tcPr>
            <w:tcW w:w="1077" w:type="dxa"/>
          </w:tcPr>
          <w:p w:rsidR="00345CD3" w:rsidRDefault="00345CD3">
            <w:pPr>
              <w:pStyle w:val="ConsPlusNormal"/>
              <w:jc w:val="both"/>
            </w:pPr>
            <w:r>
              <w:t>минут</w:t>
            </w:r>
          </w:p>
        </w:tc>
        <w:tc>
          <w:tcPr>
            <w:tcW w:w="846" w:type="dxa"/>
          </w:tcPr>
          <w:p w:rsidR="00345CD3" w:rsidRDefault="00345CD3">
            <w:pPr>
              <w:pStyle w:val="ConsPlusNormal"/>
              <w:jc w:val="center"/>
            </w:pPr>
            <w:r>
              <w:t>7,0</w:t>
            </w:r>
          </w:p>
        </w:tc>
        <w:tc>
          <w:tcPr>
            <w:tcW w:w="850" w:type="dxa"/>
          </w:tcPr>
          <w:p w:rsidR="00345CD3" w:rsidRDefault="00345CD3">
            <w:pPr>
              <w:pStyle w:val="ConsPlusNormal"/>
              <w:jc w:val="center"/>
            </w:pPr>
            <w:r>
              <w:t>6,8</w:t>
            </w:r>
          </w:p>
        </w:tc>
        <w:tc>
          <w:tcPr>
            <w:tcW w:w="850" w:type="dxa"/>
          </w:tcPr>
          <w:p w:rsidR="00345CD3" w:rsidRDefault="00345CD3">
            <w:pPr>
              <w:pStyle w:val="ConsPlusNormal"/>
              <w:jc w:val="center"/>
            </w:pPr>
            <w:r>
              <w:t>6,8</w:t>
            </w:r>
          </w:p>
        </w:tc>
        <w:tc>
          <w:tcPr>
            <w:tcW w:w="856" w:type="dxa"/>
          </w:tcPr>
          <w:p w:rsidR="00345CD3" w:rsidRDefault="00345CD3">
            <w:pPr>
              <w:pStyle w:val="ConsPlusNormal"/>
              <w:jc w:val="center"/>
            </w:pPr>
            <w:r>
              <w:t>6,8</w:t>
            </w:r>
          </w:p>
        </w:tc>
      </w:tr>
      <w:tr w:rsidR="00345CD3">
        <w:tc>
          <w:tcPr>
            <w:tcW w:w="562" w:type="dxa"/>
          </w:tcPr>
          <w:p w:rsidR="00345CD3" w:rsidRDefault="00345CD3">
            <w:pPr>
              <w:pStyle w:val="ConsPlusNormal"/>
            </w:pPr>
            <w:r>
              <w:t>1.3.</w:t>
            </w:r>
          </w:p>
        </w:tc>
        <w:tc>
          <w:tcPr>
            <w:tcW w:w="4025" w:type="dxa"/>
          </w:tcPr>
          <w:p w:rsidR="00345CD3" w:rsidRDefault="00345CD3">
            <w:pPr>
              <w:pStyle w:val="ConsPlusNormal"/>
              <w:jc w:val="both"/>
            </w:pPr>
            <w:r>
              <w:t>Среднее время ликвидации пожара (открытого горения)</w:t>
            </w:r>
          </w:p>
        </w:tc>
        <w:tc>
          <w:tcPr>
            <w:tcW w:w="1077" w:type="dxa"/>
          </w:tcPr>
          <w:p w:rsidR="00345CD3" w:rsidRDefault="00345CD3">
            <w:pPr>
              <w:pStyle w:val="ConsPlusNormal"/>
              <w:jc w:val="both"/>
            </w:pPr>
            <w:r>
              <w:t>минут</w:t>
            </w:r>
          </w:p>
        </w:tc>
        <w:tc>
          <w:tcPr>
            <w:tcW w:w="846" w:type="dxa"/>
          </w:tcPr>
          <w:p w:rsidR="00345CD3" w:rsidRDefault="00345CD3">
            <w:pPr>
              <w:pStyle w:val="ConsPlusNormal"/>
              <w:jc w:val="center"/>
            </w:pPr>
            <w:r>
              <w:t>18,5</w:t>
            </w:r>
          </w:p>
        </w:tc>
        <w:tc>
          <w:tcPr>
            <w:tcW w:w="850" w:type="dxa"/>
          </w:tcPr>
          <w:p w:rsidR="00345CD3" w:rsidRDefault="00345CD3">
            <w:pPr>
              <w:pStyle w:val="ConsPlusNormal"/>
              <w:jc w:val="center"/>
            </w:pPr>
            <w:r>
              <w:t>18,5</w:t>
            </w:r>
          </w:p>
        </w:tc>
        <w:tc>
          <w:tcPr>
            <w:tcW w:w="850" w:type="dxa"/>
          </w:tcPr>
          <w:p w:rsidR="00345CD3" w:rsidRDefault="00345CD3">
            <w:pPr>
              <w:pStyle w:val="ConsPlusNormal"/>
              <w:jc w:val="center"/>
            </w:pPr>
            <w:r>
              <w:t>18,5</w:t>
            </w:r>
          </w:p>
        </w:tc>
        <w:tc>
          <w:tcPr>
            <w:tcW w:w="856" w:type="dxa"/>
          </w:tcPr>
          <w:p w:rsidR="00345CD3" w:rsidRDefault="00345CD3">
            <w:pPr>
              <w:pStyle w:val="ConsPlusNormal"/>
              <w:jc w:val="center"/>
            </w:pPr>
            <w:r>
              <w:t>18,5</w:t>
            </w:r>
          </w:p>
        </w:tc>
      </w:tr>
    </w:tbl>
    <w:p w:rsidR="00345CD3" w:rsidRDefault="00345CD3">
      <w:pPr>
        <w:pStyle w:val="ConsPlusNormal"/>
      </w:pPr>
    </w:p>
    <w:p w:rsidR="00345CD3" w:rsidRDefault="00345CD3">
      <w:pPr>
        <w:pStyle w:val="ConsPlusNormal"/>
        <w:ind w:firstLine="540"/>
        <w:jc w:val="both"/>
      </w:pPr>
      <w:r>
        <w:t>Пояснения к таблице:</w:t>
      </w:r>
    </w:p>
    <w:p w:rsidR="00345CD3" w:rsidRDefault="00345CD3">
      <w:pPr>
        <w:pStyle w:val="ConsPlusNormal"/>
        <w:spacing w:before="220"/>
        <w:ind w:firstLine="540"/>
        <w:jc w:val="both"/>
      </w:pPr>
      <w:r>
        <w:t>отчетные значения целевых индикаторов (показателей) I, 1.1 - 1.3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ind w:firstLine="540"/>
        <w:jc w:val="both"/>
      </w:pPr>
    </w:p>
    <w:p w:rsidR="00345CD3" w:rsidRDefault="00345CD3">
      <w:pPr>
        <w:pStyle w:val="ConsPlusTitle"/>
        <w:jc w:val="center"/>
        <w:outlineLvl w:val="2"/>
      </w:pPr>
      <w:r>
        <w:t>4. Ресурсное обеспечение подпрограммы, рублей</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t xml:space="preserve">от 26.04.2017 </w:t>
      </w:r>
      <w:hyperlink r:id="rId169" w:history="1">
        <w:r>
          <w:rPr>
            <w:color w:val="0000FF"/>
          </w:rPr>
          <w:t>N 148-п</w:t>
        </w:r>
      </w:hyperlink>
      <w:r>
        <w:t xml:space="preserve">, от 06.12.2017 </w:t>
      </w:r>
      <w:hyperlink r:id="rId170" w:history="1">
        <w:r>
          <w:rPr>
            <w:color w:val="0000FF"/>
          </w:rPr>
          <w:t>N 445-п</w:t>
        </w:r>
      </w:hyperlink>
      <w:r>
        <w:t>)</w:t>
      </w:r>
    </w:p>
    <w:p w:rsidR="00345CD3" w:rsidRDefault="00345CD3">
      <w:pPr>
        <w:pStyle w:val="ConsPlusNormal"/>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4308"/>
        <w:gridCol w:w="1757"/>
        <w:gridCol w:w="1700"/>
        <w:gridCol w:w="1757"/>
      </w:tblGrid>
      <w:tr w:rsidR="00345CD3">
        <w:tc>
          <w:tcPr>
            <w:tcW w:w="680" w:type="dxa"/>
          </w:tcPr>
          <w:p w:rsidR="00345CD3" w:rsidRDefault="00345CD3">
            <w:pPr>
              <w:pStyle w:val="ConsPlusNormal"/>
              <w:jc w:val="center"/>
            </w:pPr>
            <w:r>
              <w:lastRenderedPageBreak/>
              <w:t>N п/п</w:t>
            </w:r>
          </w:p>
        </w:tc>
        <w:tc>
          <w:tcPr>
            <w:tcW w:w="4308" w:type="dxa"/>
          </w:tcPr>
          <w:p w:rsidR="00345CD3" w:rsidRDefault="00345CD3">
            <w:pPr>
              <w:pStyle w:val="ConsPlusNormal"/>
              <w:jc w:val="center"/>
            </w:pPr>
            <w:r>
              <w:t>Наименование мероприятия/источник ресурсного обеспечения</w:t>
            </w:r>
          </w:p>
        </w:tc>
        <w:tc>
          <w:tcPr>
            <w:tcW w:w="1757" w:type="dxa"/>
          </w:tcPr>
          <w:p w:rsidR="00345CD3" w:rsidRDefault="00345CD3">
            <w:pPr>
              <w:pStyle w:val="ConsPlusNormal"/>
              <w:jc w:val="center"/>
            </w:pPr>
            <w:r>
              <w:t>2016 г.</w:t>
            </w:r>
          </w:p>
        </w:tc>
        <w:tc>
          <w:tcPr>
            <w:tcW w:w="1700" w:type="dxa"/>
          </w:tcPr>
          <w:p w:rsidR="00345CD3" w:rsidRDefault="00345CD3">
            <w:pPr>
              <w:pStyle w:val="ConsPlusNormal"/>
              <w:jc w:val="center"/>
            </w:pPr>
            <w:r>
              <w:t>Кроме того, на погашение кредиторской задолженности 2015 года</w:t>
            </w:r>
          </w:p>
        </w:tc>
        <w:tc>
          <w:tcPr>
            <w:tcW w:w="1757" w:type="dxa"/>
          </w:tcPr>
          <w:p w:rsidR="00345CD3" w:rsidRDefault="00345CD3">
            <w:pPr>
              <w:pStyle w:val="ConsPlusNormal"/>
              <w:jc w:val="center"/>
            </w:pPr>
            <w:r>
              <w:t>2017 г.</w:t>
            </w:r>
          </w:p>
        </w:tc>
      </w:tr>
      <w:tr w:rsidR="00345CD3">
        <w:tblPrEx>
          <w:tblBorders>
            <w:insideH w:val="nil"/>
          </w:tblBorders>
        </w:tblPrEx>
        <w:tc>
          <w:tcPr>
            <w:tcW w:w="4988" w:type="dxa"/>
            <w:gridSpan w:val="2"/>
            <w:tcBorders>
              <w:bottom w:val="nil"/>
            </w:tcBorders>
          </w:tcPr>
          <w:p w:rsidR="00345CD3" w:rsidRDefault="00345CD3">
            <w:pPr>
              <w:pStyle w:val="ConsPlusNormal"/>
              <w:jc w:val="both"/>
            </w:pPr>
            <w:r>
              <w:t>Подпрограмма, всего</w:t>
            </w:r>
          </w:p>
        </w:tc>
        <w:tc>
          <w:tcPr>
            <w:tcW w:w="1757" w:type="dxa"/>
            <w:tcBorders>
              <w:bottom w:val="nil"/>
            </w:tcBorders>
          </w:tcPr>
          <w:p w:rsidR="00345CD3" w:rsidRDefault="00345CD3">
            <w:pPr>
              <w:pStyle w:val="ConsPlusNormal"/>
              <w:jc w:val="center"/>
            </w:pPr>
            <w:r>
              <w:t>100387498,78</w:t>
            </w:r>
          </w:p>
        </w:tc>
        <w:tc>
          <w:tcPr>
            <w:tcW w:w="1700" w:type="dxa"/>
            <w:tcBorders>
              <w:bottom w:val="nil"/>
            </w:tcBorders>
          </w:tcPr>
          <w:p w:rsidR="00345CD3" w:rsidRDefault="00345CD3">
            <w:pPr>
              <w:pStyle w:val="ConsPlusNormal"/>
              <w:jc w:val="center"/>
            </w:pPr>
            <w:r>
              <w:t>1448703,71</w:t>
            </w:r>
          </w:p>
        </w:tc>
        <w:tc>
          <w:tcPr>
            <w:tcW w:w="1757" w:type="dxa"/>
            <w:tcBorders>
              <w:bottom w:val="nil"/>
            </w:tcBorders>
          </w:tcPr>
          <w:p w:rsidR="00345CD3" w:rsidRDefault="00345CD3">
            <w:pPr>
              <w:pStyle w:val="ConsPlusNormal"/>
              <w:jc w:val="center"/>
            </w:pPr>
            <w:r>
              <w:t>109221273,02</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171" w:history="1">
              <w:r>
                <w:rPr>
                  <w:color w:val="0000FF"/>
                </w:rPr>
                <w:t>N 445-п</w:t>
              </w:r>
            </w:hyperlink>
            <w:r>
              <w:t>,</w:t>
            </w:r>
          </w:p>
          <w:p w:rsidR="00345CD3" w:rsidRDefault="00345CD3">
            <w:pPr>
              <w:pStyle w:val="ConsPlusNormal"/>
              <w:jc w:val="both"/>
            </w:pPr>
            <w:r>
              <w:t xml:space="preserve">от 29.12.2017 </w:t>
            </w:r>
            <w:hyperlink r:id="rId172" w:history="1">
              <w:r>
                <w:rPr>
                  <w:color w:val="0000FF"/>
                </w:rPr>
                <w:t>N 516-п</w:t>
              </w:r>
            </w:hyperlink>
            <w:r>
              <w:t>)</w:t>
            </w:r>
          </w:p>
        </w:tc>
      </w:tr>
      <w:tr w:rsidR="00345CD3">
        <w:tblPrEx>
          <w:tblBorders>
            <w:insideH w:val="nil"/>
          </w:tblBorders>
        </w:tblPrEx>
        <w:tc>
          <w:tcPr>
            <w:tcW w:w="4988" w:type="dxa"/>
            <w:gridSpan w:val="2"/>
            <w:tcBorders>
              <w:bottom w:val="nil"/>
            </w:tcBorders>
          </w:tcPr>
          <w:p w:rsidR="00345CD3" w:rsidRDefault="00345CD3">
            <w:pPr>
              <w:pStyle w:val="ConsPlusNormal"/>
              <w:jc w:val="both"/>
            </w:pPr>
            <w:r>
              <w:t>бюджетные ассигнования:</w:t>
            </w:r>
          </w:p>
        </w:tc>
        <w:tc>
          <w:tcPr>
            <w:tcW w:w="1757" w:type="dxa"/>
            <w:tcBorders>
              <w:bottom w:val="nil"/>
            </w:tcBorders>
          </w:tcPr>
          <w:p w:rsidR="00345CD3" w:rsidRDefault="00345CD3">
            <w:pPr>
              <w:pStyle w:val="ConsPlusNormal"/>
              <w:jc w:val="center"/>
            </w:pPr>
            <w:r>
              <w:t>100387498,78</w:t>
            </w:r>
          </w:p>
        </w:tc>
        <w:tc>
          <w:tcPr>
            <w:tcW w:w="1700" w:type="dxa"/>
            <w:tcBorders>
              <w:bottom w:val="nil"/>
            </w:tcBorders>
          </w:tcPr>
          <w:p w:rsidR="00345CD3" w:rsidRDefault="00345CD3">
            <w:pPr>
              <w:pStyle w:val="ConsPlusNormal"/>
              <w:jc w:val="center"/>
            </w:pPr>
            <w:r>
              <w:t>1448703,71</w:t>
            </w:r>
          </w:p>
        </w:tc>
        <w:tc>
          <w:tcPr>
            <w:tcW w:w="1757" w:type="dxa"/>
            <w:tcBorders>
              <w:bottom w:val="nil"/>
            </w:tcBorders>
          </w:tcPr>
          <w:p w:rsidR="00345CD3" w:rsidRDefault="00345CD3">
            <w:pPr>
              <w:pStyle w:val="ConsPlusNormal"/>
              <w:jc w:val="center"/>
            </w:pPr>
            <w:r>
              <w:t>109221273,02</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173" w:history="1">
              <w:r>
                <w:rPr>
                  <w:color w:val="0000FF"/>
                </w:rPr>
                <w:t>N 445-п</w:t>
              </w:r>
            </w:hyperlink>
            <w:r>
              <w:t>,</w:t>
            </w:r>
          </w:p>
          <w:p w:rsidR="00345CD3" w:rsidRDefault="00345CD3">
            <w:pPr>
              <w:pStyle w:val="ConsPlusNormal"/>
              <w:jc w:val="both"/>
            </w:pPr>
            <w:r>
              <w:t xml:space="preserve">от 29.12.2017 </w:t>
            </w:r>
            <w:hyperlink r:id="rId174" w:history="1">
              <w:r>
                <w:rPr>
                  <w:color w:val="0000FF"/>
                </w:rPr>
                <w:t>N 516-п</w:t>
              </w:r>
            </w:hyperlink>
            <w:r>
              <w:t>)</w:t>
            </w:r>
          </w:p>
        </w:tc>
      </w:tr>
      <w:tr w:rsidR="00345CD3">
        <w:tblPrEx>
          <w:tblBorders>
            <w:insideH w:val="nil"/>
          </w:tblBorders>
        </w:tblPrEx>
        <w:tc>
          <w:tcPr>
            <w:tcW w:w="4988" w:type="dxa"/>
            <w:gridSpan w:val="2"/>
            <w:tcBorders>
              <w:bottom w:val="nil"/>
            </w:tcBorders>
          </w:tcPr>
          <w:p w:rsidR="00345CD3" w:rsidRDefault="00345CD3">
            <w:pPr>
              <w:pStyle w:val="ConsPlusNormal"/>
              <w:jc w:val="both"/>
            </w:pPr>
            <w:r>
              <w:t>- областной бюджет</w:t>
            </w:r>
          </w:p>
        </w:tc>
        <w:tc>
          <w:tcPr>
            <w:tcW w:w="1757" w:type="dxa"/>
            <w:tcBorders>
              <w:bottom w:val="nil"/>
            </w:tcBorders>
          </w:tcPr>
          <w:p w:rsidR="00345CD3" w:rsidRDefault="00345CD3">
            <w:pPr>
              <w:pStyle w:val="ConsPlusNormal"/>
              <w:jc w:val="center"/>
            </w:pPr>
            <w:r>
              <w:t>100387498,78</w:t>
            </w:r>
          </w:p>
        </w:tc>
        <w:tc>
          <w:tcPr>
            <w:tcW w:w="1700" w:type="dxa"/>
            <w:tcBorders>
              <w:bottom w:val="nil"/>
            </w:tcBorders>
          </w:tcPr>
          <w:p w:rsidR="00345CD3" w:rsidRDefault="00345CD3">
            <w:pPr>
              <w:pStyle w:val="ConsPlusNormal"/>
              <w:jc w:val="center"/>
            </w:pPr>
            <w:r>
              <w:t>1448703,71</w:t>
            </w:r>
          </w:p>
        </w:tc>
        <w:tc>
          <w:tcPr>
            <w:tcW w:w="1757" w:type="dxa"/>
            <w:tcBorders>
              <w:bottom w:val="nil"/>
            </w:tcBorders>
          </w:tcPr>
          <w:p w:rsidR="00345CD3" w:rsidRDefault="00345CD3">
            <w:pPr>
              <w:pStyle w:val="ConsPlusNormal"/>
              <w:jc w:val="center"/>
            </w:pPr>
            <w:r>
              <w:t>109221273,02</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175" w:history="1">
              <w:r>
                <w:rPr>
                  <w:color w:val="0000FF"/>
                </w:rPr>
                <w:t>N 445-п</w:t>
              </w:r>
            </w:hyperlink>
            <w:r>
              <w:t>,</w:t>
            </w:r>
          </w:p>
          <w:p w:rsidR="00345CD3" w:rsidRDefault="00345CD3">
            <w:pPr>
              <w:pStyle w:val="ConsPlusNormal"/>
              <w:jc w:val="both"/>
            </w:pPr>
            <w:r>
              <w:t xml:space="preserve">от 29.12.2017 </w:t>
            </w:r>
            <w:hyperlink r:id="rId176" w:history="1">
              <w:r>
                <w:rPr>
                  <w:color w:val="0000FF"/>
                </w:rPr>
                <w:t>N 516-п</w:t>
              </w:r>
            </w:hyperlink>
            <w:r>
              <w:t>)</w:t>
            </w:r>
          </w:p>
        </w:tc>
      </w:tr>
      <w:tr w:rsidR="00345CD3">
        <w:tblPrEx>
          <w:tblBorders>
            <w:insideH w:val="nil"/>
          </w:tblBorders>
        </w:tblPrEx>
        <w:tc>
          <w:tcPr>
            <w:tcW w:w="680" w:type="dxa"/>
            <w:tcBorders>
              <w:bottom w:val="nil"/>
            </w:tcBorders>
          </w:tcPr>
          <w:p w:rsidR="00345CD3" w:rsidRDefault="00345CD3">
            <w:pPr>
              <w:pStyle w:val="ConsPlusNormal"/>
            </w:pPr>
            <w:r>
              <w:t>1.</w:t>
            </w:r>
          </w:p>
        </w:tc>
        <w:tc>
          <w:tcPr>
            <w:tcW w:w="4308" w:type="dxa"/>
            <w:tcBorders>
              <w:bottom w:val="nil"/>
            </w:tcBorders>
          </w:tcPr>
          <w:p w:rsidR="00345CD3" w:rsidRDefault="00345CD3">
            <w:pPr>
              <w:pStyle w:val="ConsPlusNormal"/>
              <w:jc w:val="both"/>
            </w:pPr>
            <w:r>
              <w:t>Основное мероприятие "Организация тушения пожаров силами Государственной противопожарной службы"</w:t>
            </w:r>
          </w:p>
        </w:tc>
        <w:tc>
          <w:tcPr>
            <w:tcW w:w="1757" w:type="dxa"/>
            <w:tcBorders>
              <w:bottom w:val="nil"/>
            </w:tcBorders>
          </w:tcPr>
          <w:p w:rsidR="00345CD3" w:rsidRDefault="00345CD3">
            <w:pPr>
              <w:pStyle w:val="ConsPlusNormal"/>
              <w:jc w:val="center"/>
            </w:pPr>
            <w:r>
              <w:t>100387498,78</w:t>
            </w:r>
          </w:p>
        </w:tc>
        <w:tc>
          <w:tcPr>
            <w:tcW w:w="1700" w:type="dxa"/>
            <w:tcBorders>
              <w:bottom w:val="nil"/>
            </w:tcBorders>
          </w:tcPr>
          <w:p w:rsidR="00345CD3" w:rsidRDefault="00345CD3">
            <w:pPr>
              <w:pStyle w:val="ConsPlusNormal"/>
              <w:jc w:val="center"/>
            </w:pPr>
            <w:r>
              <w:t>1448703,71</w:t>
            </w:r>
          </w:p>
        </w:tc>
        <w:tc>
          <w:tcPr>
            <w:tcW w:w="1757" w:type="dxa"/>
            <w:tcBorders>
              <w:bottom w:val="nil"/>
            </w:tcBorders>
          </w:tcPr>
          <w:p w:rsidR="00345CD3" w:rsidRDefault="00345CD3">
            <w:pPr>
              <w:pStyle w:val="ConsPlusNormal"/>
              <w:jc w:val="center"/>
            </w:pPr>
            <w:r>
              <w:t>109221273,02</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177" w:history="1">
              <w:r>
                <w:rPr>
                  <w:color w:val="0000FF"/>
                </w:rPr>
                <w:t>N 445-п</w:t>
              </w:r>
            </w:hyperlink>
            <w:r>
              <w:t>,</w:t>
            </w:r>
          </w:p>
          <w:p w:rsidR="00345CD3" w:rsidRDefault="00345CD3">
            <w:pPr>
              <w:pStyle w:val="ConsPlusNormal"/>
              <w:jc w:val="both"/>
            </w:pPr>
            <w:r>
              <w:t xml:space="preserve">от 29.12.2017 </w:t>
            </w:r>
            <w:hyperlink r:id="rId178" w:history="1">
              <w:r>
                <w:rPr>
                  <w:color w:val="0000FF"/>
                </w:rPr>
                <w:t>N 516-п</w:t>
              </w:r>
            </w:hyperlink>
            <w:r>
              <w:t>)</w:t>
            </w:r>
          </w:p>
        </w:tc>
      </w:tr>
      <w:tr w:rsidR="00345CD3">
        <w:tblPrEx>
          <w:tblBorders>
            <w:insideH w:val="nil"/>
          </w:tblBorders>
        </w:tblPrEx>
        <w:tc>
          <w:tcPr>
            <w:tcW w:w="680" w:type="dxa"/>
            <w:tcBorders>
              <w:bottom w:val="nil"/>
            </w:tcBorders>
          </w:tcPr>
          <w:p w:rsidR="00345CD3" w:rsidRDefault="00345CD3">
            <w:pPr>
              <w:pStyle w:val="ConsPlusNormal"/>
            </w:pPr>
            <w:r>
              <w:t>1.1.</w:t>
            </w:r>
          </w:p>
        </w:tc>
        <w:tc>
          <w:tcPr>
            <w:tcW w:w="4308" w:type="dxa"/>
            <w:tcBorders>
              <w:bottom w:val="nil"/>
            </w:tcBorders>
          </w:tcPr>
          <w:p w:rsidR="00345CD3" w:rsidRDefault="00345CD3">
            <w:pPr>
              <w:pStyle w:val="ConsPlusNormal"/>
              <w:jc w:val="both"/>
            </w:pPr>
            <w: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w:t>
            </w:r>
            <w:r>
              <w:lastRenderedPageBreak/>
              <w:t>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c>
          <w:tcPr>
            <w:tcW w:w="1757" w:type="dxa"/>
            <w:tcBorders>
              <w:bottom w:val="nil"/>
            </w:tcBorders>
          </w:tcPr>
          <w:p w:rsidR="00345CD3" w:rsidRDefault="00345CD3">
            <w:pPr>
              <w:pStyle w:val="ConsPlusNormal"/>
              <w:jc w:val="center"/>
            </w:pPr>
            <w:r>
              <w:lastRenderedPageBreak/>
              <w:t>100387498,78</w:t>
            </w:r>
          </w:p>
        </w:tc>
        <w:tc>
          <w:tcPr>
            <w:tcW w:w="1700" w:type="dxa"/>
            <w:tcBorders>
              <w:bottom w:val="nil"/>
            </w:tcBorders>
          </w:tcPr>
          <w:p w:rsidR="00345CD3" w:rsidRDefault="00345CD3">
            <w:pPr>
              <w:pStyle w:val="ConsPlusNormal"/>
              <w:jc w:val="center"/>
            </w:pPr>
            <w:r>
              <w:t>1448703,71</w:t>
            </w:r>
          </w:p>
        </w:tc>
        <w:tc>
          <w:tcPr>
            <w:tcW w:w="1757" w:type="dxa"/>
            <w:tcBorders>
              <w:bottom w:val="nil"/>
            </w:tcBorders>
          </w:tcPr>
          <w:p w:rsidR="00345CD3" w:rsidRDefault="00345CD3">
            <w:pPr>
              <w:pStyle w:val="ConsPlusNormal"/>
              <w:jc w:val="center"/>
            </w:pPr>
            <w:r>
              <w:t>106589975,06</w:t>
            </w:r>
          </w:p>
        </w:tc>
      </w:tr>
      <w:tr w:rsidR="00345CD3">
        <w:tblPrEx>
          <w:tblBorders>
            <w:insideH w:val="nil"/>
          </w:tblBorders>
        </w:tblPrEx>
        <w:tc>
          <w:tcPr>
            <w:tcW w:w="10202" w:type="dxa"/>
            <w:gridSpan w:val="5"/>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179" w:history="1">
              <w:r>
                <w:rPr>
                  <w:color w:val="0000FF"/>
                </w:rPr>
                <w:t>N 445-п</w:t>
              </w:r>
            </w:hyperlink>
            <w:r>
              <w:t>,</w:t>
            </w:r>
          </w:p>
          <w:p w:rsidR="00345CD3" w:rsidRDefault="00345CD3">
            <w:pPr>
              <w:pStyle w:val="ConsPlusNormal"/>
              <w:jc w:val="both"/>
            </w:pPr>
            <w:r>
              <w:t xml:space="preserve">от 29.12.2017 </w:t>
            </w:r>
            <w:hyperlink r:id="rId180" w:history="1">
              <w:r>
                <w:rPr>
                  <w:color w:val="0000FF"/>
                </w:rPr>
                <w:t>N 516-п</w:t>
              </w:r>
            </w:hyperlink>
            <w:r>
              <w:t>)</w:t>
            </w:r>
          </w:p>
        </w:tc>
      </w:tr>
      <w:tr w:rsidR="00345CD3">
        <w:tblPrEx>
          <w:tblBorders>
            <w:insideH w:val="nil"/>
          </w:tblBorders>
        </w:tblPrEx>
        <w:tc>
          <w:tcPr>
            <w:tcW w:w="680" w:type="dxa"/>
            <w:tcBorders>
              <w:bottom w:val="nil"/>
            </w:tcBorders>
          </w:tcPr>
          <w:p w:rsidR="00345CD3" w:rsidRDefault="00345CD3">
            <w:pPr>
              <w:pStyle w:val="ConsPlusNormal"/>
            </w:pPr>
            <w:r>
              <w:t>1.2.</w:t>
            </w:r>
          </w:p>
        </w:tc>
        <w:tc>
          <w:tcPr>
            <w:tcW w:w="4308" w:type="dxa"/>
            <w:tcBorders>
              <w:bottom w:val="nil"/>
            </w:tcBorders>
          </w:tcPr>
          <w:p w:rsidR="00345CD3" w:rsidRDefault="00345CD3">
            <w:pPr>
              <w:pStyle w:val="ConsPlusNormal"/>
              <w:jc w:val="both"/>
            </w:pPr>
            <w:r>
              <w:t>Корректировка проектно-сметной документации на строительство сетей газоснабжения пожарной части 35 по адресу: Ивановская область, г. Кохма, ул. Кочетовой, д. 46</w:t>
            </w:r>
          </w:p>
        </w:tc>
        <w:tc>
          <w:tcPr>
            <w:tcW w:w="1757" w:type="dxa"/>
            <w:tcBorders>
              <w:bottom w:val="nil"/>
            </w:tcBorders>
          </w:tcPr>
          <w:p w:rsidR="00345CD3" w:rsidRDefault="00345CD3">
            <w:pPr>
              <w:pStyle w:val="ConsPlusNormal"/>
              <w:jc w:val="center"/>
            </w:pPr>
            <w:r>
              <w:t>0,00</w:t>
            </w:r>
          </w:p>
        </w:tc>
        <w:tc>
          <w:tcPr>
            <w:tcW w:w="1700" w:type="dxa"/>
            <w:tcBorders>
              <w:bottom w:val="nil"/>
            </w:tcBorders>
          </w:tcPr>
          <w:p w:rsidR="00345CD3" w:rsidRDefault="00345CD3">
            <w:pPr>
              <w:pStyle w:val="ConsPlusNormal"/>
              <w:jc w:val="center"/>
            </w:pPr>
            <w:r>
              <w:t>0,00</w:t>
            </w:r>
          </w:p>
        </w:tc>
        <w:tc>
          <w:tcPr>
            <w:tcW w:w="1757" w:type="dxa"/>
            <w:tcBorders>
              <w:bottom w:val="nil"/>
            </w:tcBorders>
          </w:tcPr>
          <w:p w:rsidR="00345CD3" w:rsidRDefault="00345CD3">
            <w:pPr>
              <w:pStyle w:val="ConsPlusNormal"/>
              <w:jc w:val="center"/>
            </w:pPr>
            <w:r>
              <w:t>226904,98</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w:t>
            </w:r>
            <w:hyperlink r:id="rId181" w:history="1">
              <w:r>
                <w:rPr>
                  <w:color w:val="0000FF"/>
                </w:rPr>
                <w:t>Постановления</w:t>
              </w:r>
            </w:hyperlink>
            <w:r>
              <w:t xml:space="preserve"> Правительства Ивановской области от 29.12.2017 N 516-п)</w:t>
            </w:r>
          </w:p>
        </w:tc>
      </w:tr>
      <w:tr w:rsidR="00345CD3">
        <w:tblPrEx>
          <w:tblBorders>
            <w:insideH w:val="nil"/>
          </w:tblBorders>
        </w:tblPrEx>
        <w:tc>
          <w:tcPr>
            <w:tcW w:w="680" w:type="dxa"/>
            <w:tcBorders>
              <w:bottom w:val="nil"/>
            </w:tcBorders>
          </w:tcPr>
          <w:p w:rsidR="00345CD3" w:rsidRDefault="00345CD3">
            <w:pPr>
              <w:pStyle w:val="ConsPlusNormal"/>
            </w:pPr>
            <w:r>
              <w:t>1.3.</w:t>
            </w:r>
          </w:p>
        </w:tc>
        <w:tc>
          <w:tcPr>
            <w:tcW w:w="4308" w:type="dxa"/>
            <w:tcBorders>
              <w:bottom w:val="nil"/>
            </w:tcBorders>
          </w:tcPr>
          <w:p w:rsidR="00345CD3" w:rsidRDefault="00345CD3">
            <w:pPr>
              <w:pStyle w:val="ConsPlusNormal"/>
              <w:jc w:val="both"/>
            </w:pPr>
            <w:r>
              <w:t>Строительство сетей газоснабжения пожарной части 35 по адресу: Ивановская область, г. Кохма, ул. Кочетовой, д. 46</w:t>
            </w:r>
          </w:p>
        </w:tc>
        <w:tc>
          <w:tcPr>
            <w:tcW w:w="1757" w:type="dxa"/>
            <w:tcBorders>
              <w:bottom w:val="nil"/>
            </w:tcBorders>
          </w:tcPr>
          <w:p w:rsidR="00345CD3" w:rsidRDefault="00345CD3">
            <w:pPr>
              <w:pStyle w:val="ConsPlusNormal"/>
              <w:jc w:val="center"/>
            </w:pPr>
            <w:r>
              <w:t>0,00</w:t>
            </w:r>
          </w:p>
        </w:tc>
        <w:tc>
          <w:tcPr>
            <w:tcW w:w="1700" w:type="dxa"/>
            <w:tcBorders>
              <w:bottom w:val="nil"/>
            </w:tcBorders>
          </w:tcPr>
          <w:p w:rsidR="00345CD3" w:rsidRDefault="00345CD3">
            <w:pPr>
              <w:pStyle w:val="ConsPlusNormal"/>
              <w:jc w:val="center"/>
            </w:pPr>
            <w:r>
              <w:t>0,00</w:t>
            </w:r>
          </w:p>
        </w:tc>
        <w:tc>
          <w:tcPr>
            <w:tcW w:w="1757" w:type="dxa"/>
            <w:tcBorders>
              <w:bottom w:val="nil"/>
            </w:tcBorders>
          </w:tcPr>
          <w:p w:rsidR="00345CD3" w:rsidRDefault="00345CD3">
            <w:pPr>
              <w:pStyle w:val="ConsPlusNormal"/>
              <w:jc w:val="center"/>
            </w:pPr>
            <w:r>
              <w:t>1437050,00</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w:t>
            </w:r>
            <w:hyperlink r:id="rId182" w:history="1">
              <w:r>
                <w:rPr>
                  <w:color w:val="0000FF"/>
                </w:rPr>
                <w:t>Постановления</w:t>
              </w:r>
            </w:hyperlink>
            <w:r>
              <w:t xml:space="preserve"> Правительства Ивановской области от 29.12.2017 N 516-п)</w:t>
            </w:r>
          </w:p>
        </w:tc>
      </w:tr>
      <w:tr w:rsidR="00345CD3">
        <w:tblPrEx>
          <w:tblBorders>
            <w:insideH w:val="nil"/>
          </w:tblBorders>
        </w:tblPrEx>
        <w:tc>
          <w:tcPr>
            <w:tcW w:w="680" w:type="dxa"/>
            <w:tcBorders>
              <w:bottom w:val="nil"/>
            </w:tcBorders>
          </w:tcPr>
          <w:p w:rsidR="00345CD3" w:rsidRDefault="00345CD3">
            <w:pPr>
              <w:pStyle w:val="ConsPlusNormal"/>
            </w:pPr>
            <w:r>
              <w:t>1.4.</w:t>
            </w:r>
          </w:p>
        </w:tc>
        <w:tc>
          <w:tcPr>
            <w:tcW w:w="4308" w:type="dxa"/>
            <w:tcBorders>
              <w:bottom w:val="nil"/>
            </w:tcBorders>
          </w:tcPr>
          <w:p w:rsidR="00345CD3" w:rsidRDefault="00345CD3">
            <w:pPr>
              <w:pStyle w:val="ConsPlusNormal"/>
              <w:jc w:val="both"/>
            </w:pPr>
            <w:r>
              <w:t>Монтаж наружных и внутренних сетей водопровода здания пожарной части 35 по адресу: Ивановская область, г. Кохма, ул. Кочетовой, д. 46</w:t>
            </w:r>
          </w:p>
        </w:tc>
        <w:tc>
          <w:tcPr>
            <w:tcW w:w="1757" w:type="dxa"/>
            <w:tcBorders>
              <w:bottom w:val="nil"/>
            </w:tcBorders>
          </w:tcPr>
          <w:p w:rsidR="00345CD3" w:rsidRDefault="00345CD3">
            <w:pPr>
              <w:pStyle w:val="ConsPlusNormal"/>
              <w:jc w:val="center"/>
            </w:pPr>
            <w:r>
              <w:t>0,00</w:t>
            </w:r>
          </w:p>
        </w:tc>
        <w:tc>
          <w:tcPr>
            <w:tcW w:w="1700" w:type="dxa"/>
            <w:tcBorders>
              <w:bottom w:val="nil"/>
            </w:tcBorders>
          </w:tcPr>
          <w:p w:rsidR="00345CD3" w:rsidRDefault="00345CD3">
            <w:pPr>
              <w:pStyle w:val="ConsPlusNormal"/>
              <w:jc w:val="center"/>
            </w:pPr>
            <w:r>
              <w:t>0,00</w:t>
            </w:r>
          </w:p>
        </w:tc>
        <w:tc>
          <w:tcPr>
            <w:tcW w:w="1757" w:type="dxa"/>
            <w:tcBorders>
              <w:bottom w:val="nil"/>
            </w:tcBorders>
          </w:tcPr>
          <w:p w:rsidR="00345CD3" w:rsidRDefault="00345CD3">
            <w:pPr>
              <w:pStyle w:val="ConsPlusNormal"/>
              <w:jc w:val="center"/>
            </w:pPr>
            <w:r>
              <w:t>362000,00</w:t>
            </w:r>
          </w:p>
        </w:tc>
      </w:tr>
      <w:tr w:rsidR="00345CD3">
        <w:tblPrEx>
          <w:tblBorders>
            <w:insideH w:val="nil"/>
          </w:tblBorders>
        </w:tblPrEx>
        <w:tc>
          <w:tcPr>
            <w:tcW w:w="10202" w:type="dxa"/>
            <w:gridSpan w:val="5"/>
            <w:tcBorders>
              <w:top w:val="nil"/>
            </w:tcBorders>
          </w:tcPr>
          <w:p w:rsidR="00345CD3" w:rsidRDefault="00345CD3">
            <w:pPr>
              <w:pStyle w:val="ConsPlusNormal"/>
              <w:jc w:val="both"/>
            </w:pPr>
            <w:r>
              <w:t xml:space="preserve">(в ред. </w:t>
            </w:r>
            <w:hyperlink r:id="rId183" w:history="1">
              <w:r>
                <w:rPr>
                  <w:color w:val="0000FF"/>
                </w:rPr>
                <w:t>Постановления</w:t>
              </w:r>
            </w:hyperlink>
            <w:r>
              <w:t xml:space="preserve"> Правительства Ивановской области от 29.12.2017 N 516-п)</w:t>
            </w:r>
          </w:p>
        </w:tc>
      </w:tr>
      <w:tr w:rsidR="00345CD3">
        <w:tc>
          <w:tcPr>
            <w:tcW w:w="680" w:type="dxa"/>
          </w:tcPr>
          <w:p w:rsidR="00345CD3" w:rsidRDefault="00345CD3">
            <w:pPr>
              <w:pStyle w:val="ConsPlusNormal"/>
            </w:pPr>
            <w:r>
              <w:t>1.5.</w:t>
            </w:r>
          </w:p>
        </w:tc>
        <w:tc>
          <w:tcPr>
            <w:tcW w:w="4308" w:type="dxa"/>
          </w:tcPr>
          <w:p w:rsidR="00345CD3" w:rsidRDefault="00345CD3">
            <w:pPr>
              <w:pStyle w:val="ConsPlusNormal"/>
              <w:jc w:val="both"/>
            </w:pPr>
            <w:r>
              <w:t xml:space="preserve">Подключение (технологическое присоединение) к сети газораспределения объекта капитального строительства: </w:t>
            </w:r>
            <w:r>
              <w:lastRenderedPageBreak/>
              <w:t>административное здание пожарной части 35, расположенного на земельном участке по адресу: Ивановская область, г. Кохма, ул. Кочетовой, д. 46</w:t>
            </w:r>
          </w:p>
        </w:tc>
        <w:tc>
          <w:tcPr>
            <w:tcW w:w="1757" w:type="dxa"/>
          </w:tcPr>
          <w:p w:rsidR="00345CD3" w:rsidRDefault="00345CD3">
            <w:pPr>
              <w:pStyle w:val="ConsPlusNormal"/>
              <w:jc w:val="center"/>
            </w:pPr>
            <w:r>
              <w:lastRenderedPageBreak/>
              <w:t>0,00</w:t>
            </w:r>
          </w:p>
        </w:tc>
        <w:tc>
          <w:tcPr>
            <w:tcW w:w="1700" w:type="dxa"/>
          </w:tcPr>
          <w:p w:rsidR="00345CD3" w:rsidRDefault="00345CD3">
            <w:pPr>
              <w:pStyle w:val="ConsPlusNormal"/>
              <w:jc w:val="center"/>
            </w:pPr>
            <w:r>
              <w:t>0,00</w:t>
            </w:r>
          </w:p>
        </w:tc>
        <w:tc>
          <w:tcPr>
            <w:tcW w:w="1757" w:type="dxa"/>
          </w:tcPr>
          <w:p w:rsidR="00345CD3" w:rsidRDefault="00345CD3">
            <w:pPr>
              <w:pStyle w:val="ConsPlusNormal"/>
              <w:jc w:val="center"/>
            </w:pPr>
            <w:r>
              <w:t>605342,98</w:t>
            </w: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4</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jc w:val="center"/>
      </w:pPr>
    </w:p>
    <w:p w:rsidR="00345CD3" w:rsidRDefault="00345CD3">
      <w:pPr>
        <w:pStyle w:val="ConsPlusTitle"/>
        <w:jc w:val="center"/>
      </w:pPr>
      <w:bookmarkStart w:id="4" w:name="P1678"/>
      <w:bookmarkEnd w:id="4"/>
      <w:r>
        <w:t>Подпрограмма "Развитие Системы-112"</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29.12.2016 </w:t>
            </w:r>
            <w:hyperlink r:id="rId184" w:history="1">
              <w:r>
                <w:rPr>
                  <w:color w:val="0000FF"/>
                </w:rPr>
                <w:t>N 455-п</w:t>
              </w:r>
            </w:hyperlink>
            <w:r>
              <w:rPr>
                <w:color w:val="392C69"/>
              </w:rPr>
              <w:t xml:space="preserve">, от 26.04.2017 </w:t>
            </w:r>
            <w:hyperlink r:id="rId185" w:history="1">
              <w:r>
                <w:rPr>
                  <w:color w:val="0000FF"/>
                </w:rPr>
                <w:t>N 148-п</w:t>
              </w:r>
            </w:hyperlink>
            <w:r>
              <w:rPr>
                <w:color w:val="392C69"/>
              </w:rPr>
              <w:t xml:space="preserve">, от 06.12.2017 </w:t>
            </w:r>
            <w:hyperlink r:id="rId186" w:history="1">
              <w:r>
                <w:rPr>
                  <w:color w:val="0000FF"/>
                </w:rPr>
                <w:t>N 445-п</w:t>
              </w:r>
            </w:hyperlink>
            <w:r>
              <w:rPr>
                <w:color w:val="392C69"/>
              </w:rPr>
              <w:t>,</w:t>
            </w:r>
          </w:p>
          <w:p w:rsidR="00345CD3" w:rsidRDefault="00345CD3">
            <w:pPr>
              <w:pStyle w:val="ConsPlusNormal"/>
              <w:jc w:val="center"/>
            </w:pPr>
            <w:r>
              <w:rPr>
                <w:color w:val="392C69"/>
              </w:rPr>
              <w:t xml:space="preserve">от 29.12.2017 </w:t>
            </w:r>
            <w:hyperlink r:id="rId187" w:history="1">
              <w:r>
                <w:rPr>
                  <w:color w:val="0000FF"/>
                </w:rPr>
                <w:t>N 516-п</w:t>
              </w:r>
            </w:hyperlink>
            <w:r>
              <w:rPr>
                <w:color w:val="392C69"/>
              </w:rPr>
              <w:t xml:space="preserve">, от 13.04.2018 </w:t>
            </w:r>
            <w:hyperlink r:id="rId188" w:history="1">
              <w:r>
                <w:rPr>
                  <w:color w:val="0000FF"/>
                </w:rPr>
                <w:t>N 101-п</w:t>
              </w:r>
            </w:hyperlink>
            <w:r>
              <w:rPr>
                <w:color w:val="392C69"/>
              </w:rPr>
              <w:t>)</w:t>
            </w:r>
          </w:p>
        </w:tc>
      </w:tr>
    </w:tbl>
    <w:p w:rsidR="00345CD3" w:rsidRDefault="00345CD3">
      <w:pPr>
        <w:pStyle w:val="ConsPlusNormal"/>
        <w:jc w:val="both"/>
      </w:pPr>
    </w:p>
    <w:p w:rsidR="00345CD3" w:rsidRDefault="00345CD3">
      <w:pPr>
        <w:pStyle w:val="ConsPlusTitle"/>
        <w:jc w:val="center"/>
        <w:outlineLvl w:val="2"/>
      </w:pPr>
      <w:r>
        <w:t>1. Паспорт подпрограммы</w:t>
      </w:r>
    </w:p>
    <w:p w:rsidR="00345CD3" w:rsidRDefault="00345CD3">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2494"/>
        <w:gridCol w:w="6576"/>
      </w:tblGrid>
      <w:tr w:rsidR="00345CD3">
        <w:tc>
          <w:tcPr>
            <w:tcW w:w="2494" w:type="dxa"/>
            <w:tcBorders>
              <w:bottom w:val="nil"/>
            </w:tcBorders>
          </w:tcPr>
          <w:p w:rsidR="00345CD3" w:rsidRDefault="00345CD3">
            <w:pPr>
              <w:pStyle w:val="ConsPlusNormal"/>
              <w:jc w:val="both"/>
            </w:pPr>
            <w:r>
              <w:t>Наименование подпрограммы</w:t>
            </w:r>
          </w:p>
        </w:tc>
        <w:tc>
          <w:tcPr>
            <w:tcW w:w="6576" w:type="dxa"/>
            <w:tcBorders>
              <w:bottom w:val="nil"/>
            </w:tcBorders>
          </w:tcPr>
          <w:p w:rsidR="00345CD3" w:rsidRDefault="00345CD3">
            <w:pPr>
              <w:pStyle w:val="ConsPlusNormal"/>
              <w:jc w:val="both"/>
            </w:pPr>
            <w:r>
              <w:t>Развитие Системы-112 *</w:t>
            </w:r>
          </w:p>
        </w:tc>
      </w:tr>
      <w:tr w:rsidR="00345CD3">
        <w:tc>
          <w:tcPr>
            <w:tcW w:w="9070" w:type="dxa"/>
            <w:gridSpan w:val="2"/>
            <w:tcBorders>
              <w:top w:val="nil"/>
            </w:tcBorders>
          </w:tcPr>
          <w:p w:rsidR="00345CD3" w:rsidRDefault="00345CD3">
            <w:pPr>
              <w:pStyle w:val="ConsPlusNormal"/>
              <w:jc w:val="both"/>
            </w:pPr>
            <w:r>
              <w:t xml:space="preserve">(в ред. </w:t>
            </w:r>
            <w:hyperlink r:id="rId189" w:history="1">
              <w:r>
                <w:rPr>
                  <w:color w:val="0000FF"/>
                </w:rPr>
                <w:t>Постановления</w:t>
              </w:r>
            </w:hyperlink>
            <w:r>
              <w:t xml:space="preserve"> Правительства Ивановской области от 06.12.2017 N 445-п)</w:t>
            </w:r>
          </w:p>
        </w:tc>
      </w:tr>
      <w:tr w:rsidR="00345CD3">
        <w:tc>
          <w:tcPr>
            <w:tcW w:w="2494" w:type="dxa"/>
            <w:tcBorders>
              <w:bottom w:val="nil"/>
            </w:tcBorders>
          </w:tcPr>
          <w:p w:rsidR="00345CD3" w:rsidRDefault="00345CD3">
            <w:pPr>
              <w:pStyle w:val="ConsPlusNormal"/>
              <w:jc w:val="both"/>
            </w:pPr>
            <w:r>
              <w:t>Срок реализации подпрограммы</w:t>
            </w:r>
          </w:p>
        </w:tc>
        <w:tc>
          <w:tcPr>
            <w:tcW w:w="6576" w:type="dxa"/>
            <w:tcBorders>
              <w:bottom w:val="nil"/>
            </w:tcBorders>
          </w:tcPr>
          <w:p w:rsidR="00345CD3" w:rsidRDefault="00345CD3">
            <w:pPr>
              <w:pStyle w:val="ConsPlusNormal"/>
              <w:jc w:val="both"/>
            </w:pPr>
            <w:r>
              <w:t>2014 - 2017 годы</w:t>
            </w:r>
          </w:p>
        </w:tc>
      </w:tr>
      <w:tr w:rsidR="00345CD3">
        <w:tc>
          <w:tcPr>
            <w:tcW w:w="9070" w:type="dxa"/>
            <w:gridSpan w:val="2"/>
            <w:tcBorders>
              <w:top w:val="nil"/>
            </w:tcBorders>
          </w:tcPr>
          <w:p w:rsidR="00345CD3" w:rsidRDefault="00345CD3">
            <w:pPr>
              <w:pStyle w:val="ConsPlusNormal"/>
              <w:jc w:val="both"/>
            </w:pPr>
            <w:r>
              <w:t xml:space="preserve">(в ред. </w:t>
            </w:r>
            <w:hyperlink r:id="rId190" w:history="1">
              <w:r>
                <w:rPr>
                  <w:color w:val="0000FF"/>
                </w:rPr>
                <w:t>Постановления</w:t>
              </w:r>
            </w:hyperlink>
            <w:r>
              <w:t xml:space="preserve"> Правительства Ивановской области от 06.12.2017 N 445-п)</w:t>
            </w:r>
          </w:p>
        </w:tc>
      </w:tr>
      <w:tr w:rsidR="00345CD3">
        <w:tblPrEx>
          <w:tblBorders>
            <w:insideH w:val="single" w:sz="4" w:space="0" w:color="auto"/>
          </w:tblBorders>
        </w:tblPrEx>
        <w:tc>
          <w:tcPr>
            <w:tcW w:w="2494" w:type="dxa"/>
          </w:tcPr>
          <w:p w:rsidR="00345CD3" w:rsidRDefault="00345CD3">
            <w:pPr>
              <w:pStyle w:val="ConsPlusNormal"/>
              <w:jc w:val="both"/>
            </w:pPr>
            <w:r>
              <w:t>Ответственный исполнитель подпрограммы</w:t>
            </w:r>
          </w:p>
        </w:tc>
        <w:tc>
          <w:tcPr>
            <w:tcW w:w="6576" w:type="dxa"/>
          </w:tcPr>
          <w:p w:rsidR="00345CD3" w:rsidRDefault="00345CD3">
            <w:pPr>
              <w:pStyle w:val="ConsPlusNormal"/>
              <w:jc w:val="both"/>
            </w:pPr>
            <w:r>
              <w:t>Административный Департамент Ивановской области</w:t>
            </w:r>
          </w:p>
        </w:tc>
      </w:tr>
      <w:tr w:rsidR="00345CD3">
        <w:tblPrEx>
          <w:tblBorders>
            <w:insideH w:val="single" w:sz="4" w:space="0" w:color="auto"/>
          </w:tblBorders>
        </w:tblPrEx>
        <w:tc>
          <w:tcPr>
            <w:tcW w:w="2494" w:type="dxa"/>
          </w:tcPr>
          <w:p w:rsidR="00345CD3" w:rsidRDefault="00345CD3">
            <w:pPr>
              <w:pStyle w:val="ConsPlusNormal"/>
              <w:jc w:val="both"/>
            </w:pPr>
            <w:r>
              <w:t>Исполнитель основных мероприятий (мероприятий) подпрограммы</w:t>
            </w:r>
          </w:p>
        </w:tc>
        <w:tc>
          <w:tcPr>
            <w:tcW w:w="6576" w:type="dxa"/>
          </w:tcPr>
          <w:p w:rsidR="00345CD3" w:rsidRDefault="00345CD3">
            <w:pPr>
              <w:pStyle w:val="ConsPlusNormal"/>
              <w:jc w:val="both"/>
            </w:pPr>
            <w:r>
              <w:t>Административный Департамент Ивановской области</w:t>
            </w:r>
          </w:p>
        </w:tc>
      </w:tr>
      <w:tr w:rsidR="00345CD3">
        <w:tblPrEx>
          <w:tblBorders>
            <w:insideH w:val="single" w:sz="4" w:space="0" w:color="auto"/>
          </w:tblBorders>
        </w:tblPrEx>
        <w:tc>
          <w:tcPr>
            <w:tcW w:w="2494" w:type="dxa"/>
          </w:tcPr>
          <w:p w:rsidR="00345CD3" w:rsidRDefault="00345CD3">
            <w:pPr>
              <w:pStyle w:val="ConsPlusNormal"/>
              <w:jc w:val="both"/>
            </w:pPr>
            <w:r>
              <w:t>Задача подпрограммы</w:t>
            </w:r>
          </w:p>
        </w:tc>
        <w:tc>
          <w:tcPr>
            <w:tcW w:w="6576" w:type="dxa"/>
          </w:tcPr>
          <w:p w:rsidR="00345CD3" w:rsidRDefault="00345CD3">
            <w:pPr>
              <w:pStyle w:val="ConsPlusNormal"/>
              <w:jc w:val="both"/>
            </w:pPr>
            <w:r>
              <w:t>Обеспечение приема вызовов (сообщений о происшествиях) по номеру "112" для осуществления комплексного реагирования экстренных оперативных служб</w:t>
            </w:r>
          </w:p>
        </w:tc>
      </w:tr>
      <w:tr w:rsidR="00345CD3">
        <w:tc>
          <w:tcPr>
            <w:tcW w:w="2494" w:type="dxa"/>
            <w:tcBorders>
              <w:bottom w:val="nil"/>
            </w:tcBorders>
          </w:tcPr>
          <w:p w:rsidR="00345CD3" w:rsidRDefault="00345CD3">
            <w:pPr>
              <w:pStyle w:val="ConsPlusNormal"/>
              <w:jc w:val="both"/>
            </w:pPr>
            <w:r>
              <w:t>Объемы ресурсного обеспечения подпрограммы</w:t>
            </w:r>
          </w:p>
        </w:tc>
        <w:tc>
          <w:tcPr>
            <w:tcW w:w="6576"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2014 год - 2000000,00 руб.,</w:t>
            </w:r>
          </w:p>
          <w:p w:rsidR="00345CD3" w:rsidRDefault="00345CD3">
            <w:pPr>
              <w:pStyle w:val="ConsPlusNormal"/>
              <w:jc w:val="both"/>
            </w:pPr>
            <w:r>
              <w:t>2015 год - 0,00 руб.,</w:t>
            </w:r>
          </w:p>
          <w:p w:rsidR="00345CD3" w:rsidRDefault="00345CD3">
            <w:pPr>
              <w:pStyle w:val="ConsPlusNormal"/>
              <w:jc w:val="both"/>
            </w:pPr>
            <w:r>
              <w:t>2016 год - 122000,00 руб.,</w:t>
            </w:r>
          </w:p>
          <w:p w:rsidR="00345CD3" w:rsidRDefault="00345CD3">
            <w:pPr>
              <w:pStyle w:val="ConsPlusNormal"/>
              <w:jc w:val="both"/>
            </w:pPr>
            <w:r>
              <w:t>2017 год - 40496150,69 руб.,</w:t>
            </w:r>
          </w:p>
          <w:p w:rsidR="00345CD3" w:rsidRDefault="00345CD3">
            <w:pPr>
              <w:pStyle w:val="ConsPlusNormal"/>
              <w:jc w:val="both"/>
            </w:pPr>
            <w:r>
              <w:t>- областной бюджет:</w:t>
            </w:r>
          </w:p>
          <w:p w:rsidR="00345CD3" w:rsidRDefault="00345CD3">
            <w:pPr>
              <w:pStyle w:val="ConsPlusNormal"/>
              <w:jc w:val="both"/>
            </w:pPr>
            <w:r>
              <w:t>2014 год - 2000000,00 руб.,</w:t>
            </w:r>
          </w:p>
          <w:p w:rsidR="00345CD3" w:rsidRDefault="00345CD3">
            <w:pPr>
              <w:pStyle w:val="ConsPlusNormal"/>
              <w:jc w:val="both"/>
            </w:pPr>
            <w:r>
              <w:t>2015 год - 0,00 руб.,</w:t>
            </w:r>
          </w:p>
          <w:p w:rsidR="00345CD3" w:rsidRDefault="00345CD3">
            <w:pPr>
              <w:pStyle w:val="ConsPlusNormal"/>
              <w:jc w:val="both"/>
            </w:pPr>
            <w:r>
              <w:t>2016 год - 122000,00 руб.,</w:t>
            </w:r>
          </w:p>
          <w:p w:rsidR="00345CD3" w:rsidRDefault="00345CD3">
            <w:pPr>
              <w:pStyle w:val="ConsPlusNormal"/>
              <w:jc w:val="both"/>
            </w:pPr>
            <w:r>
              <w:t>2017 год - 14150850,69 руб.,</w:t>
            </w:r>
          </w:p>
          <w:p w:rsidR="00345CD3" w:rsidRDefault="00345CD3">
            <w:pPr>
              <w:pStyle w:val="ConsPlusNormal"/>
              <w:jc w:val="both"/>
            </w:pPr>
            <w:r>
              <w:t>- федеральный бюджет:</w:t>
            </w:r>
          </w:p>
          <w:p w:rsidR="00345CD3" w:rsidRDefault="00345CD3">
            <w:pPr>
              <w:pStyle w:val="ConsPlusNormal"/>
              <w:jc w:val="both"/>
            </w:pPr>
            <w:r>
              <w:t>2014 год - 0,00 руб.,</w:t>
            </w:r>
          </w:p>
          <w:p w:rsidR="00345CD3" w:rsidRDefault="00345CD3">
            <w:pPr>
              <w:pStyle w:val="ConsPlusNormal"/>
              <w:jc w:val="both"/>
            </w:pPr>
            <w:r>
              <w:lastRenderedPageBreak/>
              <w:t>2015 год - 0,00 руб.,</w:t>
            </w:r>
          </w:p>
          <w:p w:rsidR="00345CD3" w:rsidRDefault="00345CD3">
            <w:pPr>
              <w:pStyle w:val="ConsPlusNormal"/>
              <w:jc w:val="both"/>
            </w:pPr>
            <w:r>
              <w:t>2016 год - 0,00 руб.,</w:t>
            </w:r>
          </w:p>
          <w:p w:rsidR="00345CD3" w:rsidRDefault="00345CD3">
            <w:pPr>
              <w:pStyle w:val="ConsPlusNormal"/>
              <w:jc w:val="both"/>
            </w:pPr>
            <w:r>
              <w:t>2017 год - 26345300,00 руб.</w:t>
            </w:r>
          </w:p>
        </w:tc>
      </w:tr>
      <w:tr w:rsidR="00345CD3">
        <w:tc>
          <w:tcPr>
            <w:tcW w:w="9070" w:type="dxa"/>
            <w:gridSpan w:val="2"/>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191" w:history="1">
              <w:r>
                <w:rPr>
                  <w:color w:val="0000FF"/>
                </w:rPr>
                <w:t>N 445-п</w:t>
              </w:r>
            </w:hyperlink>
            <w:r>
              <w:t xml:space="preserve">, от 29.12.2017 </w:t>
            </w:r>
            <w:hyperlink r:id="rId192" w:history="1">
              <w:r>
                <w:rPr>
                  <w:color w:val="0000FF"/>
                </w:rPr>
                <w:t>N 516-п</w:t>
              </w:r>
            </w:hyperlink>
            <w:r>
              <w:t>)</w:t>
            </w:r>
          </w:p>
        </w:tc>
      </w:tr>
      <w:tr w:rsidR="00345CD3">
        <w:tblPrEx>
          <w:tblBorders>
            <w:insideH w:val="single" w:sz="4" w:space="0" w:color="auto"/>
          </w:tblBorders>
        </w:tblPrEx>
        <w:tc>
          <w:tcPr>
            <w:tcW w:w="2494" w:type="dxa"/>
          </w:tcPr>
          <w:p w:rsidR="00345CD3" w:rsidRDefault="00345CD3">
            <w:pPr>
              <w:pStyle w:val="ConsPlusNormal"/>
              <w:jc w:val="both"/>
            </w:pPr>
            <w:r>
              <w:t>Ожидаемые результаты реализации подпрограммы</w:t>
            </w:r>
          </w:p>
        </w:tc>
        <w:tc>
          <w:tcPr>
            <w:tcW w:w="6576" w:type="dxa"/>
          </w:tcPr>
          <w:p w:rsidR="00345CD3" w:rsidRDefault="00345CD3">
            <w:pPr>
              <w:pStyle w:val="ConsPlusNormal"/>
              <w:jc w:val="both"/>
            </w:pPr>
            <w:r>
              <w:t>В результате реализации подпрограммы на всей территории Ивановской области будет развернута Система-112</w:t>
            </w:r>
          </w:p>
        </w:tc>
      </w:tr>
    </w:tbl>
    <w:p w:rsidR="00345CD3" w:rsidRDefault="00345CD3">
      <w:pPr>
        <w:pStyle w:val="ConsPlusNormal"/>
        <w:ind w:firstLine="540"/>
        <w:jc w:val="both"/>
      </w:pPr>
    </w:p>
    <w:p w:rsidR="00345CD3" w:rsidRDefault="00345CD3">
      <w:pPr>
        <w:pStyle w:val="ConsPlusNormal"/>
        <w:ind w:firstLine="540"/>
        <w:jc w:val="both"/>
      </w:pPr>
      <w:r>
        <w:t>--------------------------------</w:t>
      </w:r>
    </w:p>
    <w:p w:rsidR="00345CD3" w:rsidRDefault="00345CD3">
      <w:pPr>
        <w:pStyle w:val="ConsPlusNormal"/>
        <w:spacing w:before="220"/>
        <w:ind w:firstLine="540"/>
        <w:jc w:val="both"/>
      </w:pPr>
      <w:r>
        <w:t xml:space="preserve">* Сноска исключена. - </w:t>
      </w:r>
      <w:hyperlink r:id="rId193" w:history="1">
        <w:r>
          <w:rPr>
            <w:color w:val="0000FF"/>
          </w:rPr>
          <w:t>Постановление</w:t>
        </w:r>
      </w:hyperlink>
      <w:r>
        <w:t xml:space="preserve"> Правительства Ивановской области от 26.04.2017 N 148-п.</w:t>
      </w:r>
    </w:p>
    <w:p w:rsidR="00345CD3" w:rsidRDefault="00345CD3">
      <w:pPr>
        <w:pStyle w:val="ConsPlusNormal"/>
        <w:spacing w:before="220"/>
        <w:ind w:firstLine="540"/>
        <w:jc w:val="both"/>
      </w:pPr>
      <w:r>
        <w:t xml:space="preserve">* Начиная с 2018 года реализация мероприятий данной подпрограммы осуществляется в рамках </w:t>
      </w:r>
      <w:hyperlink w:anchor="P2295" w:history="1">
        <w:r>
          <w:rPr>
            <w:color w:val="0000FF"/>
          </w:rPr>
          <w:t>подпрограммы</w:t>
        </w:r>
      </w:hyperlink>
      <w:r>
        <w:t xml:space="preserve"> "Гражданская защита населения и пожарная безопасность Ивановской области".</w:t>
      </w:r>
    </w:p>
    <w:p w:rsidR="00345CD3" w:rsidRDefault="00345CD3">
      <w:pPr>
        <w:pStyle w:val="ConsPlusNormal"/>
        <w:jc w:val="both"/>
      </w:pPr>
      <w:r>
        <w:t xml:space="preserve">(сноска введена </w:t>
      </w:r>
      <w:hyperlink r:id="rId194" w:history="1">
        <w:r>
          <w:rPr>
            <w:color w:val="0000FF"/>
          </w:rPr>
          <w:t>Постановлением</w:t>
        </w:r>
      </w:hyperlink>
      <w:r>
        <w:t xml:space="preserve"> Правительства Ивановской области от 06.12.2017 N 445-п)</w:t>
      </w:r>
    </w:p>
    <w:p w:rsidR="00345CD3" w:rsidRDefault="00345CD3">
      <w:pPr>
        <w:pStyle w:val="ConsPlusNormal"/>
        <w:jc w:val="center"/>
      </w:pPr>
    </w:p>
    <w:p w:rsidR="00345CD3" w:rsidRDefault="00345CD3">
      <w:pPr>
        <w:pStyle w:val="ConsPlusTitle"/>
        <w:jc w:val="center"/>
        <w:outlineLvl w:val="2"/>
      </w:pPr>
      <w:r>
        <w:t>2. Характеристика основных мероприятий подпрограммы</w:t>
      </w:r>
    </w:p>
    <w:p w:rsidR="00345CD3" w:rsidRDefault="00345CD3">
      <w:pPr>
        <w:pStyle w:val="ConsPlusNormal"/>
        <w:jc w:val="center"/>
      </w:pPr>
      <w:r>
        <w:t xml:space="preserve">(в ред. </w:t>
      </w:r>
      <w:hyperlink r:id="rId195"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26.04.2017 N 148-п)</w:t>
      </w:r>
    </w:p>
    <w:p w:rsidR="00345CD3" w:rsidRDefault="00345CD3">
      <w:pPr>
        <w:pStyle w:val="ConsPlusNormal"/>
        <w:jc w:val="center"/>
      </w:pPr>
    </w:p>
    <w:p w:rsidR="00345CD3" w:rsidRDefault="00345CD3">
      <w:pPr>
        <w:pStyle w:val="ConsPlusNormal"/>
        <w:ind w:firstLine="540"/>
        <w:jc w:val="both"/>
      </w:pPr>
      <w:r>
        <w:t>Основное мероприятие "Создание регионального центра обработки вызовов Системы-112".</w:t>
      </w:r>
    </w:p>
    <w:p w:rsidR="00345CD3" w:rsidRDefault="00345CD3">
      <w:pPr>
        <w:pStyle w:val="ConsPlusNormal"/>
        <w:spacing w:before="220"/>
        <w:ind w:firstLine="540"/>
        <w:jc w:val="both"/>
      </w:pPr>
      <w:r>
        <w:t>Мероприятия, входящие в состав основного мероприятия:</w:t>
      </w:r>
    </w:p>
    <w:p w:rsidR="00345CD3" w:rsidRDefault="00345CD3">
      <w:pPr>
        <w:pStyle w:val="ConsPlusNormal"/>
        <w:spacing w:before="220"/>
        <w:ind w:firstLine="540"/>
        <w:jc w:val="both"/>
      </w:pPr>
      <w:r>
        <w:t>1. Создание регионального центра обработки вызовов (РЦОВ).</w:t>
      </w:r>
    </w:p>
    <w:p w:rsidR="00345CD3" w:rsidRDefault="00345CD3">
      <w:pPr>
        <w:pStyle w:val="ConsPlusNormal"/>
        <w:spacing w:before="220"/>
        <w:ind w:firstLine="540"/>
        <w:jc w:val="both"/>
      </w:pPr>
      <w:r>
        <w:t>Мероприятие предусматривает корректировку проектно-сметной документации (далее - Проект), финансирование расходов на текущее содержание и на осуществление деятельности РЦОВ. Дежурство и содержание операторского состава РЦОВ будет организовано исходя из нагрузки на оператора (количество звонков в сутки).</w:t>
      </w:r>
    </w:p>
    <w:p w:rsidR="00345CD3" w:rsidRDefault="00345CD3">
      <w:pPr>
        <w:pStyle w:val="ConsPlusNormal"/>
        <w:spacing w:before="220"/>
        <w:ind w:firstLine="540"/>
        <w:jc w:val="both"/>
      </w:pPr>
      <w:r>
        <w:t>Мероприятие предусматривает проведение специального обучения для преподавательского состава УМЦ ОГКУ "Управление по обеспечению защиты населения и пожарной безопасности Ивановской области", персонала РЦОВ, единой дежурно-диспетчерской службы (далее - ЕДДС), дежурно-диспетчерской службы экстренных оперативных служб (далее - ДДС ЭОС) (включая операторский, административный и обслуживающий персонал).</w:t>
      </w:r>
    </w:p>
    <w:p w:rsidR="00345CD3" w:rsidRDefault="00345CD3">
      <w:pPr>
        <w:pStyle w:val="ConsPlusNormal"/>
        <w:spacing w:before="220"/>
        <w:ind w:firstLine="540"/>
        <w:jc w:val="both"/>
      </w:pPr>
      <w:r>
        <w:t>Непосредственная организация выполнения указанных работ будет осуществляться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- 2014 - 2017 годы.</w:t>
      </w:r>
    </w:p>
    <w:p w:rsidR="00345CD3" w:rsidRDefault="00345CD3">
      <w:pPr>
        <w:pStyle w:val="ConsPlusNormal"/>
        <w:jc w:val="both"/>
      </w:pPr>
      <w:r>
        <w:t xml:space="preserve">(в ред. </w:t>
      </w:r>
      <w:hyperlink r:id="rId196" w:history="1">
        <w:r>
          <w:rPr>
            <w:color w:val="0000FF"/>
          </w:rPr>
          <w:t>Постановления</w:t>
        </w:r>
      </w:hyperlink>
      <w:r>
        <w:t xml:space="preserve"> Правительства Ивановской области от 06.12.2017 N 445-п)</w:t>
      </w:r>
    </w:p>
    <w:p w:rsidR="00345CD3" w:rsidRDefault="00345CD3">
      <w:pPr>
        <w:pStyle w:val="ConsPlusNormal"/>
        <w:spacing w:before="220"/>
        <w:ind w:firstLine="540"/>
        <w:jc w:val="both"/>
      </w:pPr>
      <w:r>
        <w:t>2. Организация автоматизированных рабочих мест и создание сети связи и передачи данных Системы-112.</w:t>
      </w:r>
    </w:p>
    <w:p w:rsidR="00345CD3" w:rsidRDefault="00345CD3">
      <w:pPr>
        <w:pStyle w:val="ConsPlusNormal"/>
        <w:spacing w:before="220"/>
        <w:ind w:firstLine="540"/>
        <w:jc w:val="both"/>
      </w:pPr>
      <w:r>
        <w:t>Мероприятие предусматривает:</w:t>
      </w:r>
    </w:p>
    <w:p w:rsidR="00345CD3" w:rsidRDefault="00345CD3">
      <w:pPr>
        <w:pStyle w:val="ConsPlusNormal"/>
        <w:spacing w:before="220"/>
        <w:ind w:firstLine="540"/>
        <w:jc w:val="both"/>
      </w:pPr>
      <w:r>
        <w:t>- разработку системного проекта по связи для создания Системы-112;</w:t>
      </w:r>
    </w:p>
    <w:p w:rsidR="00345CD3" w:rsidRDefault="00345CD3">
      <w:pPr>
        <w:pStyle w:val="ConsPlusNormal"/>
        <w:spacing w:before="220"/>
        <w:ind w:firstLine="540"/>
        <w:jc w:val="both"/>
      </w:pPr>
      <w:r>
        <w:t>- уточнение требуемой пропускной способности каналов связи для реализации Проекта;</w:t>
      </w:r>
    </w:p>
    <w:p w:rsidR="00345CD3" w:rsidRDefault="00345CD3">
      <w:pPr>
        <w:pStyle w:val="ConsPlusNormal"/>
        <w:spacing w:before="220"/>
        <w:ind w:firstLine="540"/>
        <w:jc w:val="both"/>
      </w:pPr>
      <w:r>
        <w:lastRenderedPageBreak/>
        <w:t>- подключение оборудования РЦОВ к сетям связи и передачи данных в соответствии с системным проектом;</w:t>
      </w:r>
    </w:p>
    <w:p w:rsidR="00345CD3" w:rsidRDefault="00345CD3">
      <w:pPr>
        <w:pStyle w:val="ConsPlusNormal"/>
        <w:spacing w:before="220"/>
        <w:ind w:firstLine="540"/>
        <w:jc w:val="both"/>
      </w:pPr>
      <w:r>
        <w:t>- включение в общую Систему-112 региона ЕДДС и ДДС ЭОС;</w:t>
      </w:r>
    </w:p>
    <w:p w:rsidR="00345CD3" w:rsidRDefault="00345CD3">
      <w:pPr>
        <w:pStyle w:val="ConsPlusNormal"/>
        <w:spacing w:before="220"/>
        <w:ind w:firstLine="540"/>
        <w:jc w:val="both"/>
      </w:pPr>
      <w:r>
        <w:t>- организацию цифрового канала связи;</w:t>
      </w:r>
    </w:p>
    <w:p w:rsidR="00345CD3" w:rsidRDefault="00345CD3">
      <w:pPr>
        <w:pStyle w:val="ConsPlusNormal"/>
        <w:spacing w:before="220"/>
        <w:ind w:firstLine="540"/>
        <w:jc w:val="both"/>
      </w:pPr>
      <w:r>
        <w:t>- организацию АРМ Системы-112 в каждом из основных пожарных подразделений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Непосредственная организация выполнения указанных работ будет осуществляться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- 2014 - 2017 годы.</w:t>
      </w:r>
    </w:p>
    <w:p w:rsidR="00345CD3" w:rsidRDefault="00345CD3">
      <w:pPr>
        <w:pStyle w:val="ConsPlusNormal"/>
        <w:jc w:val="both"/>
      </w:pPr>
      <w:r>
        <w:t xml:space="preserve">(в ред. </w:t>
      </w:r>
      <w:hyperlink r:id="rId197" w:history="1">
        <w:r>
          <w:rPr>
            <w:color w:val="0000FF"/>
          </w:rPr>
          <w:t>Постановления</w:t>
        </w:r>
      </w:hyperlink>
      <w:r>
        <w:t xml:space="preserve"> Правительства Ивановской области от 13.04.2018 N 101-п)</w:t>
      </w:r>
    </w:p>
    <w:p w:rsidR="00345CD3" w:rsidRDefault="00345CD3">
      <w:pPr>
        <w:pStyle w:val="ConsPlusNormal"/>
        <w:spacing w:before="220"/>
        <w:ind w:firstLine="540"/>
        <w:jc w:val="both"/>
      </w:pPr>
      <w:r>
        <w:t>3. Создание базовой инфраструктуры Системы-112 Ивановской области: оснащение РЦОВ.</w:t>
      </w:r>
    </w:p>
    <w:p w:rsidR="00345CD3" w:rsidRDefault="00345CD3">
      <w:pPr>
        <w:pStyle w:val="ConsPlusNormal"/>
        <w:spacing w:before="220"/>
        <w:ind w:firstLine="540"/>
        <w:jc w:val="both"/>
      </w:pPr>
      <w:r>
        <w:t>Мероприятие предусматривает приобретение и поставку оборудования для оснащения РЦОВ, центра обработки данных (далее - ЦОД) в соответствии с программно-техническим комплексом (далее - ПТК РЦОВ). Обеспечение ПТК РЦОВ программным оборудованием.</w:t>
      </w:r>
    </w:p>
    <w:p w:rsidR="00345CD3" w:rsidRDefault="00345CD3">
      <w:pPr>
        <w:pStyle w:val="ConsPlusNormal"/>
        <w:spacing w:before="220"/>
        <w:ind w:firstLine="540"/>
        <w:jc w:val="both"/>
      </w:pPr>
      <w:r>
        <w:t>Срок реализации мероприятия - 2017 год.</w:t>
      </w:r>
    </w:p>
    <w:p w:rsidR="00345CD3" w:rsidRDefault="00345CD3">
      <w:pPr>
        <w:pStyle w:val="ConsPlusNormal"/>
        <w:jc w:val="both"/>
      </w:pPr>
      <w:r>
        <w:t xml:space="preserve">(в ред. </w:t>
      </w:r>
      <w:hyperlink r:id="rId198" w:history="1">
        <w:r>
          <w:rPr>
            <w:color w:val="0000FF"/>
          </w:rPr>
          <w:t>Постановления</w:t>
        </w:r>
      </w:hyperlink>
      <w:r>
        <w:t xml:space="preserve"> Правительства Ивановской области от 06.12.2017 N 445-п)</w:t>
      </w:r>
    </w:p>
    <w:p w:rsidR="00345CD3" w:rsidRDefault="00345CD3">
      <w:pPr>
        <w:pStyle w:val="ConsPlusNormal"/>
        <w:ind w:firstLine="540"/>
        <w:jc w:val="both"/>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t xml:space="preserve">от 26.04.2017 </w:t>
      </w:r>
      <w:hyperlink r:id="rId199" w:history="1">
        <w:r>
          <w:rPr>
            <w:color w:val="0000FF"/>
          </w:rPr>
          <w:t>N 148-п</w:t>
        </w:r>
      </w:hyperlink>
      <w:r>
        <w:t xml:space="preserve">, от 06.12.2017 </w:t>
      </w:r>
      <w:hyperlink r:id="rId200" w:history="1">
        <w:r>
          <w:rPr>
            <w:color w:val="0000FF"/>
          </w:rPr>
          <w:t>N 445-п</w:t>
        </w:r>
      </w:hyperlink>
      <w:r>
        <w:t>)</w:t>
      </w:r>
    </w:p>
    <w:p w:rsidR="00345CD3" w:rsidRDefault="00345CD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855"/>
        <w:gridCol w:w="1247"/>
        <w:gridCol w:w="850"/>
        <w:gridCol w:w="850"/>
        <w:gridCol w:w="850"/>
        <w:gridCol w:w="850"/>
      </w:tblGrid>
      <w:tr w:rsidR="00345CD3">
        <w:tc>
          <w:tcPr>
            <w:tcW w:w="566" w:type="dxa"/>
            <w:vMerge w:val="restart"/>
          </w:tcPr>
          <w:p w:rsidR="00345CD3" w:rsidRDefault="00345CD3">
            <w:pPr>
              <w:pStyle w:val="ConsPlusNormal"/>
              <w:jc w:val="center"/>
            </w:pPr>
            <w:r>
              <w:t>N п/п</w:t>
            </w:r>
          </w:p>
        </w:tc>
        <w:tc>
          <w:tcPr>
            <w:tcW w:w="3855" w:type="dxa"/>
            <w:vMerge w:val="restart"/>
          </w:tcPr>
          <w:p w:rsidR="00345CD3" w:rsidRDefault="00345CD3">
            <w:pPr>
              <w:pStyle w:val="ConsPlusNormal"/>
              <w:jc w:val="center"/>
            </w:pPr>
            <w:r>
              <w:t>Наименование целевого индикатора (показателя)</w:t>
            </w:r>
          </w:p>
        </w:tc>
        <w:tc>
          <w:tcPr>
            <w:tcW w:w="1247" w:type="dxa"/>
            <w:vMerge w:val="restart"/>
          </w:tcPr>
          <w:p w:rsidR="00345CD3" w:rsidRDefault="00345CD3">
            <w:pPr>
              <w:pStyle w:val="ConsPlusNormal"/>
              <w:jc w:val="center"/>
            </w:pPr>
            <w:r>
              <w:t>Ед. изм.</w:t>
            </w:r>
          </w:p>
        </w:tc>
        <w:tc>
          <w:tcPr>
            <w:tcW w:w="3400" w:type="dxa"/>
            <w:gridSpan w:val="4"/>
          </w:tcPr>
          <w:p w:rsidR="00345CD3" w:rsidRDefault="00345CD3">
            <w:pPr>
              <w:pStyle w:val="ConsPlusNormal"/>
              <w:jc w:val="center"/>
            </w:pPr>
            <w:r>
              <w:t>Значения показателей</w:t>
            </w:r>
          </w:p>
        </w:tc>
      </w:tr>
      <w:tr w:rsidR="00345CD3">
        <w:tc>
          <w:tcPr>
            <w:tcW w:w="566" w:type="dxa"/>
            <w:vMerge/>
          </w:tcPr>
          <w:p w:rsidR="00345CD3" w:rsidRDefault="00345CD3"/>
        </w:tc>
        <w:tc>
          <w:tcPr>
            <w:tcW w:w="3855" w:type="dxa"/>
            <w:vMerge/>
          </w:tcPr>
          <w:p w:rsidR="00345CD3" w:rsidRDefault="00345CD3"/>
        </w:tc>
        <w:tc>
          <w:tcPr>
            <w:tcW w:w="1247" w:type="dxa"/>
            <w:vMerge/>
          </w:tcPr>
          <w:p w:rsidR="00345CD3" w:rsidRDefault="00345CD3"/>
        </w:tc>
        <w:tc>
          <w:tcPr>
            <w:tcW w:w="850" w:type="dxa"/>
          </w:tcPr>
          <w:p w:rsidR="00345CD3" w:rsidRDefault="00345CD3">
            <w:pPr>
              <w:pStyle w:val="ConsPlusNormal"/>
              <w:jc w:val="center"/>
            </w:pPr>
            <w:r>
              <w:t>2014 г.</w:t>
            </w:r>
          </w:p>
        </w:tc>
        <w:tc>
          <w:tcPr>
            <w:tcW w:w="850" w:type="dxa"/>
          </w:tcPr>
          <w:p w:rsidR="00345CD3" w:rsidRDefault="00345CD3">
            <w:pPr>
              <w:pStyle w:val="ConsPlusNormal"/>
              <w:jc w:val="center"/>
            </w:pPr>
            <w:r>
              <w:t>2015 г.</w:t>
            </w:r>
          </w:p>
        </w:tc>
        <w:tc>
          <w:tcPr>
            <w:tcW w:w="850" w:type="dxa"/>
          </w:tcPr>
          <w:p w:rsidR="00345CD3" w:rsidRDefault="00345CD3">
            <w:pPr>
              <w:pStyle w:val="ConsPlusNormal"/>
              <w:jc w:val="center"/>
            </w:pPr>
            <w:r>
              <w:t>2016 г.</w:t>
            </w:r>
          </w:p>
        </w:tc>
        <w:tc>
          <w:tcPr>
            <w:tcW w:w="850" w:type="dxa"/>
          </w:tcPr>
          <w:p w:rsidR="00345CD3" w:rsidRDefault="00345CD3">
            <w:pPr>
              <w:pStyle w:val="ConsPlusNormal"/>
              <w:jc w:val="center"/>
            </w:pPr>
            <w:r>
              <w:t>2017 г.</w:t>
            </w:r>
          </w:p>
        </w:tc>
      </w:tr>
      <w:tr w:rsidR="00345CD3">
        <w:tc>
          <w:tcPr>
            <w:tcW w:w="9068" w:type="dxa"/>
            <w:gridSpan w:val="7"/>
          </w:tcPr>
          <w:p w:rsidR="00345CD3" w:rsidRDefault="00345CD3">
            <w:pPr>
              <w:pStyle w:val="ConsPlusNormal"/>
              <w:jc w:val="center"/>
              <w:outlineLvl w:val="3"/>
            </w:pPr>
            <w:r>
              <w:t>I. Основное мероприятие "Создание регионального центра обработки вызовов Системы-112"</w:t>
            </w:r>
          </w:p>
        </w:tc>
      </w:tr>
      <w:tr w:rsidR="00345CD3">
        <w:tblPrEx>
          <w:tblBorders>
            <w:insideH w:val="nil"/>
          </w:tblBorders>
        </w:tblPrEx>
        <w:tc>
          <w:tcPr>
            <w:tcW w:w="566" w:type="dxa"/>
            <w:tcBorders>
              <w:bottom w:val="nil"/>
            </w:tcBorders>
          </w:tcPr>
          <w:p w:rsidR="00345CD3" w:rsidRDefault="00345CD3">
            <w:pPr>
              <w:pStyle w:val="ConsPlusNormal"/>
            </w:pPr>
          </w:p>
        </w:tc>
        <w:tc>
          <w:tcPr>
            <w:tcW w:w="3855" w:type="dxa"/>
            <w:tcBorders>
              <w:bottom w:val="nil"/>
            </w:tcBorders>
          </w:tcPr>
          <w:p w:rsidR="00345CD3" w:rsidRDefault="00345CD3">
            <w:pPr>
              <w:pStyle w:val="ConsPlusNormal"/>
              <w:jc w:val="both"/>
            </w:pPr>
            <w:r>
              <w:t>Доля населения Ивановской области, проживающего на территории муниципальных образований, в которых доступно использование возможностей Системы-112, относительно общего количества населения Ивановской области</w:t>
            </w:r>
          </w:p>
        </w:tc>
        <w:tc>
          <w:tcPr>
            <w:tcW w:w="1247" w:type="dxa"/>
            <w:tcBorders>
              <w:bottom w:val="nil"/>
            </w:tcBorders>
          </w:tcPr>
          <w:p w:rsidR="00345CD3" w:rsidRDefault="00345CD3">
            <w:pPr>
              <w:pStyle w:val="ConsPlusNormal"/>
              <w:jc w:val="both"/>
            </w:pPr>
            <w:r>
              <w:t>процентов</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0</w:t>
            </w:r>
          </w:p>
        </w:tc>
      </w:tr>
      <w:tr w:rsidR="00345CD3">
        <w:tblPrEx>
          <w:tblBorders>
            <w:insideH w:val="nil"/>
          </w:tblBorders>
        </w:tblPrEx>
        <w:tc>
          <w:tcPr>
            <w:tcW w:w="9068" w:type="dxa"/>
            <w:gridSpan w:val="7"/>
            <w:tcBorders>
              <w:top w:val="nil"/>
            </w:tcBorders>
          </w:tcPr>
          <w:p w:rsidR="00345CD3" w:rsidRDefault="00345CD3">
            <w:pPr>
              <w:pStyle w:val="ConsPlusNormal"/>
              <w:jc w:val="both"/>
            </w:pPr>
            <w:r>
              <w:t xml:space="preserve">(в ред. </w:t>
            </w:r>
            <w:hyperlink r:id="rId201" w:history="1">
              <w:r>
                <w:rPr>
                  <w:color w:val="0000FF"/>
                </w:rPr>
                <w:t>Постановления</w:t>
              </w:r>
            </w:hyperlink>
            <w:r>
              <w:t xml:space="preserve"> Правительства Ивановской области от 13.04.2018 N 101-п)</w:t>
            </w:r>
          </w:p>
        </w:tc>
      </w:tr>
      <w:tr w:rsidR="00345CD3">
        <w:tc>
          <w:tcPr>
            <w:tcW w:w="9068" w:type="dxa"/>
            <w:gridSpan w:val="7"/>
          </w:tcPr>
          <w:p w:rsidR="00345CD3" w:rsidRDefault="00345CD3">
            <w:pPr>
              <w:pStyle w:val="ConsPlusNormal"/>
              <w:jc w:val="center"/>
              <w:outlineLvl w:val="4"/>
            </w:pPr>
            <w:r>
              <w:t>1. Мероприятие "Создание регионального центра обработки вызовов (РЦОВ)"</w:t>
            </w:r>
          </w:p>
        </w:tc>
      </w:tr>
      <w:tr w:rsidR="00345CD3">
        <w:tc>
          <w:tcPr>
            <w:tcW w:w="566" w:type="dxa"/>
          </w:tcPr>
          <w:p w:rsidR="00345CD3" w:rsidRDefault="00345CD3">
            <w:pPr>
              <w:pStyle w:val="ConsPlusNormal"/>
            </w:pPr>
            <w:r>
              <w:t>1.1.</w:t>
            </w:r>
          </w:p>
        </w:tc>
        <w:tc>
          <w:tcPr>
            <w:tcW w:w="3855" w:type="dxa"/>
          </w:tcPr>
          <w:p w:rsidR="00345CD3" w:rsidRDefault="00345CD3">
            <w:pPr>
              <w:pStyle w:val="ConsPlusNormal"/>
              <w:jc w:val="both"/>
            </w:pPr>
            <w:r>
              <w:t>Обеспеченность операторским персоналом Системы-112, прошедшим обучение, относительно общего требуемого количества персонала</w:t>
            </w:r>
          </w:p>
        </w:tc>
        <w:tc>
          <w:tcPr>
            <w:tcW w:w="1247" w:type="dxa"/>
          </w:tcPr>
          <w:p w:rsidR="00345CD3" w:rsidRDefault="00345CD3">
            <w:pPr>
              <w:pStyle w:val="ConsPlusNormal"/>
              <w:jc w:val="both"/>
            </w:pPr>
            <w:r>
              <w:t>процентов</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45</w:t>
            </w:r>
          </w:p>
        </w:tc>
      </w:tr>
      <w:tr w:rsidR="00345CD3">
        <w:tc>
          <w:tcPr>
            <w:tcW w:w="9068" w:type="dxa"/>
            <w:gridSpan w:val="7"/>
          </w:tcPr>
          <w:p w:rsidR="00345CD3" w:rsidRDefault="00345CD3">
            <w:pPr>
              <w:pStyle w:val="ConsPlusNormal"/>
              <w:jc w:val="center"/>
              <w:outlineLvl w:val="4"/>
            </w:pPr>
            <w:r>
              <w:t>2. Мероприятие "Организация автоматизированных рабочих мест и создание сети связи и передачи данных Системы-112"</w:t>
            </w:r>
          </w:p>
        </w:tc>
      </w:tr>
      <w:tr w:rsidR="00345CD3">
        <w:tc>
          <w:tcPr>
            <w:tcW w:w="566" w:type="dxa"/>
          </w:tcPr>
          <w:p w:rsidR="00345CD3" w:rsidRDefault="00345CD3">
            <w:pPr>
              <w:pStyle w:val="ConsPlusNormal"/>
            </w:pPr>
            <w:r>
              <w:t>2.1.</w:t>
            </w:r>
          </w:p>
        </w:tc>
        <w:tc>
          <w:tcPr>
            <w:tcW w:w="3855" w:type="dxa"/>
          </w:tcPr>
          <w:p w:rsidR="00345CD3" w:rsidRDefault="00345CD3">
            <w:pPr>
              <w:pStyle w:val="ConsPlusNormal"/>
              <w:jc w:val="both"/>
            </w:pPr>
            <w:r>
              <w:t xml:space="preserve">Количество подключенных экстренных </w:t>
            </w:r>
            <w:r>
              <w:lastRenderedPageBreak/>
              <w:t>оперативных служб реагирования и ЕДДС муниципальных образований к Системе-112</w:t>
            </w:r>
          </w:p>
        </w:tc>
        <w:tc>
          <w:tcPr>
            <w:tcW w:w="1247" w:type="dxa"/>
          </w:tcPr>
          <w:p w:rsidR="00345CD3" w:rsidRDefault="00345CD3">
            <w:pPr>
              <w:pStyle w:val="ConsPlusNormal"/>
              <w:jc w:val="both"/>
            </w:pPr>
            <w:r>
              <w:lastRenderedPageBreak/>
              <w:t>единиц</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8</w:t>
            </w:r>
          </w:p>
        </w:tc>
      </w:tr>
      <w:tr w:rsidR="00345CD3">
        <w:tc>
          <w:tcPr>
            <w:tcW w:w="9068" w:type="dxa"/>
            <w:gridSpan w:val="7"/>
          </w:tcPr>
          <w:p w:rsidR="00345CD3" w:rsidRDefault="00345CD3">
            <w:pPr>
              <w:pStyle w:val="ConsPlusNormal"/>
              <w:jc w:val="center"/>
              <w:outlineLvl w:val="4"/>
            </w:pPr>
            <w:r>
              <w:lastRenderedPageBreak/>
              <w:t>3. Мероприятие "Создание базовой инфраструктуры Системы-112 Ивановской области: оснащение РЦОВ"</w:t>
            </w:r>
          </w:p>
        </w:tc>
      </w:tr>
      <w:tr w:rsidR="00345CD3">
        <w:tblPrEx>
          <w:tblBorders>
            <w:insideH w:val="nil"/>
          </w:tblBorders>
        </w:tblPrEx>
        <w:tc>
          <w:tcPr>
            <w:tcW w:w="566" w:type="dxa"/>
            <w:tcBorders>
              <w:bottom w:val="nil"/>
            </w:tcBorders>
          </w:tcPr>
          <w:p w:rsidR="00345CD3" w:rsidRDefault="00345CD3">
            <w:pPr>
              <w:pStyle w:val="ConsPlusNormal"/>
            </w:pPr>
            <w:r>
              <w:t>3.1.</w:t>
            </w:r>
          </w:p>
        </w:tc>
        <w:tc>
          <w:tcPr>
            <w:tcW w:w="3855" w:type="dxa"/>
            <w:tcBorders>
              <w:bottom w:val="nil"/>
            </w:tcBorders>
          </w:tcPr>
          <w:p w:rsidR="00345CD3" w:rsidRDefault="00345CD3">
            <w:pPr>
              <w:pStyle w:val="ConsPlusNormal"/>
              <w:jc w:val="both"/>
            </w:pPr>
            <w:r>
              <w:t>Доля охвата населения Ивановской области, проживающего на территории муниципальных образований, в которых развернута Система-112, в общем количестве населения Российской Федерации</w:t>
            </w:r>
          </w:p>
        </w:tc>
        <w:tc>
          <w:tcPr>
            <w:tcW w:w="1247" w:type="dxa"/>
            <w:tcBorders>
              <w:bottom w:val="nil"/>
            </w:tcBorders>
          </w:tcPr>
          <w:p w:rsidR="00345CD3" w:rsidRDefault="00345CD3">
            <w:pPr>
              <w:pStyle w:val="ConsPlusNormal"/>
              <w:jc w:val="both"/>
            </w:pPr>
            <w:r>
              <w:t>процентов</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w:t>
            </w:r>
          </w:p>
        </w:tc>
        <w:tc>
          <w:tcPr>
            <w:tcW w:w="850" w:type="dxa"/>
            <w:tcBorders>
              <w:bottom w:val="nil"/>
            </w:tcBorders>
          </w:tcPr>
          <w:p w:rsidR="00345CD3" w:rsidRDefault="00345CD3">
            <w:pPr>
              <w:pStyle w:val="ConsPlusNormal"/>
              <w:jc w:val="center"/>
            </w:pPr>
            <w:r>
              <w:t>0</w:t>
            </w:r>
          </w:p>
        </w:tc>
      </w:tr>
      <w:tr w:rsidR="00345CD3">
        <w:tblPrEx>
          <w:tblBorders>
            <w:insideH w:val="nil"/>
          </w:tblBorders>
        </w:tblPrEx>
        <w:tc>
          <w:tcPr>
            <w:tcW w:w="9068" w:type="dxa"/>
            <w:gridSpan w:val="7"/>
            <w:tcBorders>
              <w:top w:val="nil"/>
            </w:tcBorders>
          </w:tcPr>
          <w:p w:rsidR="00345CD3" w:rsidRDefault="00345CD3">
            <w:pPr>
              <w:pStyle w:val="ConsPlusNormal"/>
              <w:jc w:val="both"/>
            </w:pPr>
            <w:r>
              <w:t xml:space="preserve">(в ред. </w:t>
            </w:r>
            <w:hyperlink r:id="rId202" w:history="1">
              <w:r>
                <w:rPr>
                  <w:color w:val="0000FF"/>
                </w:rPr>
                <w:t>Постановления</w:t>
              </w:r>
            </w:hyperlink>
            <w:r>
              <w:t xml:space="preserve"> Правительства Ивановской области от 13.04.2018 N 101-п)</w:t>
            </w:r>
          </w:p>
        </w:tc>
      </w:tr>
      <w:tr w:rsidR="00345CD3">
        <w:tc>
          <w:tcPr>
            <w:tcW w:w="566" w:type="dxa"/>
          </w:tcPr>
          <w:p w:rsidR="00345CD3" w:rsidRDefault="00345CD3">
            <w:pPr>
              <w:pStyle w:val="ConsPlusNormal"/>
            </w:pPr>
            <w:r>
              <w:t>3.2.</w:t>
            </w:r>
          </w:p>
        </w:tc>
        <w:tc>
          <w:tcPr>
            <w:tcW w:w="3855" w:type="dxa"/>
          </w:tcPr>
          <w:p w:rsidR="00345CD3" w:rsidRDefault="00345CD3">
            <w:pPr>
              <w:pStyle w:val="ConsPlusNormal"/>
              <w:jc w:val="both"/>
            </w:pPr>
            <w:r>
              <w:t>Доля персонала Системы-112 и сотрудников взаимодействующих дежурно-диспетчерских служб, прошедших профессиональное обучение, в общем необходимом их количестве в Российской Федерации</w:t>
            </w:r>
          </w:p>
        </w:tc>
        <w:tc>
          <w:tcPr>
            <w:tcW w:w="1247" w:type="dxa"/>
          </w:tcPr>
          <w:p w:rsidR="00345CD3" w:rsidRDefault="00345CD3">
            <w:pPr>
              <w:pStyle w:val="ConsPlusNormal"/>
              <w:jc w:val="both"/>
            </w:pPr>
            <w:r>
              <w:t>процентов</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w:t>
            </w:r>
          </w:p>
        </w:tc>
        <w:tc>
          <w:tcPr>
            <w:tcW w:w="850" w:type="dxa"/>
          </w:tcPr>
          <w:p w:rsidR="00345CD3" w:rsidRDefault="00345CD3">
            <w:pPr>
              <w:pStyle w:val="ConsPlusNormal"/>
              <w:jc w:val="center"/>
            </w:pPr>
            <w:r>
              <w:t>0,0598</w:t>
            </w:r>
          </w:p>
        </w:tc>
      </w:tr>
    </w:tbl>
    <w:p w:rsidR="00345CD3" w:rsidRDefault="00345CD3">
      <w:pPr>
        <w:pStyle w:val="ConsPlusNormal"/>
      </w:pPr>
    </w:p>
    <w:p w:rsidR="00345CD3" w:rsidRDefault="00345CD3">
      <w:pPr>
        <w:pStyle w:val="ConsPlusNormal"/>
        <w:ind w:firstLine="540"/>
        <w:jc w:val="both"/>
      </w:pPr>
      <w:r>
        <w:t>Пояснение к таблице:</w:t>
      </w:r>
    </w:p>
    <w:p w:rsidR="00345CD3" w:rsidRDefault="00345CD3">
      <w:pPr>
        <w:pStyle w:val="ConsPlusNormal"/>
        <w:spacing w:before="220"/>
        <w:ind w:firstLine="540"/>
        <w:jc w:val="both"/>
      </w:pPr>
      <w:r>
        <w:t>отчетные значения целевых индикаторов (показателей)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ind w:firstLine="540"/>
        <w:jc w:val="both"/>
      </w:pPr>
    </w:p>
    <w:p w:rsidR="00345CD3" w:rsidRDefault="00345CD3">
      <w:pPr>
        <w:pStyle w:val="ConsPlusTitle"/>
        <w:jc w:val="center"/>
        <w:outlineLvl w:val="2"/>
      </w:pPr>
      <w:r>
        <w:t>4. Ресурсное обеспечение подпрограммы, рублей</w:t>
      </w:r>
    </w:p>
    <w:p w:rsidR="00345CD3" w:rsidRDefault="00345CD3">
      <w:pPr>
        <w:pStyle w:val="ConsPlusNormal"/>
        <w:jc w:val="center"/>
      </w:pPr>
      <w:r>
        <w:t>(в ред. Постановлений Правительства Ивановской области</w:t>
      </w:r>
    </w:p>
    <w:p w:rsidR="00345CD3" w:rsidRDefault="00345CD3">
      <w:pPr>
        <w:pStyle w:val="ConsPlusNormal"/>
        <w:jc w:val="center"/>
      </w:pPr>
      <w:r>
        <w:t xml:space="preserve">от 26.04.2017 </w:t>
      </w:r>
      <w:hyperlink r:id="rId203" w:history="1">
        <w:r>
          <w:rPr>
            <w:color w:val="0000FF"/>
          </w:rPr>
          <w:t>N 148-п</w:t>
        </w:r>
      </w:hyperlink>
      <w:r>
        <w:t xml:space="preserve">, от 06.12.2017 </w:t>
      </w:r>
      <w:hyperlink r:id="rId204" w:history="1">
        <w:r>
          <w:rPr>
            <w:color w:val="0000FF"/>
          </w:rPr>
          <w:t>N 445-п</w:t>
        </w:r>
      </w:hyperlink>
      <w:r>
        <w:t>)</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5216"/>
        <w:gridCol w:w="1474"/>
        <w:gridCol w:w="1644"/>
      </w:tblGrid>
      <w:tr w:rsidR="00345CD3">
        <w:tc>
          <w:tcPr>
            <w:tcW w:w="737" w:type="dxa"/>
          </w:tcPr>
          <w:p w:rsidR="00345CD3" w:rsidRDefault="00345CD3">
            <w:pPr>
              <w:pStyle w:val="ConsPlusNormal"/>
              <w:jc w:val="center"/>
            </w:pPr>
            <w:r>
              <w:t>N п/п</w:t>
            </w:r>
          </w:p>
        </w:tc>
        <w:tc>
          <w:tcPr>
            <w:tcW w:w="5216" w:type="dxa"/>
          </w:tcPr>
          <w:p w:rsidR="00345CD3" w:rsidRDefault="00345CD3">
            <w:pPr>
              <w:pStyle w:val="ConsPlusNormal"/>
              <w:jc w:val="center"/>
            </w:pPr>
            <w:r>
              <w:t>Наименование мероприятия/источник ресурсного обеспечения</w:t>
            </w:r>
          </w:p>
        </w:tc>
        <w:tc>
          <w:tcPr>
            <w:tcW w:w="1474" w:type="dxa"/>
          </w:tcPr>
          <w:p w:rsidR="00345CD3" w:rsidRDefault="00345CD3">
            <w:pPr>
              <w:pStyle w:val="ConsPlusNormal"/>
              <w:jc w:val="center"/>
            </w:pPr>
            <w:r>
              <w:t>2016 г.</w:t>
            </w:r>
          </w:p>
        </w:tc>
        <w:tc>
          <w:tcPr>
            <w:tcW w:w="1644" w:type="dxa"/>
          </w:tcPr>
          <w:p w:rsidR="00345CD3" w:rsidRDefault="00345CD3">
            <w:pPr>
              <w:pStyle w:val="ConsPlusNormal"/>
              <w:jc w:val="center"/>
            </w:pPr>
            <w:r>
              <w:t>2017 г.</w:t>
            </w:r>
          </w:p>
        </w:tc>
      </w:tr>
      <w:tr w:rsidR="00345CD3">
        <w:tblPrEx>
          <w:tblBorders>
            <w:insideH w:val="nil"/>
          </w:tblBorders>
        </w:tblPrEx>
        <w:tc>
          <w:tcPr>
            <w:tcW w:w="5953" w:type="dxa"/>
            <w:gridSpan w:val="2"/>
            <w:tcBorders>
              <w:bottom w:val="nil"/>
            </w:tcBorders>
          </w:tcPr>
          <w:p w:rsidR="00345CD3" w:rsidRDefault="00345CD3">
            <w:pPr>
              <w:pStyle w:val="ConsPlusNormal"/>
              <w:jc w:val="both"/>
            </w:pPr>
            <w:r>
              <w:t>Подпрограмма, всего</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40496150,69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05" w:history="1">
              <w:r>
                <w:rPr>
                  <w:color w:val="0000FF"/>
                </w:rPr>
                <w:t>N 445-п</w:t>
              </w:r>
            </w:hyperlink>
            <w:r>
              <w:t xml:space="preserve">, от 29.12.2017 </w:t>
            </w:r>
            <w:hyperlink r:id="rId206" w:history="1">
              <w:r>
                <w:rPr>
                  <w:color w:val="0000FF"/>
                </w:rPr>
                <w:t>N 516-п</w:t>
              </w:r>
            </w:hyperlink>
            <w:r>
              <w:t>)</w:t>
            </w:r>
          </w:p>
        </w:tc>
      </w:tr>
      <w:tr w:rsidR="00345CD3">
        <w:tblPrEx>
          <w:tblBorders>
            <w:insideH w:val="nil"/>
          </w:tblBorders>
        </w:tblPrEx>
        <w:tc>
          <w:tcPr>
            <w:tcW w:w="5953" w:type="dxa"/>
            <w:gridSpan w:val="2"/>
            <w:tcBorders>
              <w:bottom w:val="nil"/>
            </w:tcBorders>
          </w:tcPr>
          <w:p w:rsidR="00345CD3" w:rsidRDefault="00345CD3">
            <w:pPr>
              <w:pStyle w:val="ConsPlusNormal"/>
              <w:jc w:val="both"/>
            </w:pPr>
            <w:r>
              <w:t>бюджетные ассигнования:</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40496150,69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07" w:history="1">
              <w:r>
                <w:rPr>
                  <w:color w:val="0000FF"/>
                </w:rPr>
                <w:t>N 445-п</w:t>
              </w:r>
            </w:hyperlink>
            <w:r>
              <w:t xml:space="preserve">, от 29.12.2017 </w:t>
            </w:r>
            <w:hyperlink r:id="rId208" w:history="1">
              <w:r>
                <w:rPr>
                  <w:color w:val="0000FF"/>
                </w:rPr>
                <w:t>N 516-п</w:t>
              </w:r>
            </w:hyperlink>
            <w:r>
              <w:t>)</w:t>
            </w:r>
          </w:p>
        </w:tc>
      </w:tr>
      <w:tr w:rsidR="00345CD3">
        <w:tblPrEx>
          <w:tblBorders>
            <w:insideH w:val="nil"/>
          </w:tblBorders>
        </w:tblPrEx>
        <w:tc>
          <w:tcPr>
            <w:tcW w:w="5953" w:type="dxa"/>
            <w:gridSpan w:val="2"/>
            <w:tcBorders>
              <w:bottom w:val="nil"/>
            </w:tcBorders>
          </w:tcPr>
          <w:p w:rsidR="00345CD3" w:rsidRDefault="00345CD3">
            <w:pPr>
              <w:pStyle w:val="ConsPlusNormal"/>
              <w:jc w:val="both"/>
            </w:pPr>
            <w:r>
              <w:t>- областной бюджет</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14150850,69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09" w:history="1">
              <w:r>
                <w:rPr>
                  <w:color w:val="0000FF"/>
                </w:rPr>
                <w:t>N 445-п</w:t>
              </w:r>
            </w:hyperlink>
            <w:r>
              <w:t xml:space="preserve">, от 29.12.2017 </w:t>
            </w:r>
            <w:hyperlink r:id="rId210" w:history="1">
              <w:r>
                <w:rPr>
                  <w:color w:val="0000FF"/>
                </w:rPr>
                <w:t>N 516-п</w:t>
              </w:r>
            </w:hyperlink>
            <w:r>
              <w:t>)</w:t>
            </w:r>
          </w:p>
        </w:tc>
      </w:tr>
      <w:tr w:rsidR="00345CD3">
        <w:tc>
          <w:tcPr>
            <w:tcW w:w="5953" w:type="dxa"/>
            <w:gridSpan w:val="2"/>
          </w:tcPr>
          <w:p w:rsidR="00345CD3" w:rsidRDefault="00345CD3">
            <w:pPr>
              <w:pStyle w:val="ConsPlusNormal"/>
              <w:jc w:val="both"/>
            </w:pPr>
            <w:r>
              <w:t>- федеральный бюджет</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26345300,00</w:t>
            </w:r>
          </w:p>
        </w:tc>
      </w:tr>
      <w:tr w:rsidR="00345CD3">
        <w:tblPrEx>
          <w:tblBorders>
            <w:insideH w:val="nil"/>
          </w:tblBorders>
        </w:tblPrEx>
        <w:tc>
          <w:tcPr>
            <w:tcW w:w="737" w:type="dxa"/>
            <w:tcBorders>
              <w:bottom w:val="nil"/>
            </w:tcBorders>
          </w:tcPr>
          <w:p w:rsidR="00345CD3" w:rsidRDefault="00345CD3">
            <w:pPr>
              <w:pStyle w:val="ConsPlusNormal"/>
            </w:pPr>
            <w:r>
              <w:t>1.</w:t>
            </w:r>
          </w:p>
        </w:tc>
        <w:tc>
          <w:tcPr>
            <w:tcW w:w="5216" w:type="dxa"/>
            <w:tcBorders>
              <w:bottom w:val="nil"/>
            </w:tcBorders>
          </w:tcPr>
          <w:p w:rsidR="00345CD3" w:rsidRDefault="00345CD3">
            <w:pPr>
              <w:pStyle w:val="ConsPlusNormal"/>
              <w:jc w:val="both"/>
            </w:pPr>
            <w:r>
              <w:t>Основное мероприятие "Создание регионального центра обработки вызовов Системы-112"</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40496150,69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06.12.2017 </w:t>
            </w:r>
            <w:hyperlink r:id="rId211" w:history="1">
              <w:r>
                <w:rPr>
                  <w:color w:val="0000FF"/>
                </w:rPr>
                <w:t>N 445-п</w:t>
              </w:r>
            </w:hyperlink>
            <w:r>
              <w:t xml:space="preserve">, от 29.12.2017 </w:t>
            </w:r>
            <w:hyperlink r:id="rId212" w:history="1">
              <w:r>
                <w:rPr>
                  <w:color w:val="0000FF"/>
                </w:rPr>
                <w:t>N 516-п</w:t>
              </w:r>
            </w:hyperlink>
            <w:r>
              <w:t>)</w:t>
            </w:r>
          </w:p>
        </w:tc>
      </w:tr>
      <w:tr w:rsidR="00345CD3">
        <w:tblPrEx>
          <w:tblBorders>
            <w:insideH w:val="nil"/>
          </w:tblBorders>
        </w:tblPrEx>
        <w:tc>
          <w:tcPr>
            <w:tcW w:w="737" w:type="dxa"/>
            <w:tcBorders>
              <w:bottom w:val="nil"/>
            </w:tcBorders>
          </w:tcPr>
          <w:p w:rsidR="00345CD3" w:rsidRDefault="00345CD3">
            <w:pPr>
              <w:pStyle w:val="ConsPlusNormal"/>
            </w:pPr>
          </w:p>
        </w:tc>
        <w:tc>
          <w:tcPr>
            <w:tcW w:w="5216" w:type="dxa"/>
            <w:tcBorders>
              <w:bottom w:val="nil"/>
            </w:tcBorders>
          </w:tcPr>
          <w:p w:rsidR="00345CD3" w:rsidRDefault="00345CD3">
            <w:pPr>
              <w:pStyle w:val="ConsPlusNormal"/>
              <w:jc w:val="both"/>
            </w:pPr>
            <w:r>
              <w:t>- областной бюджет</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14150850,69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13" w:history="1">
              <w:r>
                <w:rPr>
                  <w:color w:val="0000FF"/>
                </w:rPr>
                <w:t>N 445-п</w:t>
              </w:r>
            </w:hyperlink>
            <w:r>
              <w:t xml:space="preserve">, от 29.12.2017 </w:t>
            </w:r>
            <w:hyperlink r:id="rId214" w:history="1">
              <w:r>
                <w:rPr>
                  <w:color w:val="0000FF"/>
                </w:rPr>
                <w:t>N 516-п</w:t>
              </w:r>
            </w:hyperlink>
            <w:r>
              <w:t>)</w:t>
            </w:r>
          </w:p>
        </w:tc>
      </w:tr>
      <w:tr w:rsidR="00345CD3">
        <w:tc>
          <w:tcPr>
            <w:tcW w:w="737" w:type="dxa"/>
          </w:tcPr>
          <w:p w:rsidR="00345CD3" w:rsidRDefault="00345CD3">
            <w:pPr>
              <w:pStyle w:val="ConsPlusNormal"/>
            </w:pPr>
          </w:p>
        </w:tc>
        <w:tc>
          <w:tcPr>
            <w:tcW w:w="5216" w:type="dxa"/>
          </w:tcPr>
          <w:p w:rsidR="00345CD3" w:rsidRDefault="00345CD3">
            <w:pPr>
              <w:pStyle w:val="ConsPlusNormal"/>
              <w:jc w:val="both"/>
            </w:pPr>
            <w:r>
              <w:t>- федеральный бюджет</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26345300,00</w:t>
            </w:r>
          </w:p>
        </w:tc>
      </w:tr>
      <w:tr w:rsidR="00345CD3">
        <w:tblPrEx>
          <w:tblBorders>
            <w:insideH w:val="nil"/>
          </w:tblBorders>
        </w:tblPrEx>
        <w:tc>
          <w:tcPr>
            <w:tcW w:w="737" w:type="dxa"/>
            <w:tcBorders>
              <w:bottom w:val="nil"/>
            </w:tcBorders>
          </w:tcPr>
          <w:p w:rsidR="00345CD3" w:rsidRDefault="00345CD3">
            <w:pPr>
              <w:pStyle w:val="ConsPlusNormal"/>
            </w:pPr>
            <w:r>
              <w:t>1.1.</w:t>
            </w:r>
          </w:p>
        </w:tc>
        <w:tc>
          <w:tcPr>
            <w:tcW w:w="5216" w:type="dxa"/>
            <w:tcBorders>
              <w:bottom w:val="nil"/>
            </w:tcBorders>
          </w:tcPr>
          <w:p w:rsidR="00345CD3" w:rsidRDefault="00345CD3">
            <w:pPr>
              <w:pStyle w:val="ConsPlusNormal"/>
              <w:jc w:val="both"/>
            </w:pPr>
            <w:r>
              <w:t>Мероприятие "Создание регионального центра обработки вызовов (РЦОВ)"</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11545250,69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15" w:history="1">
              <w:r>
                <w:rPr>
                  <w:color w:val="0000FF"/>
                </w:rPr>
                <w:t>N 445-п</w:t>
              </w:r>
            </w:hyperlink>
            <w:r>
              <w:t xml:space="preserve">, от 29.12.2017 </w:t>
            </w:r>
            <w:hyperlink r:id="rId216" w:history="1">
              <w:r>
                <w:rPr>
                  <w:color w:val="0000FF"/>
                </w:rPr>
                <w:t>N 516-п</w:t>
              </w:r>
            </w:hyperlink>
            <w:r>
              <w:t>)</w:t>
            </w:r>
          </w:p>
        </w:tc>
      </w:tr>
      <w:tr w:rsidR="00345CD3">
        <w:tblPrEx>
          <w:tblBorders>
            <w:insideH w:val="nil"/>
          </w:tblBorders>
        </w:tblPrEx>
        <w:tc>
          <w:tcPr>
            <w:tcW w:w="737" w:type="dxa"/>
            <w:tcBorders>
              <w:bottom w:val="nil"/>
            </w:tcBorders>
          </w:tcPr>
          <w:p w:rsidR="00345CD3" w:rsidRDefault="00345CD3">
            <w:pPr>
              <w:pStyle w:val="ConsPlusNormal"/>
            </w:pPr>
          </w:p>
        </w:tc>
        <w:tc>
          <w:tcPr>
            <w:tcW w:w="5216" w:type="dxa"/>
            <w:tcBorders>
              <w:bottom w:val="nil"/>
            </w:tcBorders>
          </w:tcPr>
          <w:p w:rsidR="00345CD3" w:rsidRDefault="00345CD3">
            <w:pPr>
              <w:pStyle w:val="ConsPlusNormal"/>
              <w:jc w:val="both"/>
            </w:pPr>
            <w:r>
              <w:t>- областной бюджет</w:t>
            </w:r>
          </w:p>
        </w:tc>
        <w:tc>
          <w:tcPr>
            <w:tcW w:w="1474" w:type="dxa"/>
            <w:tcBorders>
              <w:bottom w:val="nil"/>
            </w:tcBorders>
          </w:tcPr>
          <w:p w:rsidR="00345CD3" w:rsidRDefault="00345CD3">
            <w:pPr>
              <w:pStyle w:val="ConsPlusNormal"/>
              <w:jc w:val="center"/>
            </w:pPr>
            <w:r>
              <w:t>122000,00</w:t>
            </w:r>
          </w:p>
        </w:tc>
        <w:tc>
          <w:tcPr>
            <w:tcW w:w="1644" w:type="dxa"/>
            <w:tcBorders>
              <w:bottom w:val="nil"/>
            </w:tcBorders>
          </w:tcPr>
          <w:p w:rsidR="00345CD3" w:rsidRDefault="00345CD3">
            <w:pPr>
              <w:pStyle w:val="ConsPlusNormal"/>
              <w:jc w:val="center"/>
            </w:pPr>
            <w:r>
              <w:t>11545250,69</w:t>
            </w:r>
          </w:p>
        </w:tc>
      </w:tr>
      <w:tr w:rsidR="00345CD3">
        <w:tblPrEx>
          <w:tblBorders>
            <w:insideH w:val="nil"/>
          </w:tblBorders>
        </w:tblPrEx>
        <w:tc>
          <w:tcPr>
            <w:tcW w:w="9071" w:type="dxa"/>
            <w:gridSpan w:val="4"/>
            <w:tcBorders>
              <w:top w:val="nil"/>
            </w:tcBorders>
          </w:tcPr>
          <w:p w:rsidR="00345CD3" w:rsidRDefault="00345CD3">
            <w:pPr>
              <w:pStyle w:val="ConsPlusNormal"/>
              <w:jc w:val="both"/>
            </w:pPr>
            <w:r>
              <w:t xml:space="preserve">(в ред. Постановлений Правительства Ивановской области от 06.12.2017 </w:t>
            </w:r>
            <w:hyperlink r:id="rId217" w:history="1">
              <w:r>
                <w:rPr>
                  <w:color w:val="0000FF"/>
                </w:rPr>
                <w:t>N 445-п</w:t>
              </w:r>
            </w:hyperlink>
            <w:r>
              <w:t xml:space="preserve">, от 29.12.2017 </w:t>
            </w:r>
            <w:hyperlink r:id="rId218" w:history="1">
              <w:r>
                <w:rPr>
                  <w:color w:val="0000FF"/>
                </w:rPr>
                <w:t>N 516-п</w:t>
              </w:r>
            </w:hyperlink>
            <w:r>
              <w:t>)</w:t>
            </w:r>
          </w:p>
        </w:tc>
      </w:tr>
      <w:tr w:rsidR="00345CD3">
        <w:tc>
          <w:tcPr>
            <w:tcW w:w="737" w:type="dxa"/>
          </w:tcPr>
          <w:p w:rsidR="00345CD3" w:rsidRDefault="00345CD3">
            <w:pPr>
              <w:pStyle w:val="ConsPlusNormal"/>
            </w:pPr>
            <w:r>
              <w:t>1.2.</w:t>
            </w:r>
          </w:p>
        </w:tc>
        <w:tc>
          <w:tcPr>
            <w:tcW w:w="5216" w:type="dxa"/>
          </w:tcPr>
          <w:p w:rsidR="00345CD3" w:rsidRDefault="00345CD3">
            <w:pPr>
              <w:pStyle w:val="ConsPlusNormal"/>
              <w:jc w:val="both"/>
            </w:pPr>
            <w:r>
              <w:t>Мероприятие "Организация автоматизированных рабочих мест и создание сети связи и передачи данных Системы-112"</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0,00</w:t>
            </w:r>
          </w:p>
        </w:tc>
      </w:tr>
      <w:tr w:rsidR="00345CD3">
        <w:tc>
          <w:tcPr>
            <w:tcW w:w="737" w:type="dxa"/>
          </w:tcPr>
          <w:p w:rsidR="00345CD3" w:rsidRDefault="00345CD3">
            <w:pPr>
              <w:pStyle w:val="ConsPlusNormal"/>
            </w:pPr>
          </w:p>
        </w:tc>
        <w:tc>
          <w:tcPr>
            <w:tcW w:w="5216" w:type="dxa"/>
          </w:tcPr>
          <w:p w:rsidR="00345CD3" w:rsidRDefault="00345CD3">
            <w:pPr>
              <w:pStyle w:val="ConsPlusNormal"/>
              <w:jc w:val="both"/>
            </w:pPr>
            <w:r>
              <w:t>- областной бюджет</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0,00</w:t>
            </w:r>
          </w:p>
        </w:tc>
      </w:tr>
      <w:tr w:rsidR="00345CD3">
        <w:tc>
          <w:tcPr>
            <w:tcW w:w="737" w:type="dxa"/>
            <w:vMerge w:val="restart"/>
          </w:tcPr>
          <w:p w:rsidR="00345CD3" w:rsidRDefault="00345CD3">
            <w:pPr>
              <w:pStyle w:val="ConsPlusNormal"/>
            </w:pPr>
            <w:r>
              <w:t>1.3.</w:t>
            </w:r>
          </w:p>
        </w:tc>
        <w:tc>
          <w:tcPr>
            <w:tcW w:w="5216" w:type="dxa"/>
          </w:tcPr>
          <w:p w:rsidR="00345CD3" w:rsidRDefault="00345CD3">
            <w:pPr>
              <w:pStyle w:val="ConsPlusNormal"/>
              <w:jc w:val="both"/>
            </w:pPr>
            <w:r>
              <w:t>Мероприятие "Создание базовой инфраструктуры Системы-112 Ивановской области: оснащение РЦОВ"</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28950900,00</w:t>
            </w:r>
          </w:p>
        </w:tc>
      </w:tr>
      <w:tr w:rsidR="00345CD3">
        <w:tc>
          <w:tcPr>
            <w:tcW w:w="737" w:type="dxa"/>
            <w:vMerge/>
          </w:tcPr>
          <w:p w:rsidR="00345CD3" w:rsidRDefault="00345CD3"/>
        </w:tc>
        <w:tc>
          <w:tcPr>
            <w:tcW w:w="5216" w:type="dxa"/>
          </w:tcPr>
          <w:p w:rsidR="00345CD3" w:rsidRDefault="00345CD3">
            <w:pPr>
              <w:pStyle w:val="ConsPlusNormal"/>
              <w:jc w:val="both"/>
            </w:pPr>
            <w:r>
              <w:t>- областной бюджет</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2605600,00</w:t>
            </w:r>
          </w:p>
        </w:tc>
      </w:tr>
      <w:tr w:rsidR="00345CD3">
        <w:tc>
          <w:tcPr>
            <w:tcW w:w="737" w:type="dxa"/>
            <w:vMerge/>
          </w:tcPr>
          <w:p w:rsidR="00345CD3" w:rsidRDefault="00345CD3"/>
        </w:tc>
        <w:tc>
          <w:tcPr>
            <w:tcW w:w="5216" w:type="dxa"/>
          </w:tcPr>
          <w:p w:rsidR="00345CD3" w:rsidRDefault="00345CD3">
            <w:pPr>
              <w:pStyle w:val="ConsPlusNormal"/>
              <w:jc w:val="both"/>
            </w:pPr>
            <w:r>
              <w:t>- федеральный бюджет</w:t>
            </w:r>
          </w:p>
        </w:tc>
        <w:tc>
          <w:tcPr>
            <w:tcW w:w="1474" w:type="dxa"/>
          </w:tcPr>
          <w:p w:rsidR="00345CD3" w:rsidRDefault="00345CD3">
            <w:pPr>
              <w:pStyle w:val="ConsPlusNormal"/>
              <w:jc w:val="center"/>
            </w:pPr>
            <w:r>
              <w:t>0,00</w:t>
            </w:r>
          </w:p>
        </w:tc>
        <w:tc>
          <w:tcPr>
            <w:tcW w:w="1644" w:type="dxa"/>
          </w:tcPr>
          <w:p w:rsidR="00345CD3" w:rsidRDefault="00345CD3">
            <w:pPr>
              <w:pStyle w:val="ConsPlusNormal"/>
              <w:jc w:val="center"/>
            </w:pPr>
            <w:r>
              <w:t>26345300,00</w:t>
            </w:r>
          </w:p>
        </w:tc>
      </w:tr>
    </w:tbl>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5</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jc w:val="center"/>
      </w:pPr>
    </w:p>
    <w:p w:rsidR="00345CD3" w:rsidRDefault="00345CD3">
      <w:pPr>
        <w:pStyle w:val="ConsPlusTitle"/>
        <w:jc w:val="center"/>
      </w:pPr>
      <w:bookmarkStart w:id="5" w:name="P1883"/>
      <w:bookmarkEnd w:id="5"/>
      <w:r>
        <w:t>Подпрограмма "Повышение безопасности дорожного движения</w:t>
      </w:r>
    </w:p>
    <w:p w:rsidR="00345CD3" w:rsidRDefault="00345CD3">
      <w:pPr>
        <w:pStyle w:val="ConsPlusTitle"/>
        <w:jc w:val="center"/>
      </w:pPr>
      <w:r>
        <w:t>в Ивановской области"</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(в ред. Постановлений Правительства Ивановской области</w:t>
            </w:r>
          </w:p>
          <w:p w:rsidR="00345CD3" w:rsidRDefault="00345CD3">
            <w:pPr>
              <w:pStyle w:val="ConsPlusNormal"/>
              <w:jc w:val="center"/>
            </w:pPr>
            <w:r>
              <w:rPr>
                <w:color w:val="392C69"/>
              </w:rPr>
              <w:t xml:space="preserve">от 06.12.2017 </w:t>
            </w:r>
            <w:hyperlink r:id="rId219" w:history="1">
              <w:r>
                <w:rPr>
                  <w:color w:val="0000FF"/>
                </w:rPr>
                <w:t>N 445-п</w:t>
              </w:r>
            </w:hyperlink>
            <w:r>
              <w:rPr>
                <w:color w:val="392C69"/>
              </w:rPr>
              <w:t xml:space="preserve">, от 13.04.2018 </w:t>
            </w:r>
            <w:hyperlink r:id="rId220" w:history="1">
              <w:r>
                <w:rPr>
                  <w:color w:val="0000FF"/>
                </w:rPr>
                <w:t>N 101-п</w:t>
              </w:r>
            </w:hyperlink>
            <w:r>
              <w:rPr>
                <w:color w:val="392C69"/>
              </w:rPr>
              <w:t xml:space="preserve">, от 13.12.2018 </w:t>
            </w:r>
            <w:hyperlink r:id="rId221" w:history="1">
              <w:r>
                <w:rPr>
                  <w:color w:val="0000FF"/>
                </w:rPr>
                <w:t>N 365-п</w:t>
              </w:r>
            </w:hyperlink>
            <w:r>
              <w:rPr>
                <w:color w:val="392C69"/>
              </w:rPr>
              <w:t>)</w:t>
            </w:r>
          </w:p>
        </w:tc>
      </w:tr>
    </w:tbl>
    <w:p w:rsidR="00345CD3" w:rsidRDefault="00345CD3">
      <w:pPr>
        <w:pStyle w:val="ConsPlusNormal"/>
        <w:jc w:val="center"/>
      </w:pPr>
    </w:p>
    <w:p w:rsidR="00345CD3" w:rsidRDefault="00345CD3">
      <w:pPr>
        <w:pStyle w:val="ConsPlusTitle"/>
        <w:jc w:val="center"/>
        <w:outlineLvl w:val="2"/>
      </w:pPr>
      <w:r>
        <w:t>1. Паспорт подпрограммы</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45CD3">
        <w:tc>
          <w:tcPr>
            <w:tcW w:w="2494" w:type="dxa"/>
          </w:tcPr>
          <w:p w:rsidR="00345CD3" w:rsidRDefault="00345CD3">
            <w:pPr>
              <w:pStyle w:val="ConsPlusNormal"/>
              <w:jc w:val="both"/>
            </w:pPr>
            <w:r>
              <w:t>Наименование подпрограммы</w:t>
            </w:r>
          </w:p>
        </w:tc>
        <w:tc>
          <w:tcPr>
            <w:tcW w:w="6576" w:type="dxa"/>
          </w:tcPr>
          <w:p w:rsidR="00345CD3" w:rsidRDefault="00345CD3">
            <w:pPr>
              <w:pStyle w:val="ConsPlusNormal"/>
              <w:jc w:val="both"/>
            </w:pPr>
            <w:r>
              <w:t>Повышение безопасности дорожного движения в Ивановской области</w:t>
            </w:r>
          </w:p>
        </w:tc>
      </w:tr>
      <w:tr w:rsidR="00345CD3">
        <w:tc>
          <w:tcPr>
            <w:tcW w:w="2494" w:type="dxa"/>
          </w:tcPr>
          <w:p w:rsidR="00345CD3" w:rsidRDefault="00345CD3">
            <w:pPr>
              <w:pStyle w:val="ConsPlusNormal"/>
              <w:jc w:val="both"/>
            </w:pPr>
            <w:r>
              <w:lastRenderedPageBreak/>
              <w:t>Срок реализации подпрограммы</w:t>
            </w:r>
          </w:p>
        </w:tc>
        <w:tc>
          <w:tcPr>
            <w:tcW w:w="6576" w:type="dxa"/>
          </w:tcPr>
          <w:p w:rsidR="00345CD3" w:rsidRDefault="00345CD3">
            <w:pPr>
              <w:pStyle w:val="ConsPlusNormal"/>
              <w:jc w:val="both"/>
            </w:pPr>
            <w:r>
              <w:t>2014 - 2020 годы</w:t>
            </w:r>
          </w:p>
        </w:tc>
      </w:tr>
      <w:tr w:rsidR="00345CD3">
        <w:tc>
          <w:tcPr>
            <w:tcW w:w="2494" w:type="dxa"/>
          </w:tcPr>
          <w:p w:rsidR="00345CD3" w:rsidRDefault="00345CD3">
            <w:pPr>
              <w:pStyle w:val="ConsPlusNormal"/>
              <w:jc w:val="both"/>
            </w:pPr>
            <w:r>
              <w:t>Ответственный исполнитель подпрограммы</w:t>
            </w:r>
          </w:p>
        </w:tc>
        <w:tc>
          <w:tcPr>
            <w:tcW w:w="6576" w:type="dxa"/>
          </w:tcPr>
          <w:p w:rsidR="00345CD3" w:rsidRDefault="00345CD3">
            <w:pPr>
              <w:pStyle w:val="ConsPlusNormal"/>
              <w:jc w:val="both"/>
            </w:pPr>
            <w:r>
              <w:t>Департамент дорожного хозяйства и транспорта Ивановской области</w:t>
            </w:r>
          </w:p>
        </w:tc>
      </w:tr>
      <w:tr w:rsidR="00345CD3">
        <w:tc>
          <w:tcPr>
            <w:tcW w:w="2494" w:type="dxa"/>
          </w:tcPr>
          <w:p w:rsidR="00345CD3" w:rsidRDefault="00345CD3">
            <w:pPr>
              <w:pStyle w:val="ConsPlusNormal"/>
              <w:jc w:val="both"/>
            </w:pPr>
            <w:r>
              <w:t>Исполнители основных мероприятий (мероприятий) подпрограммы</w:t>
            </w:r>
          </w:p>
        </w:tc>
        <w:tc>
          <w:tcPr>
            <w:tcW w:w="6576" w:type="dxa"/>
          </w:tcPr>
          <w:p w:rsidR="00345CD3" w:rsidRDefault="00345CD3">
            <w:pPr>
              <w:pStyle w:val="ConsPlusNormal"/>
              <w:jc w:val="both"/>
            </w:pPr>
            <w:r>
              <w:t>Департамент дорожного хозяйства и транспорта Ивановской области;</w:t>
            </w:r>
          </w:p>
          <w:p w:rsidR="00345CD3" w:rsidRDefault="00345CD3">
            <w:pPr>
              <w:pStyle w:val="ConsPlusNormal"/>
              <w:jc w:val="both"/>
            </w:pPr>
            <w:r>
              <w:t>Департамент здравоохранения Ивановской области;</w:t>
            </w:r>
          </w:p>
          <w:p w:rsidR="00345CD3" w:rsidRDefault="00345CD3">
            <w:pPr>
              <w:pStyle w:val="ConsPlusNormal"/>
              <w:jc w:val="both"/>
            </w:pPr>
            <w:r>
              <w:t>Департамент образования Ивановской области;</w:t>
            </w:r>
          </w:p>
          <w:p w:rsidR="00345CD3" w:rsidRDefault="00345CD3">
            <w:pPr>
              <w:pStyle w:val="ConsPlusNormal"/>
              <w:jc w:val="both"/>
            </w:pPr>
            <w:r>
              <w:t>Департамент социальной защиты населения Ивановской области;</w:t>
            </w:r>
          </w:p>
          <w:p w:rsidR="00345CD3" w:rsidRDefault="00345CD3">
            <w:pPr>
              <w:pStyle w:val="ConsPlusNormal"/>
              <w:jc w:val="both"/>
            </w:pPr>
            <w:r>
              <w:t>Департамент развития информационного общества Ивановской области</w:t>
            </w:r>
          </w:p>
        </w:tc>
      </w:tr>
      <w:tr w:rsidR="00345CD3">
        <w:tc>
          <w:tcPr>
            <w:tcW w:w="2494" w:type="dxa"/>
          </w:tcPr>
          <w:p w:rsidR="00345CD3" w:rsidRDefault="00345CD3">
            <w:pPr>
              <w:pStyle w:val="ConsPlusNormal"/>
              <w:jc w:val="both"/>
            </w:pPr>
            <w:r>
              <w:t>Задачи подпрограммы:</w:t>
            </w:r>
          </w:p>
        </w:tc>
        <w:tc>
          <w:tcPr>
            <w:tcW w:w="6576" w:type="dxa"/>
          </w:tcPr>
          <w:p w:rsidR="00345CD3" w:rsidRDefault="00345CD3">
            <w:pPr>
              <w:pStyle w:val="ConsPlusNormal"/>
              <w:jc w:val="both"/>
            </w:pPr>
            <w:r>
              <w:t>- создание системы пропаганды с целью формирования негативного отношения к правонарушениям в сфере дорожного движения;</w:t>
            </w:r>
          </w:p>
          <w:p w:rsidR="00345CD3" w:rsidRDefault="00345CD3">
            <w:pPr>
              <w:pStyle w:val="ConsPlusNormal"/>
              <w:jc w:val="both"/>
            </w:pPr>
            <w:r>
              <w:t>- формирование у детей навыков безопасного поведения на дорогах;</w:t>
            </w:r>
          </w:p>
          <w:p w:rsidR="00345CD3" w:rsidRDefault="00345CD3">
            <w:pPr>
              <w:pStyle w:val="ConsPlusNormal"/>
              <w:jc w:val="both"/>
            </w:pPr>
            <w:r>
              <w:t>- повышение культуры вождения;</w:t>
            </w:r>
          </w:p>
          <w:p w:rsidR="00345CD3" w:rsidRDefault="00345CD3">
            <w:pPr>
              <w:pStyle w:val="ConsPlusNormal"/>
              <w:jc w:val="both"/>
            </w:pPr>
            <w:r>
              <w:t>- развитие системы организации движения транспортных средств и пешеходов, повышение безопасности дорожных условий;</w:t>
            </w:r>
          </w:p>
          <w:p w:rsidR="00345CD3" w:rsidRDefault="00345CD3">
            <w:pPr>
              <w:pStyle w:val="ConsPlusNormal"/>
              <w:jc w:val="both"/>
            </w:pPr>
            <w:r>
              <w:t>- развитие современной системы оказания помощи пострадавшим в дорожно-транспортных происшествиях</w:t>
            </w:r>
          </w:p>
        </w:tc>
      </w:tr>
      <w:tr w:rsidR="00345CD3">
        <w:tblPrEx>
          <w:tblBorders>
            <w:insideH w:val="nil"/>
          </w:tblBorders>
        </w:tblPrEx>
        <w:tc>
          <w:tcPr>
            <w:tcW w:w="2494" w:type="dxa"/>
            <w:tcBorders>
              <w:bottom w:val="nil"/>
            </w:tcBorders>
          </w:tcPr>
          <w:p w:rsidR="00345CD3" w:rsidRDefault="00345CD3">
            <w:pPr>
              <w:pStyle w:val="ConsPlusNormal"/>
              <w:jc w:val="both"/>
            </w:pPr>
            <w:r>
              <w:t>Объемы ресурсного обеспечения подпрограммы</w:t>
            </w:r>
          </w:p>
        </w:tc>
        <w:tc>
          <w:tcPr>
            <w:tcW w:w="6576" w:type="dxa"/>
            <w:tcBorders>
              <w:bottom w:val="nil"/>
            </w:tcBorders>
          </w:tcPr>
          <w:p w:rsidR="00345CD3" w:rsidRDefault="00345CD3">
            <w:pPr>
              <w:pStyle w:val="ConsPlusNormal"/>
              <w:jc w:val="both"/>
            </w:pPr>
            <w:r>
              <w:t>Реализация мероприятий осуществляется за счет средств, предусмотренных государственными программами Ивановской области:</w:t>
            </w:r>
          </w:p>
          <w:p w:rsidR="00345CD3" w:rsidRDefault="00345CD3">
            <w:pPr>
              <w:pStyle w:val="ConsPlusNormal"/>
              <w:jc w:val="both"/>
            </w:pPr>
            <w:r>
              <w:t xml:space="preserve">* </w:t>
            </w:r>
            <w:hyperlink r:id="rId222" w:history="1">
              <w:r>
                <w:rPr>
                  <w:color w:val="0000FF"/>
                </w:rPr>
                <w:t>"Развитие транспортной системы Ивановской области"</w:t>
              </w:r>
            </w:hyperlink>
            <w:r>
              <w:t>:</w:t>
            </w:r>
          </w:p>
          <w:p w:rsidR="00345CD3" w:rsidRDefault="00345CD3">
            <w:pPr>
              <w:pStyle w:val="ConsPlusNormal"/>
              <w:jc w:val="both"/>
            </w:pPr>
            <w:r>
              <w:t>2014 год - 17495581,00 руб.;</w:t>
            </w:r>
          </w:p>
          <w:p w:rsidR="00345CD3" w:rsidRDefault="00345CD3">
            <w:pPr>
              <w:pStyle w:val="ConsPlusNormal"/>
              <w:jc w:val="both"/>
            </w:pPr>
            <w:r>
              <w:t>2015 год - 8425308,00 руб.;</w:t>
            </w:r>
          </w:p>
          <w:p w:rsidR="00345CD3" w:rsidRDefault="00345CD3">
            <w:pPr>
              <w:pStyle w:val="ConsPlusNormal"/>
              <w:jc w:val="both"/>
            </w:pPr>
            <w:r>
              <w:t>2016 год - 4267849,40 руб.;</w:t>
            </w:r>
          </w:p>
          <w:p w:rsidR="00345CD3" w:rsidRDefault="00345CD3">
            <w:pPr>
              <w:pStyle w:val="ConsPlusNormal"/>
              <w:jc w:val="both"/>
            </w:pPr>
            <w:r>
              <w:t>2017 год - 33580534,03 руб.;</w:t>
            </w:r>
          </w:p>
          <w:p w:rsidR="00345CD3" w:rsidRDefault="00345CD3">
            <w:pPr>
              <w:pStyle w:val="ConsPlusNormal"/>
              <w:jc w:val="both"/>
            </w:pPr>
            <w:r>
              <w:t>2018 год - 12016397,71 руб.;</w:t>
            </w:r>
          </w:p>
          <w:p w:rsidR="00345CD3" w:rsidRDefault="00345CD3">
            <w:pPr>
              <w:pStyle w:val="ConsPlusNormal"/>
              <w:jc w:val="both"/>
            </w:pPr>
            <w:r>
              <w:t>2019 год - 11000000,00 руб.;</w:t>
            </w:r>
          </w:p>
          <w:p w:rsidR="00345CD3" w:rsidRDefault="00345CD3">
            <w:pPr>
              <w:pStyle w:val="ConsPlusNormal"/>
              <w:jc w:val="both"/>
            </w:pPr>
            <w:r>
              <w:t>2020 год - 10000000,00 руб.</w:t>
            </w:r>
          </w:p>
          <w:p w:rsidR="00345CD3" w:rsidRDefault="00345CD3">
            <w:pPr>
              <w:pStyle w:val="ConsPlusNormal"/>
              <w:jc w:val="both"/>
            </w:pPr>
            <w:r>
              <w:t>Исполнители:</w:t>
            </w:r>
          </w:p>
          <w:p w:rsidR="00345CD3" w:rsidRDefault="00345CD3">
            <w:pPr>
              <w:pStyle w:val="ConsPlusNormal"/>
              <w:jc w:val="both"/>
            </w:pPr>
            <w:r>
              <w:t>Департамент дорожного хозяйства и транспорта Ивановской области:</w:t>
            </w:r>
          </w:p>
          <w:p w:rsidR="00345CD3" w:rsidRDefault="00345CD3">
            <w:pPr>
              <w:pStyle w:val="ConsPlusNormal"/>
              <w:jc w:val="both"/>
            </w:pPr>
            <w:r>
              <w:t>дорожный фонд:</w:t>
            </w:r>
          </w:p>
          <w:p w:rsidR="00345CD3" w:rsidRDefault="00345CD3">
            <w:pPr>
              <w:pStyle w:val="ConsPlusNormal"/>
              <w:jc w:val="both"/>
            </w:pPr>
            <w:r>
              <w:t>2014 год - 17495581,00 руб.;</w:t>
            </w:r>
          </w:p>
          <w:p w:rsidR="00345CD3" w:rsidRDefault="00345CD3">
            <w:pPr>
              <w:pStyle w:val="ConsPlusNormal"/>
              <w:jc w:val="both"/>
            </w:pPr>
            <w:r>
              <w:t>2015 год - 8425308,00 руб.;</w:t>
            </w:r>
          </w:p>
          <w:p w:rsidR="00345CD3" w:rsidRDefault="00345CD3">
            <w:pPr>
              <w:pStyle w:val="ConsPlusNormal"/>
              <w:jc w:val="both"/>
            </w:pPr>
            <w:r>
              <w:t>2016 год - 4267849,40 руб.;</w:t>
            </w:r>
          </w:p>
          <w:p w:rsidR="00345CD3" w:rsidRDefault="00345CD3">
            <w:pPr>
              <w:pStyle w:val="ConsPlusNormal"/>
              <w:jc w:val="both"/>
            </w:pPr>
            <w:r>
              <w:t>2017 год - 33580534,03 руб.;</w:t>
            </w:r>
          </w:p>
          <w:p w:rsidR="00345CD3" w:rsidRDefault="00345CD3">
            <w:pPr>
              <w:pStyle w:val="ConsPlusNormal"/>
              <w:jc w:val="both"/>
            </w:pPr>
            <w:r>
              <w:t>2018 год - 12016397,71 руб.;</w:t>
            </w:r>
          </w:p>
          <w:p w:rsidR="00345CD3" w:rsidRDefault="00345CD3">
            <w:pPr>
              <w:pStyle w:val="ConsPlusNormal"/>
              <w:jc w:val="both"/>
            </w:pPr>
            <w:r>
              <w:t>2019 год - 11000000,00 руб.;</w:t>
            </w:r>
          </w:p>
          <w:p w:rsidR="00345CD3" w:rsidRDefault="00345CD3">
            <w:pPr>
              <w:pStyle w:val="ConsPlusNormal"/>
              <w:jc w:val="both"/>
            </w:pPr>
            <w:r>
              <w:t>2020 год - 10000000,00 руб.</w:t>
            </w:r>
          </w:p>
          <w:p w:rsidR="00345CD3" w:rsidRDefault="00345CD3">
            <w:pPr>
              <w:pStyle w:val="ConsPlusNormal"/>
              <w:jc w:val="both"/>
            </w:pPr>
            <w:r>
              <w:t xml:space="preserve">** </w:t>
            </w:r>
            <w:hyperlink r:id="rId223" w:history="1">
              <w:r>
                <w:rPr>
                  <w:color w:val="0000FF"/>
                </w:rPr>
                <w:t>"Информационное общество Ивановской области"</w:t>
              </w:r>
            </w:hyperlink>
            <w:r>
              <w:t>:</w:t>
            </w:r>
          </w:p>
          <w:p w:rsidR="00345CD3" w:rsidRDefault="00345CD3">
            <w:pPr>
              <w:pStyle w:val="ConsPlusNormal"/>
              <w:jc w:val="both"/>
            </w:pPr>
            <w:r>
              <w:t>2014 год - 35475340,00 руб.;</w:t>
            </w:r>
          </w:p>
          <w:p w:rsidR="00345CD3" w:rsidRDefault="00345CD3">
            <w:pPr>
              <w:pStyle w:val="ConsPlusNormal"/>
              <w:jc w:val="both"/>
            </w:pPr>
            <w:r>
              <w:t>2015 год - 34000000,00 руб.;</w:t>
            </w:r>
          </w:p>
          <w:p w:rsidR="00345CD3" w:rsidRDefault="00345CD3">
            <w:pPr>
              <w:pStyle w:val="ConsPlusNormal"/>
              <w:jc w:val="both"/>
            </w:pPr>
            <w:r>
              <w:t>2016 год - 42961152,52 руб.;</w:t>
            </w:r>
          </w:p>
          <w:p w:rsidR="00345CD3" w:rsidRDefault="00345CD3">
            <w:pPr>
              <w:pStyle w:val="ConsPlusNormal"/>
              <w:jc w:val="both"/>
            </w:pPr>
            <w:r>
              <w:t>2017 год - 39000000,00 руб.;</w:t>
            </w:r>
          </w:p>
          <w:p w:rsidR="00345CD3" w:rsidRDefault="00345CD3">
            <w:pPr>
              <w:pStyle w:val="ConsPlusNormal"/>
              <w:jc w:val="both"/>
            </w:pPr>
            <w:r>
              <w:t>2018 год - 39065500,00 руб.;</w:t>
            </w:r>
          </w:p>
          <w:p w:rsidR="00345CD3" w:rsidRDefault="00345CD3">
            <w:pPr>
              <w:pStyle w:val="ConsPlusNormal"/>
              <w:jc w:val="both"/>
            </w:pPr>
            <w:r>
              <w:lastRenderedPageBreak/>
              <w:t>2019 год - 0 руб.;</w:t>
            </w:r>
          </w:p>
          <w:p w:rsidR="00345CD3" w:rsidRDefault="00345CD3">
            <w:pPr>
              <w:pStyle w:val="ConsPlusNormal"/>
              <w:jc w:val="both"/>
            </w:pPr>
            <w:r>
              <w:t>2020 год - 0 руб.</w:t>
            </w:r>
          </w:p>
          <w:p w:rsidR="00345CD3" w:rsidRDefault="00345CD3">
            <w:pPr>
              <w:pStyle w:val="ConsPlusNormal"/>
              <w:jc w:val="both"/>
            </w:pPr>
            <w:r>
              <w:t>Исполнители:</w:t>
            </w:r>
          </w:p>
          <w:p w:rsidR="00345CD3" w:rsidRDefault="00345CD3">
            <w:pPr>
              <w:pStyle w:val="ConsPlusNormal"/>
              <w:jc w:val="both"/>
            </w:pPr>
            <w:r>
              <w:t>Департамент развития информационного общества Ивановской области:</w:t>
            </w:r>
          </w:p>
          <w:p w:rsidR="00345CD3" w:rsidRDefault="00345CD3">
            <w:pPr>
              <w:pStyle w:val="ConsPlusNormal"/>
              <w:jc w:val="both"/>
            </w:pPr>
            <w:r>
              <w:t>областной бюджет:</w:t>
            </w:r>
          </w:p>
          <w:p w:rsidR="00345CD3" w:rsidRDefault="00345CD3">
            <w:pPr>
              <w:pStyle w:val="ConsPlusNormal"/>
              <w:jc w:val="both"/>
            </w:pPr>
            <w:r>
              <w:t>2014 год - 35475340,00 руб.;</w:t>
            </w:r>
          </w:p>
          <w:p w:rsidR="00345CD3" w:rsidRDefault="00345CD3">
            <w:pPr>
              <w:pStyle w:val="ConsPlusNormal"/>
              <w:jc w:val="both"/>
            </w:pPr>
            <w:r>
              <w:t>2015 год - 34000000,00 руб.;</w:t>
            </w:r>
          </w:p>
          <w:p w:rsidR="00345CD3" w:rsidRDefault="00345CD3">
            <w:pPr>
              <w:pStyle w:val="ConsPlusNormal"/>
              <w:jc w:val="both"/>
            </w:pPr>
            <w:r>
              <w:t>2016 год - 42961152,52 руб.;</w:t>
            </w:r>
          </w:p>
          <w:p w:rsidR="00345CD3" w:rsidRDefault="00345CD3">
            <w:pPr>
              <w:pStyle w:val="ConsPlusNormal"/>
              <w:jc w:val="both"/>
            </w:pPr>
            <w:r>
              <w:t>2017 год - 39000000,00 руб.;</w:t>
            </w:r>
          </w:p>
          <w:p w:rsidR="00345CD3" w:rsidRDefault="00345CD3">
            <w:pPr>
              <w:pStyle w:val="ConsPlusNormal"/>
              <w:jc w:val="both"/>
            </w:pPr>
            <w:r>
              <w:t>2018 год - 39065500,00 руб.;</w:t>
            </w:r>
          </w:p>
          <w:p w:rsidR="00345CD3" w:rsidRDefault="00345CD3">
            <w:pPr>
              <w:pStyle w:val="ConsPlusNormal"/>
              <w:jc w:val="both"/>
            </w:pPr>
            <w:r>
              <w:t>2019 год - 0 руб.;</w:t>
            </w:r>
          </w:p>
          <w:p w:rsidR="00345CD3" w:rsidRDefault="00345CD3">
            <w:pPr>
              <w:pStyle w:val="ConsPlusNormal"/>
              <w:jc w:val="both"/>
            </w:pPr>
            <w:r>
              <w:t>2020 год - 0 руб.</w:t>
            </w:r>
          </w:p>
        </w:tc>
      </w:tr>
      <w:tr w:rsidR="00345CD3">
        <w:tblPrEx>
          <w:tblBorders>
            <w:insideH w:val="nil"/>
          </w:tblBorders>
        </w:tblPrEx>
        <w:tc>
          <w:tcPr>
            <w:tcW w:w="9070" w:type="dxa"/>
            <w:gridSpan w:val="2"/>
            <w:tcBorders>
              <w:top w:val="nil"/>
            </w:tcBorders>
          </w:tcPr>
          <w:p w:rsidR="00345CD3" w:rsidRDefault="00345CD3">
            <w:pPr>
              <w:pStyle w:val="ConsPlusNormal"/>
              <w:jc w:val="both"/>
            </w:pPr>
            <w:r>
              <w:lastRenderedPageBreak/>
              <w:t xml:space="preserve">(в ред. Постановлений Правительства Ивановской области от 13.04.2018 </w:t>
            </w:r>
            <w:hyperlink r:id="rId224" w:history="1">
              <w:r>
                <w:rPr>
                  <w:color w:val="0000FF"/>
                </w:rPr>
                <w:t>N 101-п</w:t>
              </w:r>
            </w:hyperlink>
            <w:r>
              <w:t xml:space="preserve">, от 13.12.2018 </w:t>
            </w:r>
            <w:hyperlink r:id="rId225" w:history="1">
              <w:r>
                <w:rPr>
                  <w:color w:val="0000FF"/>
                </w:rPr>
                <w:t>N 365-п</w:t>
              </w:r>
            </w:hyperlink>
            <w:r>
              <w:t>)</w:t>
            </w:r>
          </w:p>
        </w:tc>
      </w:tr>
      <w:tr w:rsidR="00345CD3">
        <w:tblPrEx>
          <w:tblBorders>
            <w:insideH w:val="nil"/>
          </w:tblBorders>
        </w:tblPrEx>
        <w:tc>
          <w:tcPr>
            <w:tcW w:w="2494" w:type="dxa"/>
            <w:tcBorders>
              <w:bottom w:val="nil"/>
            </w:tcBorders>
          </w:tcPr>
          <w:p w:rsidR="00345CD3" w:rsidRDefault="00345CD3">
            <w:pPr>
              <w:pStyle w:val="ConsPlusNormal"/>
              <w:jc w:val="both"/>
            </w:pPr>
            <w:r>
              <w:t>Ожидаемые результаты реализации подпрограммы</w:t>
            </w:r>
          </w:p>
        </w:tc>
        <w:tc>
          <w:tcPr>
            <w:tcW w:w="6576" w:type="dxa"/>
            <w:tcBorders>
              <w:bottom w:val="nil"/>
            </w:tcBorders>
          </w:tcPr>
          <w:p w:rsidR="00345CD3" w:rsidRDefault="00345CD3">
            <w:pPr>
              <w:pStyle w:val="ConsPlusNormal"/>
              <w:jc w:val="both"/>
            </w:pPr>
            <w:r>
              <w:t>К 2020 году:</w:t>
            </w:r>
          </w:p>
          <w:p w:rsidR="00345CD3" w:rsidRDefault="00345CD3">
            <w:pPr>
              <w:pStyle w:val="ConsPlusNormal"/>
              <w:jc w:val="both"/>
            </w:pPr>
            <w:r>
              <w:t>- сократится количество лиц, погибших в результате ДТП;</w:t>
            </w:r>
          </w:p>
          <w:p w:rsidR="00345CD3" w:rsidRDefault="00345CD3">
            <w:pPr>
              <w:pStyle w:val="ConsPlusNormal"/>
              <w:jc w:val="both"/>
            </w:pPr>
            <w:r>
              <w:t>- сократится число детей, погибших в результате ДТП;</w:t>
            </w:r>
          </w:p>
          <w:p w:rsidR="00345CD3" w:rsidRDefault="00345CD3">
            <w:pPr>
              <w:pStyle w:val="ConsPlusNormal"/>
              <w:jc w:val="both"/>
            </w:pPr>
            <w:r>
              <w:t>- сократится социальный риск;</w:t>
            </w:r>
          </w:p>
          <w:p w:rsidR="00345CD3" w:rsidRDefault="00345CD3">
            <w:pPr>
              <w:pStyle w:val="ConsPlusNormal"/>
              <w:jc w:val="both"/>
            </w:pPr>
            <w:r>
              <w:t>- сократится транспортный риск</w:t>
            </w:r>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w:t>
            </w:r>
            <w:hyperlink r:id="rId226" w:history="1">
              <w:r>
                <w:rPr>
                  <w:color w:val="0000FF"/>
                </w:rPr>
                <w:t>Постановления</w:t>
              </w:r>
            </w:hyperlink>
            <w:r>
              <w:t xml:space="preserve"> Правительства Ивановской области от 13.04.2018 N 101-п)</w:t>
            </w:r>
          </w:p>
        </w:tc>
      </w:tr>
    </w:tbl>
    <w:p w:rsidR="00345CD3" w:rsidRDefault="00345CD3">
      <w:pPr>
        <w:pStyle w:val="ConsPlusNormal"/>
        <w:jc w:val="center"/>
      </w:pPr>
    </w:p>
    <w:p w:rsidR="00345CD3" w:rsidRDefault="00345CD3">
      <w:pPr>
        <w:pStyle w:val="ConsPlusTitle"/>
        <w:jc w:val="center"/>
        <w:outlineLvl w:val="2"/>
      </w:pPr>
      <w:r>
        <w:t>2. Характеристики основных мероприятий подпрограммы</w:t>
      </w:r>
    </w:p>
    <w:p w:rsidR="00345CD3" w:rsidRDefault="00345CD3">
      <w:pPr>
        <w:pStyle w:val="ConsPlusNormal"/>
        <w:jc w:val="center"/>
      </w:pPr>
    </w:p>
    <w:p w:rsidR="00345CD3" w:rsidRDefault="00345CD3">
      <w:pPr>
        <w:pStyle w:val="ConsPlusNormal"/>
        <w:ind w:firstLine="540"/>
        <w:jc w:val="both"/>
      </w:pPr>
      <w:r>
        <w:t>Реализация подпрограммы осуществляется посредством следующих мероприятий:</w:t>
      </w:r>
    </w:p>
    <w:p w:rsidR="00345CD3" w:rsidRDefault="00345CD3">
      <w:pPr>
        <w:pStyle w:val="ConsPlusNormal"/>
        <w:spacing w:before="220"/>
        <w:ind w:firstLine="540"/>
        <w:jc w:val="both"/>
      </w:pPr>
      <w:r>
        <w:t>1. Основное мероприятие "Развитие системы организации движения транспортных средств и пешеходов, повышение безопасности дорожных условий".</w:t>
      </w:r>
    </w:p>
    <w:p w:rsidR="00345CD3" w:rsidRDefault="00345CD3">
      <w:pPr>
        <w:pStyle w:val="ConsPlusNormal"/>
        <w:spacing w:before="220"/>
        <w:ind w:firstLine="540"/>
        <w:jc w:val="both"/>
      </w:pPr>
      <w:r>
        <w:t>1.1. Мероприятие "Оснащение участков улично-дорожной сети городов и населенных пунктов пешеходными ограждениями, в том числе в зоне пешеходных переходов".</w:t>
      </w:r>
    </w:p>
    <w:p w:rsidR="00345CD3" w:rsidRDefault="00345CD3">
      <w:pPr>
        <w:pStyle w:val="ConsPlusNormal"/>
        <w:spacing w:before="220"/>
        <w:ind w:firstLine="540"/>
        <w:jc w:val="both"/>
      </w:pPr>
      <w:r>
        <w:t>1.2. Мероприятие "Модернизация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 освещения и другими элементами повышения безопасности дорожного движения".</w:t>
      </w:r>
    </w:p>
    <w:p w:rsidR="00345CD3" w:rsidRDefault="00345CD3">
      <w:pPr>
        <w:pStyle w:val="ConsPlusNormal"/>
        <w:spacing w:before="220"/>
        <w:ind w:firstLine="540"/>
        <w:jc w:val="both"/>
      </w:pPr>
      <w:r>
        <w:t>1.3. Мероприятие "Строительство, реконструкция и техническое перевооружение светофорных объектов".</w:t>
      </w:r>
    </w:p>
    <w:p w:rsidR="00345CD3" w:rsidRDefault="00345CD3">
      <w:pPr>
        <w:pStyle w:val="ConsPlusNormal"/>
        <w:spacing w:before="220"/>
        <w:ind w:firstLine="540"/>
        <w:jc w:val="both"/>
      </w:pPr>
      <w:r>
        <w:t>1.4. Мероприятие "Строительство, реконструкция и техническое перевооружение пересечений автомобильных дорог общего пользования Ивановской области в целях увеличения пропускной способности и совершенствования организации дорожного движения".</w:t>
      </w:r>
    </w:p>
    <w:p w:rsidR="00345CD3" w:rsidRDefault="00345CD3">
      <w:pPr>
        <w:pStyle w:val="ConsPlusNormal"/>
        <w:spacing w:before="220"/>
        <w:ind w:firstLine="540"/>
        <w:jc w:val="both"/>
      </w:pPr>
      <w:r>
        <w:t xml:space="preserve">1.5. Мероприятие "Строительство, реконструкция и техническое перевооружение (оборудование средствами искусственного освещения) мест концентрации дорожно-транспортных происшествий на участках автомобильных дорог общего пользования Ивановской </w:t>
      </w:r>
      <w:r>
        <w:lastRenderedPageBreak/>
        <w:t>области, проходящих по территориям населенных пунктов".</w:t>
      </w:r>
    </w:p>
    <w:p w:rsidR="00345CD3" w:rsidRDefault="00345CD3">
      <w:pPr>
        <w:pStyle w:val="ConsPlusNormal"/>
        <w:spacing w:before="220"/>
        <w:ind w:firstLine="540"/>
        <w:jc w:val="both"/>
      </w:pPr>
      <w:r>
        <w:t>1.6. Мероприятие "Строительство в местах повышенной аварийности в городах и населенных пунктах быстровозводимых конструкций надземных пешеходных переходов".</w:t>
      </w:r>
    </w:p>
    <w:p w:rsidR="00345CD3" w:rsidRDefault="00345CD3">
      <w:pPr>
        <w:pStyle w:val="ConsPlusNormal"/>
        <w:spacing w:before="220"/>
        <w:ind w:firstLine="540"/>
        <w:jc w:val="both"/>
      </w:pPr>
      <w:r>
        <w:t>Реализация мероприятий направлена на обеспечение безопасного участия пешеходов в дорожном движении, устранение и профилактику возникновения опасных участков дорожного движения, пробок и заторов, организацию транспортного планирования с целью обеспечения безопасного и эффективного трафика, развитие интеллектуальных транспортных систем, обеспечение пассивной и послеаварийной безопасности дорог и дорожной инфраструктуры.</w:t>
      </w:r>
    </w:p>
    <w:p w:rsidR="00345CD3" w:rsidRDefault="00345CD3">
      <w:pPr>
        <w:pStyle w:val="ConsPlusNormal"/>
        <w:spacing w:before="220"/>
        <w:ind w:firstLine="540"/>
        <w:jc w:val="both"/>
      </w:pPr>
      <w:r>
        <w:t>Исполнители мероприятий - Департамент дорожного хозяйства и транспорта Ивановской области, а также органы местного самоуправления Ивановской области.</w:t>
      </w:r>
    </w:p>
    <w:p w:rsidR="00345CD3" w:rsidRDefault="00345CD3">
      <w:pPr>
        <w:pStyle w:val="ConsPlusNormal"/>
        <w:spacing w:before="220"/>
        <w:ind w:firstLine="540"/>
        <w:jc w:val="both"/>
      </w:pPr>
      <w:r>
        <w:t>Срок реализации мероприятий - с 2014 по 2020 годы.</w:t>
      </w:r>
    </w:p>
    <w:p w:rsidR="00345CD3" w:rsidRDefault="00345CD3">
      <w:pPr>
        <w:pStyle w:val="ConsPlusNormal"/>
        <w:spacing w:before="220"/>
        <w:ind w:firstLine="540"/>
        <w:jc w:val="both"/>
      </w:pPr>
      <w:r>
        <w:t>2. Основное мероприятие "Развитие системы предупреждения опасного поведения участников дорожного движения".</w:t>
      </w:r>
    </w:p>
    <w:p w:rsidR="00345CD3" w:rsidRDefault="00345CD3">
      <w:pPr>
        <w:pStyle w:val="ConsPlusNormal"/>
        <w:spacing w:before="220"/>
        <w:ind w:firstLine="540"/>
        <w:jc w:val="both"/>
      </w:pPr>
      <w:r>
        <w:t>2.1. Мероприятие "Обеспечение функционирования региональной системы видеофиксации нарушений правил дорожного движения".</w:t>
      </w:r>
    </w:p>
    <w:p w:rsidR="00345CD3" w:rsidRDefault="00345CD3">
      <w:pPr>
        <w:pStyle w:val="ConsPlusNormal"/>
        <w:spacing w:before="220"/>
        <w:ind w:firstLine="540"/>
        <w:jc w:val="both"/>
      </w:pPr>
      <w:r>
        <w:t>Реализация мероприятия направлена на обеспечение соблюдения участниками дорожного движения требований Правил дорожного движения, в том числе с применением систем фиксации административных правонарушений в области дорожного движения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45CD3" w:rsidRDefault="00345CD3">
      <w:pPr>
        <w:pStyle w:val="ConsPlusNormal"/>
        <w:spacing w:before="220"/>
        <w:ind w:firstLine="540"/>
        <w:jc w:val="both"/>
      </w:pPr>
      <w:r>
        <w:t>Исполнитель мероприятия - Департамент развития информационного общества Ивановской области.</w:t>
      </w:r>
    </w:p>
    <w:p w:rsidR="00345CD3" w:rsidRDefault="00345CD3">
      <w:pPr>
        <w:pStyle w:val="ConsPlusNormal"/>
        <w:spacing w:before="220"/>
        <w:ind w:firstLine="540"/>
        <w:jc w:val="both"/>
      </w:pPr>
      <w:r>
        <w:t>Срок реализации мероприятия - с 2014 по 2018 годы.</w:t>
      </w:r>
    </w:p>
    <w:p w:rsidR="00345CD3" w:rsidRDefault="00345CD3">
      <w:pPr>
        <w:pStyle w:val="ConsPlusNormal"/>
        <w:spacing w:before="220"/>
        <w:ind w:firstLine="540"/>
        <w:jc w:val="both"/>
      </w:pPr>
      <w:r>
        <w:t xml:space="preserve">2.2 - 2.3. Исключены. - </w:t>
      </w:r>
      <w:hyperlink r:id="rId227" w:history="1">
        <w:r>
          <w:rPr>
            <w:color w:val="0000FF"/>
          </w:rPr>
          <w:t>Постановление</w:t>
        </w:r>
      </w:hyperlink>
      <w:r>
        <w:t xml:space="preserve"> Правительства Ивановской области от 13.04.2018 N 101-п.</w:t>
      </w:r>
    </w:p>
    <w:p w:rsidR="00345CD3" w:rsidRDefault="00345CD3">
      <w:pPr>
        <w:pStyle w:val="ConsPlusNormal"/>
        <w:spacing w:before="220"/>
        <w:ind w:firstLine="540"/>
        <w:jc w:val="both"/>
      </w:pPr>
      <w:r>
        <w:t>3. Основное мероприятие "Обеспечение безопасного участия детей в дорожном движении".</w:t>
      </w:r>
    </w:p>
    <w:p w:rsidR="00345CD3" w:rsidRDefault="00345CD3">
      <w:pPr>
        <w:pStyle w:val="ConsPlusNormal"/>
        <w:spacing w:before="220"/>
        <w:ind w:firstLine="540"/>
        <w:jc w:val="both"/>
      </w:pPr>
      <w:r>
        <w:t>3.1. Мероприятие "Обучение детей и подростков Правилам дорожного движения, формирование у детей навыков безопасного поведения на дорогах".</w:t>
      </w:r>
    </w:p>
    <w:p w:rsidR="00345CD3" w:rsidRDefault="00345CD3">
      <w:pPr>
        <w:pStyle w:val="ConsPlusNormal"/>
        <w:spacing w:before="220"/>
        <w:ind w:firstLine="540"/>
        <w:jc w:val="both"/>
      </w:pPr>
      <w:r>
        <w:t>Мероприятие направлено на укрепление и контроль дисциплины участия детей в дорожном движении и создание условий безопасного участия детей в дорожном движении и включает в себя:</w:t>
      </w:r>
    </w:p>
    <w:p w:rsidR="00345CD3" w:rsidRDefault="00345CD3">
      <w:pPr>
        <w:pStyle w:val="ConsPlusNormal"/>
        <w:spacing w:before="220"/>
        <w:ind w:firstLine="540"/>
        <w:jc w:val="both"/>
      </w:pPr>
      <w:r>
        <w:t>- приобретение мобильных автогородков для организаций, осуществляющих деятельность по формированию у детей дошкольного и школьного возраста навыков безопасного поведения на улично-дорожной сети;</w:t>
      </w:r>
    </w:p>
    <w:p w:rsidR="00345CD3" w:rsidRDefault="00345CD3">
      <w:pPr>
        <w:pStyle w:val="ConsPlusNormal"/>
        <w:spacing w:before="220"/>
        <w:ind w:firstLine="540"/>
        <w:jc w:val="both"/>
      </w:pPr>
      <w:r>
        <w:t>- строительство детских автогородков, организация на их основе базовых учебно-методических центров по изучению детьми, а также педагогическим составом общеобразовательных учреждений, учреждений дополнительного образования детей и дошкольных образовательных учреждений основ безопасного участия в дорожном движении;</w:t>
      </w:r>
    </w:p>
    <w:p w:rsidR="00345CD3" w:rsidRDefault="00345CD3">
      <w:pPr>
        <w:pStyle w:val="ConsPlusNormal"/>
        <w:spacing w:before="220"/>
        <w:ind w:firstLine="540"/>
        <w:jc w:val="both"/>
      </w:pPr>
      <w:r>
        <w:t>- приобретение для дошкольных образовательных учреждений оборудования, позволяющего в игровой форме формировать навыки безопасного поведения на улично-дорожной сети;</w:t>
      </w:r>
    </w:p>
    <w:p w:rsidR="00345CD3" w:rsidRDefault="00345CD3">
      <w:pPr>
        <w:pStyle w:val="ConsPlusNormal"/>
        <w:spacing w:before="220"/>
        <w:ind w:firstLine="540"/>
        <w:jc w:val="both"/>
      </w:pPr>
      <w:r>
        <w:lastRenderedPageBreak/>
        <w:t>- создание в подведомственных учреждениях с круглосуточным пребыванием детей уголков по правилам дорожного движения в целях использования их в процессе обучения детей безопасному участию в дорожном движении;</w:t>
      </w:r>
    </w:p>
    <w:p w:rsidR="00345CD3" w:rsidRDefault="00345CD3">
      <w:pPr>
        <w:pStyle w:val="ConsPlusNormal"/>
        <w:spacing w:before="220"/>
        <w:ind w:firstLine="540"/>
        <w:jc w:val="both"/>
      </w:pPr>
      <w:r>
        <w:t>- изготовление и распространение световозвращающих приспособлений среди дошкольников и учащихся младших классов образовательных учреждений;</w:t>
      </w:r>
    </w:p>
    <w:p w:rsidR="00345CD3" w:rsidRDefault="00345CD3">
      <w:pPr>
        <w:pStyle w:val="ConsPlusNormal"/>
        <w:spacing w:before="220"/>
        <w:ind w:firstLine="540"/>
        <w:jc w:val="both"/>
      </w:pPr>
      <w:r>
        <w:t>- проведение массовых мероприятий с детьми (конкурсы: "Светофор", "Безопасное колесо", "Добрая дорога детства", "Светофорчик", "Школьник, автомобиль, дорога", профильные смены активистов отрядов юных инспекторов движения) по профилактике детского дорожно-транспортного травматизма и обучению безопасному участию в дорожном движении.</w:t>
      </w:r>
    </w:p>
    <w:p w:rsidR="00345CD3" w:rsidRDefault="00345CD3">
      <w:pPr>
        <w:pStyle w:val="ConsPlusNormal"/>
        <w:spacing w:before="220"/>
        <w:ind w:firstLine="540"/>
        <w:jc w:val="both"/>
      </w:pPr>
      <w:r>
        <w:t>Исполнители мероприятия - Департамент образования Ивановской области, Департамент социальной защиты населения Ивановской области, а также администрации Шуйского, Лежневского, Лухского, Палехского, Пестяковского, Пучежского, Савинского, Южского муниципальных районов Ивановской области.</w:t>
      </w:r>
    </w:p>
    <w:p w:rsidR="00345CD3" w:rsidRDefault="00345CD3">
      <w:pPr>
        <w:pStyle w:val="ConsPlusNormal"/>
        <w:spacing w:before="220"/>
        <w:ind w:firstLine="540"/>
        <w:jc w:val="both"/>
      </w:pPr>
      <w:r>
        <w:t>Срок реализации мероприятия - с 2014 по 2020 годы.</w:t>
      </w:r>
    </w:p>
    <w:p w:rsidR="00345CD3" w:rsidRDefault="00345CD3">
      <w:pPr>
        <w:pStyle w:val="ConsPlusNormal"/>
        <w:spacing w:before="220"/>
        <w:ind w:firstLine="540"/>
        <w:jc w:val="both"/>
      </w:pPr>
      <w:r>
        <w:t>4. Основное мероприятие "Развитие современной системы оказания помощи пострадавшим в дорожно-транспортных происшествиях".</w:t>
      </w:r>
    </w:p>
    <w:p w:rsidR="00345CD3" w:rsidRDefault="00345CD3">
      <w:pPr>
        <w:pStyle w:val="ConsPlusNormal"/>
        <w:spacing w:before="220"/>
        <w:ind w:firstLine="540"/>
        <w:jc w:val="both"/>
      </w:pPr>
      <w:r>
        <w:t>4.1. Мероприятие "Повышение уровня координации служб, участвующих в оказании помощи пострадавшим в дорожно-транспортных происшествиях". Реализация мероприятия осуществляется посредством:</w:t>
      </w:r>
    </w:p>
    <w:p w:rsidR="00345CD3" w:rsidRDefault="00345CD3">
      <w:pPr>
        <w:pStyle w:val="ConsPlusNormal"/>
        <w:spacing w:before="220"/>
        <w:ind w:firstLine="540"/>
        <w:jc w:val="both"/>
      </w:pPr>
      <w:r>
        <w:t>- практической отработки вопросов взаимодействия экстренных служб и проведения аварийно-спасательных работ при ликвидации последствий дорожно-транспортных происшествий. Реализацию указанного мероприятия будет осуществлять ГУ МЧС России по Ивановской области;</w:t>
      </w:r>
    </w:p>
    <w:p w:rsidR="00345CD3" w:rsidRDefault="00345CD3">
      <w:pPr>
        <w:pStyle w:val="ConsPlusNormal"/>
        <w:spacing w:before="220"/>
        <w:ind w:firstLine="540"/>
        <w:jc w:val="both"/>
      </w:pPr>
      <w:r>
        <w:t>- участия в конференциях, форумах, выставках и иных общественных мероприятиях в области безопасности дорожного движения.</w:t>
      </w:r>
    </w:p>
    <w:p w:rsidR="00345CD3" w:rsidRDefault="00345CD3">
      <w:pPr>
        <w:pStyle w:val="ConsPlusNormal"/>
        <w:spacing w:before="220"/>
        <w:ind w:firstLine="540"/>
        <w:jc w:val="both"/>
      </w:pPr>
      <w:r>
        <w:t>Срок реализации мероприятия - с 2014 по 2020 годы.</w:t>
      </w:r>
    </w:p>
    <w:p w:rsidR="00345CD3" w:rsidRDefault="00345CD3">
      <w:pPr>
        <w:pStyle w:val="ConsPlusNormal"/>
        <w:spacing w:before="220"/>
        <w:ind w:firstLine="540"/>
        <w:jc w:val="both"/>
      </w:pPr>
      <w:r>
        <w:t>4.2. Мероприятие "Обеспечение оперативности и качества оказания медицинской помощи пострадавшим в дорожно-транспортных происшествиях, обеспечение территориальной доступности медицинских учреждений, внедрение новых технологий".</w:t>
      </w:r>
    </w:p>
    <w:p w:rsidR="00345CD3" w:rsidRDefault="00345CD3">
      <w:pPr>
        <w:pStyle w:val="ConsPlusNormal"/>
        <w:spacing w:before="220"/>
        <w:ind w:firstLine="540"/>
        <w:jc w:val="both"/>
      </w:pPr>
      <w:r>
        <w:t>Реализация мероприятия подразумевает:</w:t>
      </w:r>
    </w:p>
    <w:p w:rsidR="00345CD3" w:rsidRDefault="00345CD3">
      <w:pPr>
        <w:pStyle w:val="ConsPlusNormal"/>
        <w:spacing w:before="220"/>
        <w:ind w:firstLine="540"/>
        <w:jc w:val="both"/>
      </w:pPr>
      <w:r>
        <w:t>- разработку информационных и методических материалов о правилах оказания первой помощи пострадавшим в дорожно-транспортных происшествиях;</w:t>
      </w:r>
    </w:p>
    <w:p w:rsidR="00345CD3" w:rsidRDefault="00345CD3">
      <w:pPr>
        <w:pStyle w:val="ConsPlusNormal"/>
        <w:spacing w:before="220"/>
        <w:ind w:firstLine="540"/>
        <w:jc w:val="both"/>
      </w:pPr>
      <w:r>
        <w:t>- распространение материалов о правилах оказания первой помощи пострадавшим в дорожно-транспортных происшествиях;</w:t>
      </w:r>
    </w:p>
    <w:p w:rsidR="00345CD3" w:rsidRDefault="00345CD3">
      <w:pPr>
        <w:pStyle w:val="ConsPlusNormal"/>
        <w:spacing w:before="220"/>
        <w:ind w:firstLine="540"/>
        <w:jc w:val="both"/>
      </w:pPr>
      <w:r>
        <w:t>- проведение конкурса профессионального мастерства среди работников скорой медицинской помощи, медицины катастроф и работников оперативных служб по оказанию первой и медицинской помощи пострадавшим при дорожно-транспортных происшествиях;</w:t>
      </w:r>
    </w:p>
    <w:p w:rsidR="00345CD3" w:rsidRDefault="00345CD3">
      <w:pPr>
        <w:pStyle w:val="ConsPlusNormal"/>
        <w:spacing w:before="220"/>
        <w:ind w:firstLine="540"/>
        <w:jc w:val="both"/>
      </w:pPr>
      <w:r>
        <w:t>- подготовку (краткосрочное повышение квалификации) преподавателей "Первая помощь" автошкол и учреждений образования (преподавателей предмета основы безопасности жизнедеятельности) на базе ГКУЗ ИО "Территориальный центр медицины катастроф Ивановской области";</w:t>
      </w:r>
    </w:p>
    <w:p w:rsidR="00345CD3" w:rsidRDefault="00345CD3">
      <w:pPr>
        <w:pStyle w:val="ConsPlusNormal"/>
        <w:spacing w:before="220"/>
        <w:ind w:firstLine="540"/>
        <w:jc w:val="both"/>
      </w:pPr>
      <w:r>
        <w:lastRenderedPageBreak/>
        <w:t>- проведение краткосрочных (однодневных) семинаров и мастер-классов на базе ГКУЗ ИО "Территориальный центр медицины катастроф Ивановской области" по оказанию первой помощи пострадавшим в ДТП;</w:t>
      </w:r>
    </w:p>
    <w:p w:rsidR="00345CD3" w:rsidRDefault="00345CD3">
      <w:pPr>
        <w:pStyle w:val="ConsPlusNormal"/>
        <w:spacing w:before="220"/>
        <w:ind w:firstLine="540"/>
        <w:jc w:val="both"/>
      </w:pPr>
      <w:r>
        <w:t>- проведение Межобластной научно-практической конференции по вопросам оказания первой и медицинской помощи пострадавшим в ДТП. Реализацию указанного мероприятия будет осуществлять Департамент здравоохранения Ивановской области.</w:t>
      </w:r>
    </w:p>
    <w:p w:rsidR="00345CD3" w:rsidRDefault="00345CD3">
      <w:pPr>
        <w:pStyle w:val="ConsPlusNormal"/>
        <w:spacing w:before="220"/>
        <w:ind w:firstLine="540"/>
        <w:jc w:val="both"/>
      </w:pPr>
      <w:r>
        <w:t>Исполнители мероприятия - ГУ МЧС России по Ивановской области, Департамент здравоохранения Ивановской области.</w:t>
      </w:r>
    </w:p>
    <w:p w:rsidR="00345CD3" w:rsidRDefault="00345CD3">
      <w:pPr>
        <w:pStyle w:val="ConsPlusNormal"/>
        <w:spacing w:before="220"/>
        <w:ind w:firstLine="540"/>
        <w:jc w:val="both"/>
      </w:pPr>
      <w:r>
        <w:t>Срок реализации мероприятий - с 2014 по 2020 годы.</w:t>
      </w:r>
    </w:p>
    <w:p w:rsidR="00345CD3" w:rsidRDefault="00345CD3">
      <w:pPr>
        <w:pStyle w:val="ConsPlusNormal"/>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jc w:val="center"/>
      </w:pPr>
      <w:r>
        <w:t xml:space="preserve">(в ред. </w:t>
      </w:r>
      <w:hyperlink r:id="rId228"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13.04.2018 N 101-п)</w:t>
      </w:r>
    </w:p>
    <w:p w:rsidR="00345CD3" w:rsidRDefault="00345CD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761"/>
        <w:gridCol w:w="761"/>
        <w:gridCol w:w="761"/>
        <w:gridCol w:w="761"/>
        <w:gridCol w:w="761"/>
        <w:gridCol w:w="761"/>
        <w:gridCol w:w="761"/>
      </w:tblGrid>
      <w:tr w:rsidR="00345CD3">
        <w:tc>
          <w:tcPr>
            <w:tcW w:w="3742" w:type="dxa"/>
            <w:vMerge w:val="restart"/>
          </w:tcPr>
          <w:p w:rsidR="00345CD3" w:rsidRDefault="00345CD3">
            <w:pPr>
              <w:pStyle w:val="ConsPlusNormal"/>
              <w:jc w:val="center"/>
            </w:pPr>
            <w:r>
              <w:t>Наименование целевого индикатора (показателя)</w:t>
            </w:r>
          </w:p>
        </w:tc>
        <w:tc>
          <w:tcPr>
            <w:tcW w:w="5327" w:type="dxa"/>
            <w:gridSpan w:val="7"/>
          </w:tcPr>
          <w:p w:rsidR="00345CD3" w:rsidRDefault="00345CD3">
            <w:pPr>
              <w:pStyle w:val="ConsPlusNormal"/>
              <w:jc w:val="center"/>
            </w:pPr>
            <w:r>
              <w:t>Значения целевых индикаторов (показателей)</w:t>
            </w:r>
          </w:p>
        </w:tc>
      </w:tr>
      <w:tr w:rsidR="00345CD3">
        <w:tc>
          <w:tcPr>
            <w:tcW w:w="3742" w:type="dxa"/>
            <w:vMerge/>
          </w:tcPr>
          <w:p w:rsidR="00345CD3" w:rsidRDefault="00345CD3"/>
        </w:tc>
        <w:tc>
          <w:tcPr>
            <w:tcW w:w="761" w:type="dxa"/>
          </w:tcPr>
          <w:p w:rsidR="00345CD3" w:rsidRDefault="00345CD3">
            <w:pPr>
              <w:pStyle w:val="ConsPlusNormal"/>
              <w:jc w:val="center"/>
            </w:pPr>
            <w:r>
              <w:t>2014 г.</w:t>
            </w:r>
          </w:p>
        </w:tc>
        <w:tc>
          <w:tcPr>
            <w:tcW w:w="761" w:type="dxa"/>
          </w:tcPr>
          <w:p w:rsidR="00345CD3" w:rsidRDefault="00345CD3">
            <w:pPr>
              <w:pStyle w:val="ConsPlusNormal"/>
              <w:jc w:val="center"/>
            </w:pPr>
            <w:r>
              <w:t>2015 г.</w:t>
            </w:r>
          </w:p>
        </w:tc>
        <w:tc>
          <w:tcPr>
            <w:tcW w:w="761" w:type="dxa"/>
          </w:tcPr>
          <w:p w:rsidR="00345CD3" w:rsidRDefault="00345CD3">
            <w:pPr>
              <w:pStyle w:val="ConsPlusNormal"/>
              <w:jc w:val="center"/>
            </w:pPr>
            <w:r>
              <w:t>2016 г.</w:t>
            </w:r>
          </w:p>
        </w:tc>
        <w:tc>
          <w:tcPr>
            <w:tcW w:w="761" w:type="dxa"/>
          </w:tcPr>
          <w:p w:rsidR="00345CD3" w:rsidRDefault="00345CD3">
            <w:pPr>
              <w:pStyle w:val="ConsPlusNormal"/>
              <w:jc w:val="center"/>
            </w:pPr>
            <w:r>
              <w:t>2017 г.</w:t>
            </w:r>
          </w:p>
        </w:tc>
        <w:tc>
          <w:tcPr>
            <w:tcW w:w="761" w:type="dxa"/>
          </w:tcPr>
          <w:p w:rsidR="00345CD3" w:rsidRDefault="00345CD3">
            <w:pPr>
              <w:pStyle w:val="ConsPlusNormal"/>
              <w:jc w:val="center"/>
            </w:pPr>
            <w:r>
              <w:t>2018 г.</w:t>
            </w:r>
          </w:p>
        </w:tc>
        <w:tc>
          <w:tcPr>
            <w:tcW w:w="761" w:type="dxa"/>
          </w:tcPr>
          <w:p w:rsidR="00345CD3" w:rsidRDefault="00345CD3">
            <w:pPr>
              <w:pStyle w:val="ConsPlusNormal"/>
              <w:jc w:val="center"/>
            </w:pPr>
            <w:r>
              <w:t>2019 г.</w:t>
            </w:r>
          </w:p>
        </w:tc>
        <w:tc>
          <w:tcPr>
            <w:tcW w:w="761" w:type="dxa"/>
          </w:tcPr>
          <w:p w:rsidR="00345CD3" w:rsidRDefault="00345CD3">
            <w:pPr>
              <w:pStyle w:val="ConsPlusNormal"/>
              <w:jc w:val="center"/>
            </w:pPr>
            <w:r>
              <w:t>2020 г.</w:t>
            </w:r>
          </w:p>
        </w:tc>
      </w:tr>
      <w:tr w:rsidR="00345CD3">
        <w:tc>
          <w:tcPr>
            <w:tcW w:w="9069" w:type="dxa"/>
            <w:gridSpan w:val="8"/>
          </w:tcPr>
          <w:p w:rsidR="00345CD3" w:rsidRDefault="00345CD3">
            <w:pPr>
              <w:pStyle w:val="ConsPlusNormal"/>
              <w:jc w:val="center"/>
              <w:outlineLvl w:val="3"/>
            </w:pPr>
            <w:r>
              <w:t>Основное мероприятие "Развитие системы организации движения транспортных средств и пешеходов, повышение безопасности дорожных условий"</w:t>
            </w:r>
          </w:p>
        </w:tc>
      </w:tr>
      <w:tr w:rsidR="00345CD3">
        <w:tc>
          <w:tcPr>
            <w:tcW w:w="3742" w:type="dxa"/>
          </w:tcPr>
          <w:p w:rsidR="00345CD3" w:rsidRDefault="00345CD3">
            <w:pPr>
              <w:pStyle w:val="ConsPlusNormal"/>
              <w:jc w:val="both"/>
            </w:pPr>
            <w:r>
              <w:t>Сокращение количества лиц, погибших в результате ДТП, чел.</w:t>
            </w:r>
          </w:p>
        </w:tc>
        <w:tc>
          <w:tcPr>
            <w:tcW w:w="761" w:type="dxa"/>
          </w:tcPr>
          <w:p w:rsidR="00345CD3" w:rsidRDefault="00345CD3">
            <w:pPr>
              <w:pStyle w:val="ConsPlusNormal"/>
              <w:jc w:val="center"/>
            </w:pPr>
            <w:r>
              <w:t>-5</w:t>
            </w:r>
          </w:p>
        </w:tc>
        <w:tc>
          <w:tcPr>
            <w:tcW w:w="761" w:type="dxa"/>
          </w:tcPr>
          <w:p w:rsidR="00345CD3" w:rsidRDefault="00345CD3">
            <w:pPr>
              <w:pStyle w:val="ConsPlusNormal"/>
              <w:jc w:val="center"/>
            </w:pPr>
            <w:r>
              <w:t>-55</w:t>
            </w:r>
          </w:p>
        </w:tc>
        <w:tc>
          <w:tcPr>
            <w:tcW w:w="761" w:type="dxa"/>
          </w:tcPr>
          <w:p w:rsidR="00345CD3" w:rsidRDefault="00345CD3">
            <w:pPr>
              <w:pStyle w:val="ConsPlusNormal"/>
              <w:jc w:val="center"/>
            </w:pPr>
            <w:r>
              <w:t>-71</w:t>
            </w:r>
          </w:p>
        </w:tc>
        <w:tc>
          <w:tcPr>
            <w:tcW w:w="761" w:type="dxa"/>
          </w:tcPr>
          <w:p w:rsidR="00345CD3" w:rsidRDefault="00345CD3">
            <w:pPr>
              <w:pStyle w:val="ConsPlusNormal"/>
              <w:jc w:val="center"/>
            </w:pPr>
            <w:r>
              <w:t>-51</w:t>
            </w:r>
          </w:p>
        </w:tc>
        <w:tc>
          <w:tcPr>
            <w:tcW w:w="761" w:type="dxa"/>
          </w:tcPr>
          <w:p w:rsidR="00345CD3" w:rsidRDefault="00345CD3">
            <w:pPr>
              <w:pStyle w:val="ConsPlusNormal"/>
              <w:jc w:val="center"/>
            </w:pPr>
            <w:r>
              <w:t>-35</w:t>
            </w:r>
          </w:p>
        </w:tc>
        <w:tc>
          <w:tcPr>
            <w:tcW w:w="761" w:type="dxa"/>
          </w:tcPr>
          <w:p w:rsidR="00345CD3" w:rsidRDefault="00345CD3">
            <w:pPr>
              <w:pStyle w:val="ConsPlusNormal"/>
              <w:jc w:val="center"/>
            </w:pPr>
            <w:r>
              <w:t>-45</w:t>
            </w:r>
          </w:p>
        </w:tc>
        <w:tc>
          <w:tcPr>
            <w:tcW w:w="761" w:type="dxa"/>
          </w:tcPr>
          <w:p w:rsidR="00345CD3" w:rsidRDefault="00345CD3">
            <w:pPr>
              <w:pStyle w:val="ConsPlusNormal"/>
              <w:jc w:val="center"/>
            </w:pPr>
            <w:r>
              <w:t>-55</w:t>
            </w:r>
          </w:p>
        </w:tc>
      </w:tr>
      <w:tr w:rsidR="00345CD3">
        <w:tc>
          <w:tcPr>
            <w:tcW w:w="3742" w:type="dxa"/>
          </w:tcPr>
          <w:p w:rsidR="00345CD3" w:rsidRDefault="00345CD3">
            <w:pPr>
              <w:pStyle w:val="ConsPlusNormal"/>
              <w:jc w:val="both"/>
            </w:pPr>
            <w:r>
              <w:t>Количество детей, погибших в результате ДТП, чел.</w:t>
            </w:r>
          </w:p>
        </w:tc>
        <w:tc>
          <w:tcPr>
            <w:tcW w:w="761" w:type="dxa"/>
          </w:tcPr>
          <w:p w:rsidR="00345CD3" w:rsidRDefault="00345CD3">
            <w:pPr>
              <w:pStyle w:val="ConsPlusNormal"/>
              <w:jc w:val="center"/>
            </w:pPr>
            <w:r>
              <w:t>9</w:t>
            </w:r>
          </w:p>
        </w:tc>
        <w:tc>
          <w:tcPr>
            <w:tcW w:w="761" w:type="dxa"/>
          </w:tcPr>
          <w:p w:rsidR="00345CD3" w:rsidRDefault="00345CD3">
            <w:pPr>
              <w:pStyle w:val="ConsPlusNormal"/>
              <w:jc w:val="center"/>
            </w:pPr>
            <w:r>
              <w:t>2</w:t>
            </w:r>
          </w:p>
        </w:tc>
        <w:tc>
          <w:tcPr>
            <w:tcW w:w="761" w:type="dxa"/>
          </w:tcPr>
          <w:p w:rsidR="00345CD3" w:rsidRDefault="00345CD3">
            <w:pPr>
              <w:pStyle w:val="ConsPlusNormal"/>
              <w:jc w:val="center"/>
            </w:pPr>
            <w:r>
              <w:t>3</w:t>
            </w:r>
          </w:p>
        </w:tc>
        <w:tc>
          <w:tcPr>
            <w:tcW w:w="761" w:type="dxa"/>
          </w:tcPr>
          <w:p w:rsidR="00345CD3" w:rsidRDefault="00345CD3">
            <w:pPr>
              <w:pStyle w:val="ConsPlusNormal"/>
              <w:jc w:val="center"/>
            </w:pPr>
            <w:r>
              <w:t>1</w:t>
            </w:r>
          </w:p>
        </w:tc>
        <w:tc>
          <w:tcPr>
            <w:tcW w:w="761" w:type="dxa"/>
          </w:tcPr>
          <w:p w:rsidR="00345CD3" w:rsidRDefault="00345CD3">
            <w:pPr>
              <w:pStyle w:val="ConsPlusNormal"/>
              <w:jc w:val="center"/>
            </w:pPr>
            <w:r>
              <w:t>7</w:t>
            </w:r>
          </w:p>
        </w:tc>
        <w:tc>
          <w:tcPr>
            <w:tcW w:w="761" w:type="dxa"/>
          </w:tcPr>
          <w:p w:rsidR="00345CD3" w:rsidRDefault="00345CD3">
            <w:pPr>
              <w:pStyle w:val="ConsPlusNormal"/>
              <w:jc w:val="center"/>
            </w:pPr>
            <w:r>
              <w:t>6</w:t>
            </w:r>
          </w:p>
        </w:tc>
        <w:tc>
          <w:tcPr>
            <w:tcW w:w="761" w:type="dxa"/>
          </w:tcPr>
          <w:p w:rsidR="00345CD3" w:rsidRDefault="00345CD3">
            <w:pPr>
              <w:pStyle w:val="ConsPlusNormal"/>
              <w:jc w:val="center"/>
            </w:pPr>
            <w:r>
              <w:t>6</w:t>
            </w:r>
          </w:p>
        </w:tc>
      </w:tr>
      <w:tr w:rsidR="00345CD3">
        <w:tc>
          <w:tcPr>
            <w:tcW w:w="3742" w:type="dxa"/>
          </w:tcPr>
          <w:p w:rsidR="00345CD3" w:rsidRDefault="00345CD3">
            <w:pPr>
              <w:pStyle w:val="ConsPlusNormal"/>
              <w:jc w:val="both"/>
            </w:pPr>
            <w:r>
              <w:t>Сокращение числа детей, погибших в результате ДТП, чел.</w:t>
            </w:r>
          </w:p>
        </w:tc>
        <w:tc>
          <w:tcPr>
            <w:tcW w:w="761" w:type="dxa"/>
          </w:tcPr>
          <w:p w:rsidR="00345CD3" w:rsidRDefault="00345CD3">
            <w:pPr>
              <w:pStyle w:val="ConsPlusNormal"/>
              <w:jc w:val="center"/>
            </w:pPr>
            <w:r>
              <w:t>0</w:t>
            </w:r>
          </w:p>
        </w:tc>
        <w:tc>
          <w:tcPr>
            <w:tcW w:w="761" w:type="dxa"/>
          </w:tcPr>
          <w:p w:rsidR="00345CD3" w:rsidRDefault="00345CD3">
            <w:pPr>
              <w:pStyle w:val="ConsPlusNormal"/>
              <w:jc w:val="center"/>
            </w:pPr>
            <w:r>
              <w:t>-6</w:t>
            </w:r>
          </w:p>
        </w:tc>
        <w:tc>
          <w:tcPr>
            <w:tcW w:w="761" w:type="dxa"/>
          </w:tcPr>
          <w:p w:rsidR="00345CD3" w:rsidRDefault="00345CD3">
            <w:pPr>
              <w:pStyle w:val="ConsPlusNormal"/>
              <w:jc w:val="center"/>
            </w:pPr>
            <w:r>
              <w:t>-5</w:t>
            </w:r>
          </w:p>
        </w:tc>
        <w:tc>
          <w:tcPr>
            <w:tcW w:w="761" w:type="dxa"/>
          </w:tcPr>
          <w:p w:rsidR="00345CD3" w:rsidRDefault="00345CD3">
            <w:pPr>
              <w:pStyle w:val="ConsPlusNormal"/>
              <w:jc w:val="center"/>
            </w:pPr>
            <w:r>
              <w:t>-7</w:t>
            </w:r>
          </w:p>
        </w:tc>
        <w:tc>
          <w:tcPr>
            <w:tcW w:w="761" w:type="dxa"/>
          </w:tcPr>
          <w:p w:rsidR="00345CD3" w:rsidRDefault="00345CD3">
            <w:pPr>
              <w:pStyle w:val="ConsPlusNormal"/>
              <w:jc w:val="center"/>
            </w:pPr>
            <w:r>
              <w:t>-2</w:t>
            </w:r>
          </w:p>
        </w:tc>
        <w:tc>
          <w:tcPr>
            <w:tcW w:w="761" w:type="dxa"/>
          </w:tcPr>
          <w:p w:rsidR="00345CD3" w:rsidRDefault="00345CD3">
            <w:pPr>
              <w:pStyle w:val="ConsPlusNormal"/>
              <w:jc w:val="center"/>
            </w:pPr>
            <w:r>
              <w:t>-3</w:t>
            </w:r>
          </w:p>
        </w:tc>
        <w:tc>
          <w:tcPr>
            <w:tcW w:w="761" w:type="dxa"/>
          </w:tcPr>
          <w:p w:rsidR="00345CD3" w:rsidRDefault="00345CD3">
            <w:pPr>
              <w:pStyle w:val="ConsPlusNormal"/>
              <w:jc w:val="center"/>
            </w:pPr>
            <w:r>
              <w:t>-3</w:t>
            </w:r>
          </w:p>
        </w:tc>
      </w:tr>
      <w:tr w:rsidR="00345CD3">
        <w:tc>
          <w:tcPr>
            <w:tcW w:w="3742" w:type="dxa"/>
          </w:tcPr>
          <w:p w:rsidR="00345CD3" w:rsidRDefault="00345CD3">
            <w:pPr>
              <w:pStyle w:val="ConsPlusNormal"/>
              <w:jc w:val="both"/>
            </w:pPr>
            <w:r>
              <w:t>Социальный риск (количество лиц, погибших в результате ДТП, на 100 тыс. населения)</w:t>
            </w:r>
          </w:p>
        </w:tc>
        <w:tc>
          <w:tcPr>
            <w:tcW w:w="761" w:type="dxa"/>
          </w:tcPr>
          <w:p w:rsidR="00345CD3" w:rsidRDefault="00345CD3">
            <w:pPr>
              <w:pStyle w:val="ConsPlusNormal"/>
              <w:jc w:val="center"/>
            </w:pPr>
            <w:r>
              <w:t>14,8</w:t>
            </w:r>
          </w:p>
        </w:tc>
        <w:tc>
          <w:tcPr>
            <w:tcW w:w="761" w:type="dxa"/>
          </w:tcPr>
          <w:p w:rsidR="00345CD3" w:rsidRDefault="00345CD3">
            <w:pPr>
              <w:pStyle w:val="ConsPlusNormal"/>
              <w:jc w:val="center"/>
            </w:pPr>
            <w:r>
              <w:t>12,2</w:t>
            </w:r>
          </w:p>
        </w:tc>
        <w:tc>
          <w:tcPr>
            <w:tcW w:w="761" w:type="dxa"/>
          </w:tcPr>
          <w:p w:rsidR="00345CD3" w:rsidRDefault="00345CD3">
            <w:pPr>
              <w:pStyle w:val="ConsPlusNormal"/>
              <w:jc w:val="center"/>
            </w:pPr>
            <w:r>
              <w:t>10,2</w:t>
            </w:r>
          </w:p>
        </w:tc>
        <w:tc>
          <w:tcPr>
            <w:tcW w:w="761" w:type="dxa"/>
          </w:tcPr>
          <w:p w:rsidR="00345CD3" w:rsidRDefault="00345CD3">
            <w:pPr>
              <w:pStyle w:val="ConsPlusNormal"/>
              <w:jc w:val="center"/>
            </w:pPr>
            <w:r>
              <w:t>10,87</w:t>
            </w:r>
          </w:p>
        </w:tc>
        <w:tc>
          <w:tcPr>
            <w:tcW w:w="761" w:type="dxa"/>
          </w:tcPr>
          <w:p w:rsidR="00345CD3" w:rsidRDefault="00345CD3">
            <w:pPr>
              <w:pStyle w:val="ConsPlusNormal"/>
              <w:jc w:val="center"/>
            </w:pPr>
            <w:r>
              <w:t>13,0</w:t>
            </w:r>
          </w:p>
        </w:tc>
        <w:tc>
          <w:tcPr>
            <w:tcW w:w="761" w:type="dxa"/>
          </w:tcPr>
          <w:p w:rsidR="00345CD3" w:rsidRDefault="00345CD3">
            <w:pPr>
              <w:pStyle w:val="ConsPlusNormal"/>
              <w:jc w:val="center"/>
            </w:pPr>
            <w:r>
              <w:t>12,9</w:t>
            </w:r>
          </w:p>
        </w:tc>
        <w:tc>
          <w:tcPr>
            <w:tcW w:w="761" w:type="dxa"/>
          </w:tcPr>
          <w:p w:rsidR="00345CD3" w:rsidRDefault="00345CD3">
            <w:pPr>
              <w:pStyle w:val="ConsPlusNormal"/>
              <w:jc w:val="center"/>
            </w:pPr>
            <w:r>
              <w:t>12,8</w:t>
            </w:r>
          </w:p>
        </w:tc>
      </w:tr>
      <w:tr w:rsidR="00345CD3">
        <w:tc>
          <w:tcPr>
            <w:tcW w:w="3742" w:type="dxa"/>
          </w:tcPr>
          <w:p w:rsidR="00345CD3" w:rsidRDefault="00345CD3">
            <w:pPr>
              <w:pStyle w:val="ConsPlusNormal"/>
              <w:jc w:val="both"/>
            </w:pPr>
            <w:r>
              <w:t>Сокращение социального риска (количество лиц, погибших в результате ДТП, на 100 тыс. населения)</w:t>
            </w:r>
          </w:p>
        </w:tc>
        <w:tc>
          <w:tcPr>
            <w:tcW w:w="761" w:type="dxa"/>
          </w:tcPr>
          <w:p w:rsidR="00345CD3" w:rsidRDefault="00345CD3">
            <w:pPr>
              <w:pStyle w:val="ConsPlusNormal"/>
              <w:jc w:val="center"/>
            </w:pPr>
            <w:r>
              <w:t>-0,6</w:t>
            </w:r>
          </w:p>
        </w:tc>
        <w:tc>
          <w:tcPr>
            <w:tcW w:w="761" w:type="dxa"/>
          </w:tcPr>
          <w:p w:rsidR="00345CD3" w:rsidRDefault="00345CD3">
            <w:pPr>
              <w:pStyle w:val="ConsPlusNormal"/>
              <w:jc w:val="center"/>
            </w:pPr>
            <w:r>
              <w:t>-2,3</w:t>
            </w:r>
          </w:p>
        </w:tc>
        <w:tc>
          <w:tcPr>
            <w:tcW w:w="761" w:type="dxa"/>
          </w:tcPr>
          <w:p w:rsidR="00345CD3" w:rsidRDefault="00345CD3">
            <w:pPr>
              <w:pStyle w:val="ConsPlusNormal"/>
              <w:jc w:val="center"/>
            </w:pPr>
            <w:r>
              <w:t>-2,3</w:t>
            </w:r>
          </w:p>
        </w:tc>
        <w:tc>
          <w:tcPr>
            <w:tcW w:w="761" w:type="dxa"/>
          </w:tcPr>
          <w:p w:rsidR="00345CD3" w:rsidRDefault="00345CD3">
            <w:pPr>
              <w:pStyle w:val="ConsPlusNormal"/>
              <w:jc w:val="center"/>
            </w:pPr>
            <w:r>
              <w:t>-2,3</w:t>
            </w:r>
          </w:p>
        </w:tc>
        <w:tc>
          <w:tcPr>
            <w:tcW w:w="761" w:type="dxa"/>
          </w:tcPr>
          <w:p w:rsidR="00345CD3" w:rsidRDefault="00345CD3">
            <w:pPr>
              <w:pStyle w:val="ConsPlusNormal"/>
              <w:jc w:val="center"/>
            </w:pPr>
            <w:r>
              <w:t>-1,8</w:t>
            </w:r>
          </w:p>
        </w:tc>
        <w:tc>
          <w:tcPr>
            <w:tcW w:w="761" w:type="dxa"/>
          </w:tcPr>
          <w:p w:rsidR="00345CD3" w:rsidRDefault="00345CD3">
            <w:pPr>
              <w:pStyle w:val="ConsPlusNormal"/>
              <w:jc w:val="center"/>
            </w:pPr>
            <w:r>
              <w:t>-1,9</w:t>
            </w:r>
          </w:p>
        </w:tc>
        <w:tc>
          <w:tcPr>
            <w:tcW w:w="761" w:type="dxa"/>
          </w:tcPr>
          <w:p w:rsidR="00345CD3" w:rsidRDefault="00345CD3">
            <w:pPr>
              <w:pStyle w:val="ConsPlusNormal"/>
              <w:jc w:val="center"/>
            </w:pPr>
            <w:r>
              <w:t>-2,0</w:t>
            </w:r>
          </w:p>
        </w:tc>
      </w:tr>
      <w:tr w:rsidR="00345CD3">
        <w:tc>
          <w:tcPr>
            <w:tcW w:w="3742" w:type="dxa"/>
          </w:tcPr>
          <w:p w:rsidR="00345CD3" w:rsidRDefault="00345CD3">
            <w:pPr>
              <w:pStyle w:val="ConsPlusNormal"/>
              <w:jc w:val="both"/>
            </w:pPr>
            <w:r>
              <w:t>Транспортный риск (количество лиц, погибших в результате ДТП, на 10 тыс. транспортных средств)</w:t>
            </w:r>
          </w:p>
        </w:tc>
        <w:tc>
          <w:tcPr>
            <w:tcW w:w="761" w:type="dxa"/>
          </w:tcPr>
          <w:p w:rsidR="00345CD3" w:rsidRDefault="00345CD3">
            <w:pPr>
              <w:pStyle w:val="ConsPlusNormal"/>
              <w:jc w:val="center"/>
            </w:pPr>
            <w:r>
              <w:t>6,0</w:t>
            </w:r>
          </w:p>
        </w:tc>
        <w:tc>
          <w:tcPr>
            <w:tcW w:w="761" w:type="dxa"/>
          </w:tcPr>
          <w:p w:rsidR="00345CD3" w:rsidRDefault="00345CD3">
            <w:pPr>
              <w:pStyle w:val="ConsPlusNormal"/>
              <w:jc w:val="center"/>
            </w:pPr>
            <w:r>
              <w:t>3,41</w:t>
            </w:r>
          </w:p>
        </w:tc>
        <w:tc>
          <w:tcPr>
            <w:tcW w:w="761" w:type="dxa"/>
          </w:tcPr>
          <w:p w:rsidR="00345CD3" w:rsidRDefault="00345CD3">
            <w:pPr>
              <w:pStyle w:val="ConsPlusNormal"/>
              <w:jc w:val="center"/>
            </w:pPr>
            <w:r>
              <w:t>2,8</w:t>
            </w:r>
          </w:p>
        </w:tc>
        <w:tc>
          <w:tcPr>
            <w:tcW w:w="761" w:type="dxa"/>
          </w:tcPr>
          <w:p w:rsidR="00345CD3" w:rsidRDefault="00345CD3">
            <w:pPr>
              <w:pStyle w:val="ConsPlusNormal"/>
              <w:jc w:val="center"/>
            </w:pPr>
            <w:r>
              <w:t>2,23</w:t>
            </w:r>
          </w:p>
        </w:tc>
        <w:tc>
          <w:tcPr>
            <w:tcW w:w="761" w:type="dxa"/>
          </w:tcPr>
          <w:p w:rsidR="00345CD3" w:rsidRDefault="00345CD3">
            <w:pPr>
              <w:pStyle w:val="ConsPlusNormal"/>
              <w:jc w:val="center"/>
            </w:pPr>
            <w:r>
              <w:t>5,0</w:t>
            </w:r>
          </w:p>
        </w:tc>
        <w:tc>
          <w:tcPr>
            <w:tcW w:w="761" w:type="dxa"/>
          </w:tcPr>
          <w:p w:rsidR="00345CD3" w:rsidRDefault="00345CD3">
            <w:pPr>
              <w:pStyle w:val="ConsPlusNormal"/>
              <w:jc w:val="center"/>
            </w:pPr>
            <w:r>
              <w:t>5,0</w:t>
            </w:r>
          </w:p>
        </w:tc>
        <w:tc>
          <w:tcPr>
            <w:tcW w:w="761" w:type="dxa"/>
          </w:tcPr>
          <w:p w:rsidR="00345CD3" w:rsidRDefault="00345CD3">
            <w:pPr>
              <w:pStyle w:val="ConsPlusNormal"/>
              <w:jc w:val="center"/>
            </w:pPr>
            <w:r>
              <w:t>5,0</w:t>
            </w:r>
          </w:p>
        </w:tc>
      </w:tr>
      <w:tr w:rsidR="00345CD3">
        <w:tc>
          <w:tcPr>
            <w:tcW w:w="3742" w:type="dxa"/>
          </w:tcPr>
          <w:p w:rsidR="00345CD3" w:rsidRDefault="00345CD3">
            <w:pPr>
              <w:pStyle w:val="ConsPlusNormal"/>
              <w:jc w:val="both"/>
            </w:pPr>
            <w:r>
              <w:t>Сокращение транспортного риска (количество лиц, погибших в результате ДТП, на 10 тыс. транспортных средств)</w:t>
            </w:r>
          </w:p>
        </w:tc>
        <w:tc>
          <w:tcPr>
            <w:tcW w:w="761" w:type="dxa"/>
          </w:tcPr>
          <w:p w:rsidR="00345CD3" w:rsidRDefault="00345CD3">
            <w:pPr>
              <w:pStyle w:val="ConsPlusNormal"/>
              <w:jc w:val="center"/>
            </w:pPr>
            <w:r>
              <w:t>0,0</w:t>
            </w:r>
          </w:p>
        </w:tc>
        <w:tc>
          <w:tcPr>
            <w:tcW w:w="761" w:type="dxa"/>
          </w:tcPr>
          <w:p w:rsidR="00345CD3" w:rsidRDefault="00345CD3">
            <w:pPr>
              <w:pStyle w:val="ConsPlusNormal"/>
              <w:jc w:val="center"/>
            </w:pPr>
            <w:r>
              <w:t>-2,39</w:t>
            </w:r>
          </w:p>
        </w:tc>
        <w:tc>
          <w:tcPr>
            <w:tcW w:w="761" w:type="dxa"/>
          </w:tcPr>
          <w:p w:rsidR="00345CD3" w:rsidRDefault="00345CD3">
            <w:pPr>
              <w:pStyle w:val="ConsPlusNormal"/>
              <w:jc w:val="center"/>
            </w:pPr>
            <w:r>
              <w:t>-2,8</w:t>
            </w:r>
          </w:p>
        </w:tc>
        <w:tc>
          <w:tcPr>
            <w:tcW w:w="761" w:type="dxa"/>
          </w:tcPr>
          <w:p w:rsidR="00345CD3" w:rsidRDefault="00345CD3">
            <w:pPr>
              <w:pStyle w:val="ConsPlusNormal"/>
              <w:jc w:val="center"/>
            </w:pPr>
            <w:r>
              <w:t>-2,97</w:t>
            </w:r>
          </w:p>
        </w:tc>
        <w:tc>
          <w:tcPr>
            <w:tcW w:w="761" w:type="dxa"/>
          </w:tcPr>
          <w:p w:rsidR="00345CD3" w:rsidRDefault="00345CD3">
            <w:pPr>
              <w:pStyle w:val="ConsPlusNormal"/>
              <w:jc w:val="center"/>
            </w:pPr>
            <w:r>
              <w:t>-1</w:t>
            </w:r>
          </w:p>
        </w:tc>
        <w:tc>
          <w:tcPr>
            <w:tcW w:w="761" w:type="dxa"/>
          </w:tcPr>
          <w:p w:rsidR="00345CD3" w:rsidRDefault="00345CD3">
            <w:pPr>
              <w:pStyle w:val="ConsPlusNormal"/>
              <w:jc w:val="center"/>
            </w:pPr>
            <w:r>
              <w:t>-1</w:t>
            </w:r>
          </w:p>
        </w:tc>
        <w:tc>
          <w:tcPr>
            <w:tcW w:w="761" w:type="dxa"/>
          </w:tcPr>
          <w:p w:rsidR="00345CD3" w:rsidRDefault="00345CD3">
            <w:pPr>
              <w:pStyle w:val="ConsPlusNormal"/>
              <w:jc w:val="center"/>
            </w:pPr>
            <w:r>
              <w:t>-1</w:t>
            </w:r>
          </w:p>
        </w:tc>
      </w:tr>
    </w:tbl>
    <w:p w:rsidR="00345CD3" w:rsidRDefault="00345CD3">
      <w:pPr>
        <w:pStyle w:val="ConsPlusNormal"/>
        <w:ind w:firstLine="540"/>
        <w:jc w:val="both"/>
      </w:pPr>
    </w:p>
    <w:p w:rsidR="00345CD3" w:rsidRDefault="00345CD3">
      <w:pPr>
        <w:pStyle w:val="ConsPlusNormal"/>
        <w:ind w:firstLine="540"/>
        <w:jc w:val="both"/>
      </w:pPr>
      <w:r>
        <w:t>Примечание.</w:t>
      </w:r>
    </w:p>
    <w:p w:rsidR="00345CD3" w:rsidRDefault="00345CD3">
      <w:pPr>
        <w:pStyle w:val="ConsPlusNormal"/>
        <w:spacing w:before="220"/>
        <w:ind w:firstLine="540"/>
        <w:jc w:val="both"/>
      </w:pPr>
      <w:r>
        <w:t>Значения целевых индикаторов (показателей) определяются по данным ведомственной статистики УМВД России по Ивановской области.</w:t>
      </w:r>
    </w:p>
    <w:p w:rsidR="00345CD3" w:rsidRDefault="00345CD3">
      <w:pPr>
        <w:pStyle w:val="ConsPlusNormal"/>
        <w:ind w:firstLine="540"/>
        <w:jc w:val="both"/>
      </w:pPr>
    </w:p>
    <w:p w:rsidR="00345CD3" w:rsidRDefault="00345CD3">
      <w:pPr>
        <w:pStyle w:val="ConsPlusTitle"/>
        <w:jc w:val="center"/>
        <w:outlineLvl w:val="2"/>
      </w:pPr>
      <w:bookmarkStart w:id="6" w:name="P2076"/>
      <w:bookmarkEnd w:id="6"/>
      <w:r>
        <w:t>4. Ресурсное обеспечение подпрограммы, рублей</w:t>
      </w:r>
    </w:p>
    <w:p w:rsidR="00345CD3" w:rsidRDefault="00345CD3">
      <w:pPr>
        <w:pStyle w:val="ConsPlusNormal"/>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721"/>
        <w:gridCol w:w="992"/>
        <w:gridCol w:w="1757"/>
        <w:gridCol w:w="1644"/>
        <w:gridCol w:w="1814"/>
        <w:gridCol w:w="2381"/>
      </w:tblGrid>
      <w:tr w:rsidR="00345CD3">
        <w:tc>
          <w:tcPr>
            <w:tcW w:w="567" w:type="dxa"/>
          </w:tcPr>
          <w:p w:rsidR="00345CD3" w:rsidRDefault="00345CD3">
            <w:pPr>
              <w:pStyle w:val="ConsPlusNormal"/>
              <w:jc w:val="center"/>
            </w:pPr>
            <w:r>
              <w:lastRenderedPageBreak/>
              <w:t>N п/п</w:t>
            </w:r>
          </w:p>
        </w:tc>
        <w:tc>
          <w:tcPr>
            <w:tcW w:w="2721" w:type="dxa"/>
          </w:tcPr>
          <w:p w:rsidR="00345CD3" w:rsidRDefault="00345CD3">
            <w:pPr>
              <w:pStyle w:val="ConsPlusNormal"/>
              <w:jc w:val="center"/>
            </w:pPr>
            <w:r>
              <w:t>Наименование мероприятия/источник ресурсного обеспечения</w:t>
            </w:r>
          </w:p>
        </w:tc>
        <w:tc>
          <w:tcPr>
            <w:tcW w:w="992" w:type="dxa"/>
          </w:tcPr>
          <w:p w:rsidR="00345CD3" w:rsidRDefault="00345CD3">
            <w:pPr>
              <w:pStyle w:val="ConsPlusNormal"/>
              <w:jc w:val="center"/>
            </w:pPr>
            <w:r>
              <w:t>Срок исполнения</w:t>
            </w:r>
          </w:p>
        </w:tc>
        <w:tc>
          <w:tcPr>
            <w:tcW w:w="1757" w:type="dxa"/>
          </w:tcPr>
          <w:p w:rsidR="00345CD3" w:rsidRDefault="00345CD3">
            <w:pPr>
              <w:pStyle w:val="ConsPlusNormal"/>
              <w:jc w:val="center"/>
            </w:pPr>
            <w:r>
              <w:t>Объем финансирования, всего</w:t>
            </w:r>
          </w:p>
        </w:tc>
        <w:tc>
          <w:tcPr>
            <w:tcW w:w="1644" w:type="dxa"/>
          </w:tcPr>
          <w:p w:rsidR="00345CD3" w:rsidRDefault="00345CD3">
            <w:pPr>
              <w:pStyle w:val="ConsPlusNormal"/>
              <w:jc w:val="center"/>
            </w:pPr>
            <w:r>
              <w:t>За счет средств дорожного фонда Ивановской области</w:t>
            </w:r>
          </w:p>
        </w:tc>
        <w:tc>
          <w:tcPr>
            <w:tcW w:w="1814" w:type="dxa"/>
          </w:tcPr>
          <w:p w:rsidR="00345CD3" w:rsidRDefault="00345CD3">
            <w:pPr>
              <w:pStyle w:val="ConsPlusNormal"/>
              <w:jc w:val="center"/>
            </w:pPr>
            <w:r>
              <w:t>За счет средств областного бюджета</w:t>
            </w:r>
          </w:p>
        </w:tc>
        <w:tc>
          <w:tcPr>
            <w:tcW w:w="2381" w:type="dxa"/>
          </w:tcPr>
          <w:p w:rsidR="00345CD3" w:rsidRDefault="00345CD3">
            <w:pPr>
              <w:pStyle w:val="ConsPlusNormal"/>
              <w:jc w:val="center"/>
            </w:pPr>
            <w:r>
              <w:t>Ответственный исполнитель</w:t>
            </w:r>
          </w:p>
        </w:tc>
      </w:tr>
      <w:tr w:rsidR="00345CD3">
        <w:tc>
          <w:tcPr>
            <w:tcW w:w="567" w:type="dxa"/>
          </w:tcPr>
          <w:p w:rsidR="00345CD3" w:rsidRDefault="00345CD3">
            <w:pPr>
              <w:pStyle w:val="ConsPlusNormal"/>
            </w:pPr>
            <w:r>
              <w:t>1.</w:t>
            </w:r>
          </w:p>
        </w:tc>
        <w:tc>
          <w:tcPr>
            <w:tcW w:w="2721" w:type="dxa"/>
          </w:tcPr>
          <w:p w:rsidR="00345CD3" w:rsidRDefault="00345CD3">
            <w:pPr>
              <w:pStyle w:val="ConsPlusNormal"/>
              <w:jc w:val="both"/>
            </w:pPr>
            <w:r>
              <w:t>Основное мероприятие "Развитие системы организации движения транспортных средств и пешеходов, повышение безопасности дорожных условий"</w:t>
            </w:r>
          </w:p>
        </w:tc>
        <w:tc>
          <w:tcPr>
            <w:tcW w:w="992" w:type="dxa"/>
          </w:tcPr>
          <w:p w:rsidR="00345CD3" w:rsidRDefault="00345CD3">
            <w:pPr>
              <w:pStyle w:val="ConsPlusNormal"/>
              <w:jc w:val="both"/>
            </w:pPr>
            <w:r>
              <w:t>2016 - 2020</w:t>
            </w:r>
          </w:p>
        </w:tc>
        <w:tc>
          <w:tcPr>
            <w:tcW w:w="1757" w:type="dxa"/>
          </w:tcPr>
          <w:p w:rsidR="00345CD3" w:rsidRDefault="00345CD3">
            <w:pPr>
              <w:pStyle w:val="ConsPlusNormal"/>
              <w:jc w:val="center"/>
            </w:pPr>
            <w:r>
              <w:t>70864781,14</w:t>
            </w:r>
          </w:p>
        </w:tc>
        <w:tc>
          <w:tcPr>
            <w:tcW w:w="1644" w:type="dxa"/>
          </w:tcPr>
          <w:p w:rsidR="00345CD3" w:rsidRDefault="00345CD3">
            <w:pPr>
              <w:pStyle w:val="ConsPlusNormal"/>
              <w:jc w:val="center"/>
            </w:pPr>
            <w:r>
              <w:t>70864781,14</w:t>
            </w:r>
          </w:p>
        </w:tc>
        <w:tc>
          <w:tcPr>
            <w:tcW w:w="1814" w:type="dxa"/>
          </w:tcPr>
          <w:p w:rsidR="00345CD3" w:rsidRDefault="00345CD3">
            <w:pPr>
              <w:pStyle w:val="ConsPlusNormal"/>
              <w:jc w:val="center"/>
            </w:pPr>
            <w:r>
              <w:t>-</w:t>
            </w:r>
          </w:p>
        </w:tc>
        <w:tc>
          <w:tcPr>
            <w:tcW w:w="2381" w:type="dxa"/>
            <w:vMerge w:val="restart"/>
          </w:tcPr>
          <w:p w:rsidR="00345CD3" w:rsidRDefault="00345CD3">
            <w:pPr>
              <w:pStyle w:val="ConsPlusNormal"/>
              <w:jc w:val="both"/>
            </w:pPr>
            <w:r>
              <w:t>Департамент дорожного хозяйства и транспорта Ивановской области, администрации г.о. Кинешма, Иваново, Кохма, администрации Верхнеландеховского, Заволжского, Комсомольского, Лежневского, Палехского, Фурмановского муниципальных районов (по согласованию)</w:t>
            </w:r>
          </w:p>
        </w:tc>
      </w:tr>
      <w:tr w:rsidR="00345CD3">
        <w:tc>
          <w:tcPr>
            <w:tcW w:w="567" w:type="dxa"/>
            <w:vMerge w:val="restart"/>
          </w:tcPr>
          <w:p w:rsidR="00345CD3" w:rsidRDefault="00345CD3">
            <w:pPr>
              <w:pStyle w:val="ConsPlusNormal"/>
            </w:pPr>
            <w:r>
              <w:t>1.1.</w:t>
            </w:r>
          </w:p>
        </w:tc>
        <w:tc>
          <w:tcPr>
            <w:tcW w:w="2721" w:type="dxa"/>
            <w:vMerge w:val="restart"/>
          </w:tcPr>
          <w:p w:rsidR="00345CD3" w:rsidRDefault="00345CD3">
            <w:pPr>
              <w:pStyle w:val="ConsPlusNormal"/>
              <w:jc w:val="both"/>
            </w:pPr>
            <w:r>
              <w:t>Оснащение участков улично-дорожной сети городов и населенных пунктов пешеходными ограждениями, в том числе в зоне пешеходных переходов</w:t>
            </w:r>
          </w:p>
        </w:tc>
        <w:tc>
          <w:tcPr>
            <w:tcW w:w="992" w:type="dxa"/>
          </w:tcPr>
          <w:p w:rsidR="00345CD3" w:rsidRDefault="00345CD3">
            <w:pPr>
              <w:pStyle w:val="ConsPlusNormal"/>
              <w:jc w:val="both"/>
            </w:pPr>
            <w:r>
              <w:t>2016</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1043693,96</w:t>
            </w:r>
          </w:p>
        </w:tc>
        <w:tc>
          <w:tcPr>
            <w:tcW w:w="1644" w:type="dxa"/>
          </w:tcPr>
          <w:p w:rsidR="00345CD3" w:rsidRDefault="00345CD3">
            <w:pPr>
              <w:pStyle w:val="ConsPlusNormal"/>
              <w:jc w:val="center"/>
            </w:pPr>
            <w:r>
              <w:t>1043693,96</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val="restart"/>
          </w:tcPr>
          <w:p w:rsidR="00345CD3" w:rsidRDefault="00345CD3">
            <w:pPr>
              <w:pStyle w:val="ConsPlusNormal"/>
            </w:pPr>
            <w:r>
              <w:t>1.2.</w:t>
            </w:r>
          </w:p>
        </w:tc>
        <w:tc>
          <w:tcPr>
            <w:tcW w:w="2721" w:type="dxa"/>
            <w:vMerge w:val="restart"/>
          </w:tcPr>
          <w:p w:rsidR="00345CD3" w:rsidRDefault="00345CD3">
            <w:pPr>
              <w:pStyle w:val="ConsPlusNormal"/>
              <w:jc w:val="both"/>
            </w:pPr>
            <w:r>
              <w:t xml:space="preserve">Модернизация нерегулируемых пешеходных переходов, в том числе прилегающих непосредственно к дошкольным образовательным организациям, общеобразовательным организациям и организациям </w:t>
            </w:r>
            <w:r>
              <w:lastRenderedPageBreak/>
              <w:t>дополнительного образования, средствами освещения, искусственными дорожными неровностями, светофорами Т.7, системами светового оповещения, дорожными знаками с внутренним освещением и светодиодной индикацией, Г-образными опорами, дорожной разметкой, в том числе с применением штучных форм и цветных дорожных покрытий, световозвращателями и индикаторами, а также устройствами дополнительного освещения и другими элементами повышения безопасности дорожного движения</w:t>
            </w:r>
          </w:p>
        </w:tc>
        <w:tc>
          <w:tcPr>
            <w:tcW w:w="992" w:type="dxa"/>
          </w:tcPr>
          <w:p w:rsidR="00345CD3" w:rsidRDefault="00345CD3">
            <w:pPr>
              <w:pStyle w:val="ConsPlusNormal"/>
              <w:jc w:val="both"/>
            </w:pPr>
            <w:r>
              <w:lastRenderedPageBreak/>
              <w:t>2016</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val="restart"/>
          </w:tcPr>
          <w:p w:rsidR="00345CD3" w:rsidRDefault="00345CD3">
            <w:pPr>
              <w:pStyle w:val="ConsPlusNormal"/>
              <w:jc w:val="both"/>
            </w:pPr>
            <w:r>
              <w:t xml:space="preserve">Департамент дорожного хозяйства и транспорта Ивановской области, администрации г.о. Иваново, Кохма, администрации Верхнеландеховского, Комсомольского, Лежневского, Фурмановского, </w:t>
            </w:r>
            <w:r>
              <w:lastRenderedPageBreak/>
              <w:t>Юрьевецкого муниципальных районов (по согласованию)</w:t>
            </w:r>
          </w:p>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450000,00</w:t>
            </w:r>
          </w:p>
        </w:tc>
        <w:tc>
          <w:tcPr>
            <w:tcW w:w="1644" w:type="dxa"/>
          </w:tcPr>
          <w:p w:rsidR="00345CD3" w:rsidRDefault="00345CD3">
            <w:pPr>
              <w:pStyle w:val="ConsPlusNormal"/>
              <w:jc w:val="center"/>
            </w:pPr>
            <w:r>
              <w:t>450000,00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972703,75</w:t>
            </w:r>
          </w:p>
        </w:tc>
        <w:tc>
          <w:tcPr>
            <w:tcW w:w="1644" w:type="dxa"/>
          </w:tcPr>
          <w:p w:rsidR="00345CD3" w:rsidRDefault="00345CD3">
            <w:pPr>
              <w:pStyle w:val="ConsPlusNormal"/>
              <w:jc w:val="center"/>
            </w:pPr>
            <w:r>
              <w:t>972703,75</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p>
        </w:tc>
        <w:tc>
          <w:tcPr>
            <w:tcW w:w="2381" w:type="dxa"/>
            <w:vMerge/>
          </w:tcPr>
          <w:p w:rsidR="00345CD3" w:rsidRDefault="00345CD3"/>
        </w:tc>
      </w:tr>
      <w:tr w:rsidR="00345CD3">
        <w:tc>
          <w:tcPr>
            <w:tcW w:w="567" w:type="dxa"/>
            <w:vMerge w:val="restart"/>
          </w:tcPr>
          <w:p w:rsidR="00345CD3" w:rsidRDefault="00345CD3">
            <w:pPr>
              <w:pStyle w:val="ConsPlusNormal"/>
            </w:pPr>
            <w:r>
              <w:lastRenderedPageBreak/>
              <w:t>1.3.</w:t>
            </w:r>
          </w:p>
        </w:tc>
        <w:tc>
          <w:tcPr>
            <w:tcW w:w="2721" w:type="dxa"/>
            <w:vMerge w:val="restart"/>
          </w:tcPr>
          <w:p w:rsidR="00345CD3" w:rsidRDefault="00345CD3">
            <w:pPr>
              <w:pStyle w:val="ConsPlusNormal"/>
              <w:jc w:val="both"/>
            </w:pPr>
            <w:r>
              <w:t>Мероприятие "Строительство, реконструкция и техническое перевооружение светофорных объектов"</w:t>
            </w:r>
          </w:p>
        </w:tc>
        <w:tc>
          <w:tcPr>
            <w:tcW w:w="992" w:type="dxa"/>
          </w:tcPr>
          <w:p w:rsidR="00345CD3" w:rsidRDefault="00345CD3">
            <w:pPr>
              <w:pStyle w:val="ConsPlusNormal"/>
              <w:jc w:val="both"/>
            </w:pPr>
            <w:r>
              <w:t>2016</w:t>
            </w:r>
          </w:p>
        </w:tc>
        <w:tc>
          <w:tcPr>
            <w:tcW w:w="1757" w:type="dxa"/>
          </w:tcPr>
          <w:p w:rsidR="00345CD3" w:rsidRDefault="00345CD3">
            <w:pPr>
              <w:pStyle w:val="ConsPlusNormal"/>
              <w:jc w:val="center"/>
            </w:pPr>
            <w:r>
              <w:t>1340081,00</w:t>
            </w:r>
          </w:p>
        </w:tc>
        <w:tc>
          <w:tcPr>
            <w:tcW w:w="1644" w:type="dxa"/>
          </w:tcPr>
          <w:p w:rsidR="00345CD3" w:rsidRDefault="00345CD3">
            <w:pPr>
              <w:pStyle w:val="ConsPlusNormal"/>
              <w:jc w:val="center"/>
            </w:pPr>
            <w:r>
              <w:t>1340081,00</w:t>
            </w:r>
          </w:p>
        </w:tc>
        <w:tc>
          <w:tcPr>
            <w:tcW w:w="1814" w:type="dxa"/>
          </w:tcPr>
          <w:p w:rsidR="00345CD3" w:rsidRDefault="00345CD3">
            <w:pPr>
              <w:pStyle w:val="ConsPlusNormal"/>
              <w:jc w:val="center"/>
            </w:pPr>
            <w:r>
              <w:t>-</w:t>
            </w:r>
          </w:p>
        </w:tc>
        <w:tc>
          <w:tcPr>
            <w:tcW w:w="2381" w:type="dxa"/>
            <w:vMerge w:val="restart"/>
          </w:tcPr>
          <w:p w:rsidR="00345CD3" w:rsidRDefault="00345CD3">
            <w:pPr>
              <w:pStyle w:val="ConsPlusNormal"/>
              <w:jc w:val="both"/>
            </w:pPr>
            <w:r>
              <w:t>Департамент дорожного хозяйства и транспорта Ивановской области, администрация г.о. Шуя (по согласованию)</w:t>
            </w:r>
          </w:p>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1000000,00</w:t>
            </w:r>
          </w:p>
        </w:tc>
        <w:tc>
          <w:tcPr>
            <w:tcW w:w="1644" w:type="dxa"/>
          </w:tcPr>
          <w:p w:rsidR="00345CD3" w:rsidRDefault="00345CD3">
            <w:pPr>
              <w:pStyle w:val="ConsPlusNormal"/>
              <w:jc w:val="center"/>
            </w:pPr>
            <w:r>
              <w:t>1000000,00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1000000,00</w:t>
            </w:r>
          </w:p>
        </w:tc>
        <w:tc>
          <w:tcPr>
            <w:tcW w:w="1644" w:type="dxa"/>
          </w:tcPr>
          <w:p w:rsidR="00345CD3" w:rsidRDefault="00345CD3">
            <w:pPr>
              <w:pStyle w:val="ConsPlusNormal"/>
              <w:jc w:val="center"/>
            </w:pPr>
            <w:r>
              <w:t>1000000,00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val="restart"/>
          </w:tcPr>
          <w:p w:rsidR="00345CD3" w:rsidRDefault="00345CD3">
            <w:pPr>
              <w:pStyle w:val="ConsPlusNormal"/>
            </w:pPr>
            <w:r>
              <w:t>1.4.</w:t>
            </w:r>
          </w:p>
        </w:tc>
        <w:tc>
          <w:tcPr>
            <w:tcW w:w="2721" w:type="dxa"/>
            <w:vMerge w:val="restart"/>
          </w:tcPr>
          <w:p w:rsidR="00345CD3" w:rsidRDefault="00345CD3">
            <w:pPr>
              <w:pStyle w:val="ConsPlusNormal"/>
              <w:jc w:val="both"/>
            </w:pPr>
            <w:r>
              <w:t>Мероприятие "Строительство, реконструкция и техническое перевооружение пересечений на автомобильных дорогах общего пользования в целях увеличения пропускной способности и совершенствования организации дорожного движения"</w:t>
            </w:r>
          </w:p>
        </w:tc>
        <w:tc>
          <w:tcPr>
            <w:tcW w:w="992" w:type="dxa"/>
          </w:tcPr>
          <w:p w:rsidR="00345CD3" w:rsidRDefault="00345CD3">
            <w:pPr>
              <w:pStyle w:val="ConsPlusNormal"/>
              <w:jc w:val="both"/>
            </w:pPr>
            <w:r>
              <w:t>2016</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val="restart"/>
          </w:tcPr>
          <w:p w:rsidR="00345CD3" w:rsidRDefault="00345CD3">
            <w:pPr>
              <w:pStyle w:val="ConsPlusNormal"/>
              <w:jc w:val="both"/>
            </w:pPr>
            <w:r>
              <w:t>Департамент дорожного хозяйства и транспорта Ивановской области</w:t>
            </w:r>
          </w:p>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24130534,03</w:t>
            </w:r>
          </w:p>
        </w:tc>
        <w:tc>
          <w:tcPr>
            <w:tcW w:w="1644" w:type="dxa"/>
          </w:tcPr>
          <w:p w:rsidR="00345CD3" w:rsidRDefault="00345CD3">
            <w:pPr>
              <w:pStyle w:val="ConsPlusNormal"/>
              <w:jc w:val="center"/>
            </w:pPr>
            <w:r>
              <w:t>24130534,03</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val="restart"/>
          </w:tcPr>
          <w:p w:rsidR="00345CD3" w:rsidRDefault="00345CD3">
            <w:pPr>
              <w:pStyle w:val="ConsPlusNormal"/>
            </w:pPr>
            <w:r>
              <w:t>1.5.</w:t>
            </w:r>
          </w:p>
        </w:tc>
        <w:tc>
          <w:tcPr>
            <w:tcW w:w="2721" w:type="dxa"/>
            <w:vMerge w:val="restart"/>
          </w:tcPr>
          <w:p w:rsidR="00345CD3" w:rsidRDefault="00345CD3">
            <w:pPr>
              <w:pStyle w:val="ConsPlusNormal"/>
              <w:jc w:val="both"/>
            </w:pPr>
            <w:r>
              <w:t>Строительство, реконструкция и техническое перевооружение (оборудование средствами искусственного освещения) мест концентрации дорожно-транспортных происшествий на участках автомобильных дорог общего пользования, проходящих по территориям населенных пунктов</w:t>
            </w:r>
          </w:p>
        </w:tc>
        <w:tc>
          <w:tcPr>
            <w:tcW w:w="992" w:type="dxa"/>
          </w:tcPr>
          <w:p w:rsidR="00345CD3" w:rsidRDefault="00345CD3">
            <w:pPr>
              <w:pStyle w:val="ConsPlusNormal"/>
              <w:jc w:val="both"/>
            </w:pPr>
            <w:r>
              <w:t>2016</w:t>
            </w:r>
          </w:p>
        </w:tc>
        <w:tc>
          <w:tcPr>
            <w:tcW w:w="1757" w:type="dxa"/>
          </w:tcPr>
          <w:p w:rsidR="00345CD3" w:rsidRDefault="00345CD3">
            <w:pPr>
              <w:pStyle w:val="ConsPlusNormal"/>
              <w:jc w:val="center"/>
            </w:pPr>
            <w:r>
              <w:t>2927768,40</w:t>
            </w:r>
          </w:p>
        </w:tc>
        <w:tc>
          <w:tcPr>
            <w:tcW w:w="1644" w:type="dxa"/>
          </w:tcPr>
          <w:p w:rsidR="00345CD3" w:rsidRDefault="00345CD3">
            <w:pPr>
              <w:pStyle w:val="ConsPlusNormal"/>
              <w:jc w:val="center"/>
            </w:pPr>
            <w:r>
              <w:t>2927768,40</w:t>
            </w:r>
          </w:p>
        </w:tc>
        <w:tc>
          <w:tcPr>
            <w:tcW w:w="1814" w:type="dxa"/>
          </w:tcPr>
          <w:p w:rsidR="00345CD3" w:rsidRDefault="00345CD3">
            <w:pPr>
              <w:pStyle w:val="ConsPlusNormal"/>
              <w:jc w:val="center"/>
            </w:pPr>
            <w:r>
              <w:t>-</w:t>
            </w:r>
          </w:p>
        </w:tc>
        <w:tc>
          <w:tcPr>
            <w:tcW w:w="2381" w:type="dxa"/>
            <w:vMerge w:val="restart"/>
          </w:tcPr>
          <w:p w:rsidR="00345CD3" w:rsidRDefault="00345CD3">
            <w:pPr>
              <w:pStyle w:val="ConsPlusNormal"/>
              <w:jc w:val="both"/>
            </w:pPr>
            <w:r>
              <w:t>Департамент дорожного хозяйства и транспорта Ивановской области, администрации Лежневского и Комсомольского муниципальных районов (по согласованию)</w:t>
            </w:r>
          </w:p>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8000000,00</w:t>
            </w:r>
          </w:p>
        </w:tc>
        <w:tc>
          <w:tcPr>
            <w:tcW w:w="1644" w:type="dxa"/>
          </w:tcPr>
          <w:p w:rsidR="00345CD3" w:rsidRDefault="00345CD3">
            <w:pPr>
              <w:pStyle w:val="ConsPlusNormal"/>
              <w:jc w:val="center"/>
            </w:pPr>
            <w:r>
              <w:t>8000000,00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10000000,00</w:t>
            </w:r>
          </w:p>
        </w:tc>
        <w:tc>
          <w:tcPr>
            <w:tcW w:w="1644" w:type="dxa"/>
          </w:tcPr>
          <w:p w:rsidR="00345CD3" w:rsidRDefault="00345CD3">
            <w:pPr>
              <w:pStyle w:val="ConsPlusNormal"/>
              <w:jc w:val="center"/>
            </w:pPr>
            <w:r>
              <w:t>10000000,00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10000000,00</w:t>
            </w:r>
          </w:p>
        </w:tc>
        <w:tc>
          <w:tcPr>
            <w:tcW w:w="1644" w:type="dxa"/>
          </w:tcPr>
          <w:p w:rsidR="00345CD3" w:rsidRDefault="00345CD3">
            <w:pPr>
              <w:pStyle w:val="ConsPlusNormal"/>
              <w:jc w:val="center"/>
            </w:pPr>
            <w:r>
              <w:t>10000000,00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vMerge/>
          </w:tcPr>
          <w:p w:rsidR="00345CD3" w:rsidRDefault="00345CD3"/>
        </w:tc>
        <w:tc>
          <w:tcPr>
            <w:tcW w:w="2721" w:type="dxa"/>
            <w:vMerge/>
          </w:tcPr>
          <w:p w:rsidR="00345CD3" w:rsidRDefault="00345CD3"/>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10000000,00</w:t>
            </w:r>
          </w:p>
        </w:tc>
        <w:tc>
          <w:tcPr>
            <w:tcW w:w="1644" w:type="dxa"/>
          </w:tcPr>
          <w:p w:rsidR="00345CD3" w:rsidRDefault="00345CD3">
            <w:pPr>
              <w:pStyle w:val="ConsPlusNormal"/>
              <w:jc w:val="center"/>
            </w:pPr>
            <w:r>
              <w:t>10000000,00</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tcPr>
          <w:p w:rsidR="00345CD3" w:rsidRDefault="00345CD3">
            <w:pPr>
              <w:pStyle w:val="ConsPlusNormal"/>
            </w:pPr>
            <w:r>
              <w:t>2.</w:t>
            </w:r>
          </w:p>
        </w:tc>
        <w:tc>
          <w:tcPr>
            <w:tcW w:w="2721" w:type="dxa"/>
          </w:tcPr>
          <w:p w:rsidR="00345CD3" w:rsidRDefault="00345CD3">
            <w:pPr>
              <w:pStyle w:val="ConsPlusNormal"/>
              <w:jc w:val="both"/>
            </w:pPr>
            <w:r>
              <w:t xml:space="preserve">Основное мероприятие "Развитие системы </w:t>
            </w:r>
            <w:r>
              <w:lastRenderedPageBreak/>
              <w:t>предупреждения опасного поведения участников дорожного движения"</w:t>
            </w:r>
          </w:p>
        </w:tc>
        <w:tc>
          <w:tcPr>
            <w:tcW w:w="992" w:type="dxa"/>
          </w:tcPr>
          <w:p w:rsidR="00345CD3" w:rsidRDefault="00345CD3">
            <w:pPr>
              <w:pStyle w:val="ConsPlusNormal"/>
              <w:jc w:val="both"/>
            </w:pPr>
            <w:r>
              <w:lastRenderedPageBreak/>
              <w:t>2016 - 2020</w:t>
            </w:r>
          </w:p>
        </w:tc>
        <w:tc>
          <w:tcPr>
            <w:tcW w:w="1757" w:type="dxa"/>
          </w:tcPr>
          <w:p w:rsidR="00345CD3" w:rsidRDefault="00345CD3">
            <w:pPr>
              <w:pStyle w:val="ConsPlusNormal"/>
              <w:jc w:val="center"/>
            </w:pPr>
            <w:r>
              <w:t>121026652,52</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121026652,52</w:t>
            </w:r>
          </w:p>
        </w:tc>
        <w:tc>
          <w:tcPr>
            <w:tcW w:w="2381" w:type="dxa"/>
            <w:vMerge w:val="restart"/>
          </w:tcPr>
          <w:p w:rsidR="00345CD3" w:rsidRDefault="00345CD3">
            <w:pPr>
              <w:pStyle w:val="ConsPlusNormal"/>
              <w:jc w:val="both"/>
            </w:pPr>
            <w:r>
              <w:t xml:space="preserve">Департамент развития информационного </w:t>
            </w:r>
            <w:r>
              <w:lastRenderedPageBreak/>
              <w:t>общества Ивановской области</w:t>
            </w:r>
          </w:p>
        </w:tc>
      </w:tr>
      <w:tr w:rsidR="00345CD3">
        <w:tc>
          <w:tcPr>
            <w:tcW w:w="567" w:type="dxa"/>
          </w:tcPr>
          <w:p w:rsidR="00345CD3" w:rsidRDefault="00345CD3">
            <w:pPr>
              <w:pStyle w:val="ConsPlusNormal"/>
            </w:pPr>
            <w:r>
              <w:lastRenderedPageBreak/>
              <w:t>2.1.</w:t>
            </w:r>
          </w:p>
        </w:tc>
        <w:tc>
          <w:tcPr>
            <w:tcW w:w="2721" w:type="dxa"/>
          </w:tcPr>
          <w:p w:rsidR="00345CD3" w:rsidRDefault="00345CD3">
            <w:pPr>
              <w:pStyle w:val="ConsPlusNormal"/>
              <w:jc w:val="both"/>
            </w:pPr>
            <w:r>
              <w:t>Мероприятие "Обеспечение функционирования региональной системы видеофиксации нарушений правил дорожного движения"</w:t>
            </w:r>
          </w:p>
        </w:tc>
        <w:tc>
          <w:tcPr>
            <w:tcW w:w="992" w:type="dxa"/>
          </w:tcPr>
          <w:p w:rsidR="00345CD3" w:rsidRDefault="00345CD3">
            <w:pPr>
              <w:pStyle w:val="ConsPlusNormal"/>
              <w:jc w:val="both"/>
            </w:pPr>
            <w:r>
              <w:t>2016</w:t>
            </w:r>
          </w:p>
        </w:tc>
        <w:tc>
          <w:tcPr>
            <w:tcW w:w="1757" w:type="dxa"/>
          </w:tcPr>
          <w:p w:rsidR="00345CD3" w:rsidRDefault="00345CD3">
            <w:pPr>
              <w:pStyle w:val="ConsPlusNormal"/>
              <w:jc w:val="center"/>
            </w:pPr>
            <w:r>
              <w:t>42961152,52</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42961152,52</w:t>
            </w:r>
          </w:p>
        </w:tc>
        <w:tc>
          <w:tcPr>
            <w:tcW w:w="2381" w:type="dxa"/>
            <w:vMerge/>
          </w:tcPr>
          <w:p w:rsidR="00345CD3" w:rsidRDefault="00345CD3"/>
        </w:tc>
      </w:tr>
      <w:tr w:rsidR="00345CD3">
        <w:tc>
          <w:tcPr>
            <w:tcW w:w="567" w:type="dxa"/>
          </w:tcPr>
          <w:p w:rsidR="00345CD3" w:rsidRDefault="00345CD3">
            <w:pPr>
              <w:pStyle w:val="ConsPlusNormal"/>
            </w:pPr>
          </w:p>
        </w:tc>
        <w:tc>
          <w:tcPr>
            <w:tcW w:w="2721" w:type="dxa"/>
          </w:tcPr>
          <w:p w:rsidR="00345CD3" w:rsidRDefault="00345CD3">
            <w:pPr>
              <w:pStyle w:val="ConsPlusNormal"/>
              <w:jc w:val="both"/>
            </w:pPr>
          </w:p>
        </w:tc>
        <w:tc>
          <w:tcPr>
            <w:tcW w:w="992" w:type="dxa"/>
          </w:tcPr>
          <w:p w:rsidR="00345CD3" w:rsidRDefault="00345CD3">
            <w:pPr>
              <w:pStyle w:val="ConsPlusNormal"/>
              <w:jc w:val="both"/>
            </w:pPr>
            <w:r>
              <w:t>2017</w:t>
            </w:r>
          </w:p>
        </w:tc>
        <w:tc>
          <w:tcPr>
            <w:tcW w:w="1757" w:type="dxa"/>
          </w:tcPr>
          <w:p w:rsidR="00345CD3" w:rsidRDefault="00345CD3">
            <w:pPr>
              <w:pStyle w:val="ConsPlusNormal"/>
              <w:jc w:val="center"/>
            </w:pPr>
            <w:r>
              <w:t>39000000,00</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39000000,00</w:t>
            </w:r>
          </w:p>
        </w:tc>
        <w:tc>
          <w:tcPr>
            <w:tcW w:w="2381" w:type="dxa"/>
            <w:vMerge/>
          </w:tcPr>
          <w:p w:rsidR="00345CD3" w:rsidRDefault="00345CD3"/>
        </w:tc>
      </w:tr>
      <w:tr w:rsidR="00345CD3">
        <w:tc>
          <w:tcPr>
            <w:tcW w:w="567" w:type="dxa"/>
          </w:tcPr>
          <w:p w:rsidR="00345CD3" w:rsidRDefault="00345CD3">
            <w:pPr>
              <w:pStyle w:val="ConsPlusNormal"/>
            </w:pPr>
          </w:p>
        </w:tc>
        <w:tc>
          <w:tcPr>
            <w:tcW w:w="2721" w:type="dxa"/>
          </w:tcPr>
          <w:p w:rsidR="00345CD3" w:rsidRDefault="00345CD3">
            <w:pPr>
              <w:pStyle w:val="ConsPlusNormal"/>
              <w:jc w:val="both"/>
            </w:pPr>
          </w:p>
        </w:tc>
        <w:tc>
          <w:tcPr>
            <w:tcW w:w="992" w:type="dxa"/>
          </w:tcPr>
          <w:p w:rsidR="00345CD3" w:rsidRDefault="00345CD3">
            <w:pPr>
              <w:pStyle w:val="ConsPlusNormal"/>
              <w:jc w:val="both"/>
            </w:pPr>
            <w:r>
              <w:t>2018</w:t>
            </w:r>
          </w:p>
        </w:tc>
        <w:tc>
          <w:tcPr>
            <w:tcW w:w="1757" w:type="dxa"/>
          </w:tcPr>
          <w:p w:rsidR="00345CD3" w:rsidRDefault="00345CD3">
            <w:pPr>
              <w:pStyle w:val="ConsPlusNormal"/>
              <w:jc w:val="center"/>
            </w:pPr>
            <w:r>
              <w:t>39065500,00</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39065500,00</w:t>
            </w:r>
          </w:p>
        </w:tc>
        <w:tc>
          <w:tcPr>
            <w:tcW w:w="2381" w:type="dxa"/>
            <w:vMerge/>
          </w:tcPr>
          <w:p w:rsidR="00345CD3" w:rsidRDefault="00345CD3"/>
        </w:tc>
      </w:tr>
      <w:tr w:rsidR="00345CD3">
        <w:tc>
          <w:tcPr>
            <w:tcW w:w="567" w:type="dxa"/>
          </w:tcPr>
          <w:p w:rsidR="00345CD3" w:rsidRDefault="00345CD3">
            <w:pPr>
              <w:pStyle w:val="ConsPlusNormal"/>
            </w:pPr>
          </w:p>
        </w:tc>
        <w:tc>
          <w:tcPr>
            <w:tcW w:w="2721" w:type="dxa"/>
          </w:tcPr>
          <w:p w:rsidR="00345CD3" w:rsidRDefault="00345CD3">
            <w:pPr>
              <w:pStyle w:val="ConsPlusNormal"/>
              <w:jc w:val="both"/>
            </w:pPr>
          </w:p>
        </w:tc>
        <w:tc>
          <w:tcPr>
            <w:tcW w:w="992" w:type="dxa"/>
          </w:tcPr>
          <w:p w:rsidR="00345CD3" w:rsidRDefault="00345CD3">
            <w:pPr>
              <w:pStyle w:val="ConsPlusNormal"/>
              <w:jc w:val="both"/>
            </w:pPr>
            <w:r>
              <w:t>2019</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c>
          <w:tcPr>
            <w:tcW w:w="567" w:type="dxa"/>
          </w:tcPr>
          <w:p w:rsidR="00345CD3" w:rsidRDefault="00345CD3">
            <w:pPr>
              <w:pStyle w:val="ConsPlusNormal"/>
            </w:pPr>
          </w:p>
        </w:tc>
        <w:tc>
          <w:tcPr>
            <w:tcW w:w="2721" w:type="dxa"/>
          </w:tcPr>
          <w:p w:rsidR="00345CD3" w:rsidRDefault="00345CD3">
            <w:pPr>
              <w:pStyle w:val="ConsPlusNormal"/>
              <w:jc w:val="both"/>
            </w:pPr>
          </w:p>
        </w:tc>
        <w:tc>
          <w:tcPr>
            <w:tcW w:w="992" w:type="dxa"/>
          </w:tcPr>
          <w:p w:rsidR="00345CD3" w:rsidRDefault="00345CD3">
            <w:pPr>
              <w:pStyle w:val="ConsPlusNormal"/>
              <w:jc w:val="both"/>
            </w:pPr>
            <w:r>
              <w:t>2020</w:t>
            </w:r>
          </w:p>
        </w:tc>
        <w:tc>
          <w:tcPr>
            <w:tcW w:w="1757" w:type="dxa"/>
          </w:tcPr>
          <w:p w:rsidR="00345CD3" w:rsidRDefault="00345CD3">
            <w:pPr>
              <w:pStyle w:val="ConsPlusNormal"/>
              <w:jc w:val="center"/>
            </w:pPr>
            <w:r>
              <w:t>-</w:t>
            </w:r>
          </w:p>
        </w:tc>
        <w:tc>
          <w:tcPr>
            <w:tcW w:w="1644" w:type="dxa"/>
          </w:tcPr>
          <w:p w:rsidR="00345CD3" w:rsidRDefault="00345CD3">
            <w:pPr>
              <w:pStyle w:val="ConsPlusNormal"/>
              <w:jc w:val="center"/>
            </w:pPr>
            <w:r>
              <w:t>-</w:t>
            </w:r>
          </w:p>
        </w:tc>
        <w:tc>
          <w:tcPr>
            <w:tcW w:w="1814" w:type="dxa"/>
          </w:tcPr>
          <w:p w:rsidR="00345CD3" w:rsidRDefault="00345CD3">
            <w:pPr>
              <w:pStyle w:val="ConsPlusNormal"/>
              <w:jc w:val="center"/>
            </w:pPr>
            <w:r>
              <w:t>-</w:t>
            </w:r>
          </w:p>
        </w:tc>
        <w:tc>
          <w:tcPr>
            <w:tcW w:w="2381" w:type="dxa"/>
            <w:vMerge/>
          </w:tcPr>
          <w:p w:rsidR="00345CD3" w:rsidRDefault="00345CD3"/>
        </w:tc>
      </w:tr>
      <w:tr w:rsidR="00345CD3">
        <w:tblPrEx>
          <w:tblBorders>
            <w:insideH w:val="nil"/>
          </w:tblBorders>
        </w:tblPrEx>
        <w:tc>
          <w:tcPr>
            <w:tcW w:w="567" w:type="dxa"/>
            <w:tcBorders>
              <w:bottom w:val="nil"/>
            </w:tcBorders>
          </w:tcPr>
          <w:p w:rsidR="00345CD3" w:rsidRDefault="00345CD3">
            <w:pPr>
              <w:pStyle w:val="ConsPlusNormal"/>
            </w:pPr>
          </w:p>
        </w:tc>
        <w:tc>
          <w:tcPr>
            <w:tcW w:w="2721" w:type="dxa"/>
            <w:tcBorders>
              <w:bottom w:val="nil"/>
            </w:tcBorders>
          </w:tcPr>
          <w:p w:rsidR="00345CD3" w:rsidRDefault="00345CD3">
            <w:pPr>
              <w:pStyle w:val="ConsPlusNormal"/>
              <w:jc w:val="both"/>
            </w:pPr>
            <w:r>
              <w:t>Итого по приложению</w:t>
            </w:r>
          </w:p>
        </w:tc>
        <w:tc>
          <w:tcPr>
            <w:tcW w:w="992" w:type="dxa"/>
            <w:tcBorders>
              <w:bottom w:val="nil"/>
            </w:tcBorders>
          </w:tcPr>
          <w:p w:rsidR="00345CD3" w:rsidRDefault="00345CD3">
            <w:pPr>
              <w:pStyle w:val="ConsPlusNormal"/>
              <w:jc w:val="both"/>
            </w:pPr>
          </w:p>
        </w:tc>
        <w:tc>
          <w:tcPr>
            <w:tcW w:w="1757" w:type="dxa"/>
            <w:tcBorders>
              <w:bottom w:val="nil"/>
            </w:tcBorders>
          </w:tcPr>
          <w:p w:rsidR="00345CD3" w:rsidRDefault="00345CD3">
            <w:pPr>
              <w:pStyle w:val="ConsPlusNormal"/>
              <w:jc w:val="center"/>
            </w:pPr>
            <w:r>
              <w:t>191891433,66</w:t>
            </w:r>
          </w:p>
        </w:tc>
        <w:tc>
          <w:tcPr>
            <w:tcW w:w="1644" w:type="dxa"/>
            <w:tcBorders>
              <w:bottom w:val="nil"/>
            </w:tcBorders>
          </w:tcPr>
          <w:p w:rsidR="00345CD3" w:rsidRDefault="00345CD3">
            <w:pPr>
              <w:pStyle w:val="ConsPlusNormal"/>
              <w:jc w:val="center"/>
            </w:pPr>
            <w:r>
              <w:t>70864781,14</w:t>
            </w:r>
          </w:p>
        </w:tc>
        <w:tc>
          <w:tcPr>
            <w:tcW w:w="1814" w:type="dxa"/>
            <w:tcBorders>
              <w:bottom w:val="nil"/>
            </w:tcBorders>
          </w:tcPr>
          <w:p w:rsidR="00345CD3" w:rsidRDefault="00345CD3">
            <w:pPr>
              <w:pStyle w:val="ConsPlusNormal"/>
              <w:jc w:val="center"/>
            </w:pPr>
            <w:r>
              <w:t>121026652,52</w:t>
            </w:r>
          </w:p>
        </w:tc>
        <w:tc>
          <w:tcPr>
            <w:tcW w:w="2381" w:type="dxa"/>
            <w:tcBorders>
              <w:bottom w:val="nil"/>
            </w:tcBorders>
          </w:tcPr>
          <w:p w:rsidR="00345CD3" w:rsidRDefault="00345CD3">
            <w:pPr>
              <w:pStyle w:val="ConsPlusNormal"/>
              <w:jc w:val="both"/>
            </w:pPr>
          </w:p>
        </w:tc>
      </w:tr>
      <w:tr w:rsidR="00345CD3">
        <w:tblPrEx>
          <w:tblBorders>
            <w:insideH w:val="nil"/>
          </w:tblBorders>
        </w:tblPrEx>
        <w:tc>
          <w:tcPr>
            <w:tcW w:w="567" w:type="dxa"/>
            <w:vMerge w:val="restart"/>
            <w:tcBorders>
              <w:top w:val="nil"/>
              <w:bottom w:val="nil"/>
            </w:tcBorders>
          </w:tcPr>
          <w:p w:rsidR="00345CD3" w:rsidRDefault="00345CD3">
            <w:pPr>
              <w:pStyle w:val="ConsPlusNormal"/>
            </w:pPr>
          </w:p>
        </w:tc>
        <w:tc>
          <w:tcPr>
            <w:tcW w:w="2721" w:type="dxa"/>
            <w:tcBorders>
              <w:top w:val="nil"/>
              <w:bottom w:val="nil"/>
            </w:tcBorders>
          </w:tcPr>
          <w:p w:rsidR="00345CD3" w:rsidRDefault="00345CD3">
            <w:pPr>
              <w:pStyle w:val="ConsPlusNormal"/>
              <w:jc w:val="both"/>
            </w:pPr>
          </w:p>
        </w:tc>
        <w:tc>
          <w:tcPr>
            <w:tcW w:w="992" w:type="dxa"/>
            <w:tcBorders>
              <w:top w:val="nil"/>
              <w:bottom w:val="nil"/>
            </w:tcBorders>
          </w:tcPr>
          <w:p w:rsidR="00345CD3" w:rsidRDefault="00345CD3">
            <w:pPr>
              <w:pStyle w:val="ConsPlusNormal"/>
              <w:jc w:val="both"/>
            </w:pPr>
            <w:r>
              <w:t>2016</w:t>
            </w:r>
          </w:p>
        </w:tc>
        <w:tc>
          <w:tcPr>
            <w:tcW w:w="1757" w:type="dxa"/>
            <w:tcBorders>
              <w:top w:val="nil"/>
              <w:bottom w:val="nil"/>
            </w:tcBorders>
          </w:tcPr>
          <w:p w:rsidR="00345CD3" w:rsidRDefault="00345CD3">
            <w:pPr>
              <w:pStyle w:val="ConsPlusNormal"/>
              <w:jc w:val="center"/>
            </w:pPr>
            <w:r>
              <w:t>47229001,92</w:t>
            </w:r>
          </w:p>
        </w:tc>
        <w:tc>
          <w:tcPr>
            <w:tcW w:w="1644" w:type="dxa"/>
            <w:tcBorders>
              <w:top w:val="nil"/>
              <w:bottom w:val="nil"/>
            </w:tcBorders>
          </w:tcPr>
          <w:p w:rsidR="00345CD3" w:rsidRDefault="00345CD3">
            <w:pPr>
              <w:pStyle w:val="ConsPlusNormal"/>
              <w:jc w:val="center"/>
            </w:pPr>
            <w:r>
              <w:t>4267849,40</w:t>
            </w:r>
          </w:p>
        </w:tc>
        <w:tc>
          <w:tcPr>
            <w:tcW w:w="1814" w:type="dxa"/>
            <w:tcBorders>
              <w:top w:val="nil"/>
              <w:bottom w:val="nil"/>
            </w:tcBorders>
          </w:tcPr>
          <w:p w:rsidR="00345CD3" w:rsidRDefault="00345CD3">
            <w:pPr>
              <w:pStyle w:val="ConsPlusNormal"/>
              <w:jc w:val="center"/>
            </w:pPr>
            <w:r>
              <w:t>42961152,52</w:t>
            </w:r>
          </w:p>
        </w:tc>
        <w:tc>
          <w:tcPr>
            <w:tcW w:w="2381" w:type="dxa"/>
            <w:vMerge w:val="restart"/>
            <w:tcBorders>
              <w:top w:val="nil"/>
              <w:bottom w:val="nil"/>
            </w:tcBorders>
          </w:tcPr>
          <w:p w:rsidR="00345CD3" w:rsidRDefault="00345CD3">
            <w:pPr>
              <w:pStyle w:val="ConsPlusNormal"/>
              <w:jc w:val="both"/>
            </w:pPr>
          </w:p>
        </w:tc>
      </w:tr>
      <w:tr w:rsidR="00345CD3">
        <w:tblPrEx>
          <w:tblBorders>
            <w:insideH w:val="nil"/>
          </w:tblBorders>
        </w:tblPrEx>
        <w:tc>
          <w:tcPr>
            <w:tcW w:w="567" w:type="dxa"/>
            <w:vMerge/>
            <w:tcBorders>
              <w:top w:val="nil"/>
              <w:bottom w:val="nil"/>
            </w:tcBorders>
          </w:tcPr>
          <w:p w:rsidR="00345CD3" w:rsidRDefault="00345CD3"/>
        </w:tc>
        <w:tc>
          <w:tcPr>
            <w:tcW w:w="2721" w:type="dxa"/>
            <w:vMerge w:val="restart"/>
            <w:tcBorders>
              <w:top w:val="nil"/>
              <w:bottom w:val="nil"/>
            </w:tcBorders>
          </w:tcPr>
          <w:p w:rsidR="00345CD3" w:rsidRDefault="00345CD3">
            <w:pPr>
              <w:pStyle w:val="ConsPlusNormal"/>
              <w:jc w:val="both"/>
            </w:pPr>
          </w:p>
        </w:tc>
        <w:tc>
          <w:tcPr>
            <w:tcW w:w="992" w:type="dxa"/>
            <w:tcBorders>
              <w:top w:val="nil"/>
              <w:bottom w:val="nil"/>
            </w:tcBorders>
          </w:tcPr>
          <w:p w:rsidR="00345CD3" w:rsidRDefault="00345CD3">
            <w:pPr>
              <w:pStyle w:val="ConsPlusNormal"/>
              <w:jc w:val="both"/>
            </w:pPr>
            <w:r>
              <w:t>2017</w:t>
            </w:r>
          </w:p>
        </w:tc>
        <w:tc>
          <w:tcPr>
            <w:tcW w:w="1757" w:type="dxa"/>
            <w:tcBorders>
              <w:top w:val="nil"/>
              <w:bottom w:val="nil"/>
            </w:tcBorders>
          </w:tcPr>
          <w:p w:rsidR="00345CD3" w:rsidRDefault="00345CD3">
            <w:pPr>
              <w:pStyle w:val="ConsPlusNormal"/>
              <w:jc w:val="center"/>
            </w:pPr>
            <w:r>
              <w:t>72580534,03</w:t>
            </w:r>
          </w:p>
        </w:tc>
        <w:tc>
          <w:tcPr>
            <w:tcW w:w="1644" w:type="dxa"/>
            <w:tcBorders>
              <w:top w:val="nil"/>
              <w:bottom w:val="nil"/>
            </w:tcBorders>
          </w:tcPr>
          <w:p w:rsidR="00345CD3" w:rsidRDefault="00345CD3">
            <w:pPr>
              <w:pStyle w:val="ConsPlusNormal"/>
              <w:jc w:val="center"/>
            </w:pPr>
            <w:r>
              <w:t>33580534,03</w:t>
            </w:r>
          </w:p>
        </w:tc>
        <w:tc>
          <w:tcPr>
            <w:tcW w:w="1814" w:type="dxa"/>
            <w:tcBorders>
              <w:top w:val="nil"/>
              <w:bottom w:val="nil"/>
            </w:tcBorders>
          </w:tcPr>
          <w:p w:rsidR="00345CD3" w:rsidRDefault="00345CD3">
            <w:pPr>
              <w:pStyle w:val="ConsPlusNormal"/>
              <w:jc w:val="center"/>
            </w:pPr>
            <w:r>
              <w:t>39000000,00</w:t>
            </w:r>
          </w:p>
        </w:tc>
        <w:tc>
          <w:tcPr>
            <w:tcW w:w="2381" w:type="dxa"/>
            <w:vMerge/>
            <w:tcBorders>
              <w:top w:val="nil"/>
              <w:bottom w:val="nil"/>
            </w:tcBorders>
          </w:tcPr>
          <w:p w:rsidR="00345CD3" w:rsidRDefault="00345CD3"/>
        </w:tc>
      </w:tr>
      <w:tr w:rsidR="00345CD3">
        <w:tblPrEx>
          <w:tblBorders>
            <w:insideH w:val="nil"/>
          </w:tblBorders>
        </w:tblPrEx>
        <w:tc>
          <w:tcPr>
            <w:tcW w:w="567" w:type="dxa"/>
            <w:vMerge/>
            <w:tcBorders>
              <w:top w:val="nil"/>
              <w:bottom w:val="nil"/>
            </w:tcBorders>
          </w:tcPr>
          <w:p w:rsidR="00345CD3" w:rsidRDefault="00345CD3"/>
        </w:tc>
        <w:tc>
          <w:tcPr>
            <w:tcW w:w="2721" w:type="dxa"/>
            <w:vMerge/>
            <w:tcBorders>
              <w:top w:val="nil"/>
              <w:bottom w:val="nil"/>
            </w:tcBorders>
          </w:tcPr>
          <w:p w:rsidR="00345CD3" w:rsidRDefault="00345CD3"/>
        </w:tc>
        <w:tc>
          <w:tcPr>
            <w:tcW w:w="992" w:type="dxa"/>
            <w:tcBorders>
              <w:top w:val="nil"/>
              <w:bottom w:val="nil"/>
            </w:tcBorders>
          </w:tcPr>
          <w:p w:rsidR="00345CD3" w:rsidRDefault="00345CD3">
            <w:pPr>
              <w:pStyle w:val="ConsPlusNormal"/>
              <w:jc w:val="both"/>
            </w:pPr>
            <w:r>
              <w:t>2018</w:t>
            </w:r>
          </w:p>
        </w:tc>
        <w:tc>
          <w:tcPr>
            <w:tcW w:w="1757" w:type="dxa"/>
            <w:tcBorders>
              <w:top w:val="nil"/>
              <w:bottom w:val="nil"/>
            </w:tcBorders>
          </w:tcPr>
          <w:p w:rsidR="00345CD3" w:rsidRDefault="00345CD3">
            <w:pPr>
              <w:pStyle w:val="ConsPlusNormal"/>
              <w:jc w:val="center"/>
            </w:pPr>
            <w:r>
              <w:t>51081897,71</w:t>
            </w:r>
          </w:p>
        </w:tc>
        <w:tc>
          <w:tcPr>
            <w:tcW w:w="1644" w:type="dxa"/>
            <w:tcBorders>
              <w:top w:val="nil"/>
              <w:bottom w:val="nil"/>
            </w:tcBorders>
          </w:tcPr>
          <w:p w:rsidR="00345CD3" w:rsidRDefault="00345CD3">
            <w:pPr>
              <w:pStyle w:val="ConsPlusNormal"/>
              <w:jc w:val="center"/>
            </w:pPr>
            <w:r>
              <w:t>12016397,71</w:t>
            </w:r>
          </w:p>
        </w:tc>
        <w:tc>
          <w:tcPr>
            <w:tcW w:w="1814" w:type="dxa"/>
            <w:tcBorders>
              <w:top w:val="nil"/>
              <w:bottom w:val="nil"/>
            </w:tcBorders>
          </w:tcPr>
          <w:p w:rsidR="00345CD3" w:rsidRDefault="00345CD3">
            <w:pPr>
              <w:pStyle w:val="ConsPlusNormal"/>
              <w:jc w:val="center"/>
            </w:pPr>
            <w:r>
              <w:t>39065500,00</w:t>
            </w:r>
          </w:p>
        </w:tc>
        <w:tc>
          <w:tcPr>
            <w:tcW w:w="2381" w:type="dxa"/>
            <w:vMerge/>
            <w:tcBorders>
              <w:top w:val="nil"/>
              <w:bottom w:val="nil"/>
            </w:tcBorders>
          </w:tcPr>
          <w:p w:rsidR="00345CD3" w:rsidRDefault="00345CD3"/>
        </w:tc>
      </w:tr>
      <w:tr w:rsidR="00345CD3">
        <w:tblPrEx>
          <w:tblBorders>
            <w:insideH w:val="nil"/>
          </w:tblBorders>
        </w:tblPrEx>
        <w:tc>
          <w:tcPr>
            <w:tcW w:w="567" w:type="dxa"/>
            <w:tcBorders>
              <w:top w:val="nil"/>
              <w:bottom w:val="nil"/>
            </w:tcBorders>
          </w:tcPr>
          <w:p w:rsidR="00345CD3" w:rsidRDefault="00345CD3">
            <w:pPr>
              <w:pStyle w:val="ConsPlusNormal"/>
            </w:pPr>
          </w:p>
        </w:tc>
        <w:tc>
          <w:tcPr>
            <w:tcW w:w="2721" w:type="dxa"/>
            <w:tcBorders>
              <w:top w:val="nil"/>
              <w:bottom w:val="nil"/>
            </w:tcBorders>
          </w:tcPr>
          <w:p w:rsidR="00345CD3" w:rsidRDefault="00345CD3">
            <w:pPr>
              <w:pStyle w:val="ConsPlusNormal"/>
              <w:jc w:val="both"/>
            </w:pPr>
          </w:p>
        </w:tc>
        <w:tc>
          <w:tcPr>
            <w:tcW w:w="992" w:type="dxa"/>
            <w:tcBorders>
              <w:top w:val="nil"/>
              <w:bottom w:val="nil"/>
            </w:tcBorders>
          </w:tcPr>
          <w:p w:rsidR="00345CD3" w:rsidRDefault="00345CD3">
            <w:pPr>
              <w:pStyle w:val="ConsPlusNormal"/>
              <w:jc w:val="both"/>
            </w:pPr>
            <w:r>
              <w:t>2019</w:t>
            </w:r>
          </w:p>
        </w:tc>
        <w:tc>
          <w:tcPr>
            <w:tcW w:w="1757" w:type="dxa"/>
            <w:tcBorders>
              <w:top w:val="nil"/>
              <w:bottom w:val="nil"/>
            </w:tcBorders>
          </w:tcPr>
          <w:p w:rsidR="00345CD3" w:rsidRDefault="00345CD3">
            <w:pPr>
              <w:pStyle w:val="ConsPlusNormal"/>
              <w:jc w:val="center"/>
            </w:pPr>
            <w:r>
              <w:t>11000000,00</w:t>
            </w:r>
          </w:p>
        </w:tc>
        <w:tc>
          <w:tcPr>
            <w:tcW w:w="1644" w:type="dxa"/>
            <w:tcBorders>
              <w:top w:val="nil"/>
              <w:bottom w:val="nil"/>
            </w:tcBorders>
          </w:tcPr>
          <w:p w:rsidR="00345CD3" w:rsidRDefault="00345CD3">
            <w:pPr>
              <w:pStyle w:val="ConsPlusNormal"/>
              <w:jc w:val="center"/>
            </w:pPr>
            <w:r>
              <w:t>11000000,00</w:t>
            </w:r>
          </w:p>
        </w:tc>
        <w:tc>
          <w:tcPr>
            <w:tcW w:w="1814" w:type="dxa"/>
            <w:tcBorders>
              <w:top w:val="nil"/>
              <w:bottom w:val="nil"/>
            </w:tcBorders>
          </w:tcPr>
          <w:p w:rsidR="00345CD3" w:rsidRDefault="00345CD3">
            <w:pPr>
              <w:pStyle w:val="ConsPlusNormal"/>
              <w:jc w:val="center"/>
            </w:pPr>
            <w:r>
              <w:t>-</w:t>
            </w:r>
          </w:p>
        </w:tc>
        <w:tc>
          <w:tcPr>
            <w:tcW w:w="2381" w:type="dxa"/>
            <w:tcBorders>
              <w:top w:val="nil"/>
              <w:bottom w:val="nil"/>
            </w:tcBorders>
          </w:tcPr>
          <w:p w:rsidR="00345CD3" w:rsidRDefault="00345CD3">
            <w:pPr>
              <w:pStyle w:val="ConsPlusNormal"/>
              <w:jc w:val="both"/>
            </w:pPr>
          </w:p>
        </w:tc>
      </w:tr>
      <w:tr w:rsidR="00345CD3">
        <w:tblPrEx>
          <w:tblBorders>
            <w:insideH w:val="nil"/>
          </w:tblBorders>
        </w:tblPrEx>
        <w:tc>
          <w:tcPr>
            <w:tcW w:w="567" w:type="dxa"/>
            <w:tcBorders>
              <w:top w:val="nil"/>
            </w:tcBorders>
          </w:tcPr>
          <w:p w:rsidR="00345CD3" w:rsidRDefault="00345CD3">
            <w:pPr>
              <w:pStyle w:val="ConsPlusNormal"/>
            </w:pPr>
          </w:p>
        </w:tc>
        <w:tc>
          <w:tcPr>
            <w:tcW w:w="2721" w:type="dxa"/>
            <w:tcBorders>
              <w:top w:val="nil"/>
            </w:tcBorders>
          </w:tcPr>
          <w:p w:rsidR="00345CD3" w:rsidRDefault="00345CD3">
            <w:pPr>
              <w:pStyle w:val="ConsPlusNormal"/>
              <w:jc w:val="both"/>
            </w:pPr>
          </w:p>
        </w:tc>
        <w:tc>
          <w:tcPr>
            <w:tcW w:w="992" w:type="dxa"/>
            <w:tcBorders>
              <w:top w:val="nil"/>
            </w:tcBorders>
          </w:tcPr>
          <w:p w:rsidR="00345CD3" w:rsidRDefault="00345CD3">
            <w:pPr>
              <w:pStyle w:val="ConsPlusNormal"/>
              <w:jc w:val="both"/>
            </w:pPr>
            <w:r>
              <w:t>2020</w:t>
            </w:r>
          </w:p>
        </w:tc>
        <w:tc>
          <w:tcPr>
            <w:tcW w:w="1757" w:type="dxa"/>
            <w:tcBorders>
              <w:top w:val="nil"/>
            </w:tcBorders>
          </w:tcPr>
          <w:p w:rsidR="00345CD3" w:rsidRDefault="00345CD3">
            <w:pPr>
              <w:pStyle w:val="ConsPlusNormal"/>
              <w:jc w:val="center"/>
            </w:pPr>
            <w:r>
              <w:t>10000000,00</w:t>
            </w:r>
          </w:p>
        </w:tc>
        <w:tc>
          <w:tcPr>
            <w:tcW w:w="1644" w:type="dxa"/>
            <w:tcBorders>
              <w:top w:val="nil"/>
            </w:tcBorders>
          </w:tcPr>
          <w:p w:rsidR="00345CD3" w:rsidRDefault="00345CD3">
            <w:pPr>
              <w:pStyle w:val="ConsPlusNormal"/>
              <w:jc w:val="center"/>
            </w:pPr>
            <w:r>
              <w:t>10000000,00</w:t>
            </w:r>
          </w:p>
        </w:tc>
        <w:tc>
          <w:tcPr>
            <w:tcW w:w="1814" w:type="dxa"/>
            <w:tcBorders>
              <w:top w:val="nil"/>
            </w:tcBorders>
          </w:tcPr>
          <w:p w:rsidR="00345CD3" w:rsidRDefault="00345CD3">
            <w:pPr>
              <w:pStyle w:val="ConsPlusNormal"/>
              <w:jc w:val="center"/>
            </w:pPr>
            <w:r>
              <w:t>-</w:t>
            </w:r>
          </w:p>
        </w:tc>
        <w:tc>
          <w:tcPr>
            <w:tcW w:w="2381" w:type="dxa"/>
            <w:tcBorders>
              <w:top w:val="nil"/>
            </w:tcBorders>
          </w:tcPr>
          <w:p w:rsidR="00345CD3" w:rsidRDefault="00345CD3">
            <w:pPr>
              <w:pStyle w:val="ConsPlusNormal"/>
              <w:jc w:val="both"/>
            </w:pPr>
          </w:p>
        </w:tc>
      </w:tr>
    </w:tbl>
    <w:p w:rsidR="00345CD3" w:rsidRDefault="00345CD3">
      <w:pPr>
        <w:sectPr w:rsidR="00345CD3">
          <w:pgSz w:w="16838" w:h="11905" w:orient="landscape"/>
          <w:pgMar w:top="1701" w:right="1134" w:bottom="850" w:left="1134" w:header="0" w:footer="0" w:gutter="0"/>
          <w:cols w:space="720"/>
        </w:sectPr>
      </w:pPr>
    </w:p>
    <w:p w:rsidR="00345CD3" w:rsidRDefault="00345CD3">
      <w:pPr>
        <w:pStyle w:val="ConsPlusNormal"/>
        <w:jc w:val="both"/>
      </w:pPr>
      <w:r>
        <w:lastRenderedPageBreak/>
        <w:t xml:space="preserve">(таблица в ред. </w:t>
      </w:r>
      <w:hyperlink r:id="rId229" w:history="1">
        <w:r>
          <w:rPr>
            <w:color w:val="0000FF"/>
          </w:rPr>
          <w:t>Постановления</w:t>
        </w:r>
      </w:hyperlink>
      <w:r>
        <w:t xml:space="preserve"> Правительства Ивановской области от 13.12.2018 N 365-п)</w:t>
      </w:r>
    </w:p>
    <w:p w:rsidR="00345CD3" w:rsidRDefault="00345CD3">
      <w:pPr>
        <w:pStyle w:val="ConsPlusNormal"/>
      </w:pPr>
    </w:p>
    <w:p w:rsidR="00345CD3" w:rsidRDefault="00345CD3">
      <w:pPr>
        <w:pStyle w:val="ConsPlusNormal"/>
        <w:ind w:firstLine="540"/>
        <w:jc w:val="both"/>
      </w:pPr>
      <w:r>
        <w:t>Примечание.</w:t>
      </w:r>
    </w:p>
    <w:p w:rsidR="00345CD3" w:rsidRDefault="00345CD3">
      <w:pPr>
        <w:pStyle w:val="ConsPlusNormal"/>
        <w:spacing w:before="220"/>
        <w:ind w:firstLine="540"/>
        <w:jc w:val="both"/>
      </w:pPr>
      <w:r>
        <w:t xml:space="preserve">1. Объем финансирования мероприятий, не указанных в </w:t>
      </w:r>
      <w:hyperlink w:anchor="P2076" w:history="1">
        <w:r>
          <w:rPr>
            <w:color w:val="0000FF"/>
          </w:rPr>
          <w:t>разделе</w:t>
        </w:r>
      </w:hyperlink>
      <w:r>
        <w:t xml:space="preserve"> "Ресурсное обеспечение подпрограммы", обеспечивается в рамках предоставления субсидий из федерального бюджета субъектам Российской Федерации.</w:t>
      </w:r>
    </w:p>
    <w:p w:rsidR="00345CD3" w:rsidRDefault="00345CD3">
      <w:pPr>
        <w:pStyle w:val="ConsPlusNormal"/>
        <w:spacing w:before="220"/>
        <w:ind w:firstLine="540"/>
        <w:jc w:val="both"/>
      </w:pPr>
      <w:r>
        <w:t xml:space="preserve">2. Финансирование мероприятий, указанных в </w:t>
      </w:r>
      <w:hyperlink w:anchor="P2076" w:history="1">
        <w:r>
          <w:rPr>
            <w:color w:val="0000FF"/>
          </w:rPr>
          <w:t>разделе 4</w:t>
        </w:r>
      </w:hyperlink>
      <w:r>
        <w:t xml:space="preserve"> "Ресурсное обеспечение подпрограммы", до 2018 года осуществлялось в соответствии с объемами финансирования, указанными в редакции настоящего постановления, действующей до 2018 года.</w:t>
      </w: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pPr>
    </w:p>
    <w:p w:rsidR="00345CD3" w:rsidRDefault="00345CD3">
      <w:pPr>
        <w:pStyle w:val="ConsPlusNormal"/>
        <w:jc w:val="right"/>
        <w:outlineLvl w:val="1"/>
      </w:pPr>
      <w:r>
        <w:t>Приложение 6</w:t>
      </w:r>
    </w:p>
    <w:p w:rsidR="00345CD3" w:rsidRDefault="00345CD3">
      <w:pPr>
        <w:pStyle w:val="ConsPlusNormal"/>
        <w:jc w:val="right"/>
      </w:pPr>
      <w:r>
        <w:t>к государственной программе</w:t>
      </w:r>
    </w:p>
    <w:p w:rsidR="00345CD3" w:rsidRDefault="00345CD3">
      <w:pPr>
        <w:pStyle w:val="ConsPlusNormal"/>
        <w:jc w:val="right"/>
      </w:pPr>
      <w:r>
        <w:t>Ивановской области "Обеспечение безопасности граждан</w:t>
      </w:r>
    </w:p>
    <w:p w:rsidR="00345CD3" w:rsidRDefault="00345CD3">
      <w:pPr>
        <w:pStyle w:val="ConsPlusNormal"/>
        <w:jc w:val="right"/>
      </w:pPr>
      <w:r>
        <w:t>и профилактика правонарушений в Ивановской области"</w:t>
      </w:r>
    </w:p>
    <w:p w:rsidR="00345CD3" w:rsidRDefault="00345CD3">
      <w:pPr>
        <w:pStyle w:val="ConsPlusNormal"/>
        <w:jc w:val="right"/>
      </w:pPr>
    </w:p>
    <w:p w:rsidR="00345CD3" w:rsidRDefault="00345CD3">
      <w:pPr>
        <w:pStyle w:val="ConsPlusTitle"/>
        <w:jc w:val="center"/>
      </w:pPr>
      <w:bookmarkStart w:id="7" w:name="P2295"/>
      <w:bookmarkEnd w:id="7"/>
      <w:r>
        <w:t>Подпрограмма</w:t>
      </w:r>
    </w:p>
    <w:p w:rsidR="00345CD3" w:rsidRDefault="00345CD3">
      <w:pPr>
        <w:pStyle w:val="ConsPlusTitle"/>
        <w:jc w:val="center"/>
      </w:pPr>
      <w:r>
        <w:t>"Гражданская защита населения и пожарная безопасность</w:t>
      </w:r>
    </w:p>
    <w:p w:rsidR="00345CD3" w:rsidRDefault="00345CD3">
      <w:pPr>
        <w:pStyle w:val="ConsPlusTitle"/>
        <w:jc w:val="center"/>
      </w:pPr>
      <w:r>
        <w:t>Ивановской области"</w:t>
      </w:r>
    </w:p>
    <w:p w:rsidR="00345CD3" w:rsidRDefault="00345CD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345CD3">
        <w:trPr>
          <w:jc w:val="center"/>
        </w:trPr>
        <w:tc>
          <w:tcPr>
            <w:tcW w:w="9294" w:type="dxa"/>
            <w:tcBorders>
              <w:top w:val="nil"/>
              <w:left w:val="single" w:sz="24" w:space="0" w:color="CED3F1"/>
              <w:bottom w:val="nil"/>
              <w:right w:val="single" w:sz="24" w:space="0" w:color="F4F3F8"/>
            </w:tcBorders>
            <w:shd w:val="clear" w:color="auto" w:fill="F4F3F8"/>
          </w:tcPr>
          <w:p w:rsidR="00345CD3" w:rsidRDefault="00345CD3">
            <w:pPr>
              <w:pStyle w:val="ConsPlusNormal"/>
              <w:jc w:val="center"/>
            </w:pPr>
            <w:r>
              <w:rPr>
                <w:color w:val="392C69"/>
              </w:rPr>
              <w:t>Список изменяющих документов</w:t>
            </w:r>
          </w:p>
          <w:p w:rsidR="00345CD3" w:rsidRDefault="00345CD3">
            <w:pPr>
              <w:pStyle w:val="ConsPlusNormal"/>
              <w:jc w:val="center"/>
            </w:pPr>
            <w:r>
              <w:rPr>
                <w:color w:val="392C69"/>
              </w:rPr>
              <w:t xml:space="preserve">(введена </w:t>
            </w:r>
            <w:hyperlink r:id="rId230" w:history="1">
              <w:r>
                <w:rPr>
                  <w:color w:val="0000FF"/>
                </w:rPr>
                <w:t>Постановлением</w:t>
              </w:r>
            </w:hyperlink>
            <w:r>
              <w:rPr>
                <w:color w:val="392C69"/>
              </w:rPr>
              <w:t xml:space="preserve"> Правительства Ивановской области</w:t>
            </w:r>
          </w:p>
          <w:p w:rsidR="00345CD3" w:rsidRDefault="00345CD3">
            <w:pPr>
              <w:pStyle w:val="ConsPlusNormal"/>
              <w:jc w:val="center"/>
            </w:pPr>
            <w:r>
              <w:rPr>
                <w:color w:val="392C69"/>
              </w:rPr>
              <w:t>от 06.12.2017 N 445-п;</w:t>
            </w:r>
          </w:p>
          <w:p w:rsidR="00345CD3" w:rsidRDefault="00345CD3">
            <w:pPr>
              <w:pStyle w:val="ConsPlusNormal"/>
              <w:jc w:val="center"/>
            </w:pPr>
            <w:r>
              <w:rPr>
                <w:color w:val="392C69"/>
              </w:rPr>
              <w:t xml:space="preserve">в ред. Постановлений Правительства Ивановской области от 13.04.2018 </w:t>
            </w:r>
            <w:hyperlink r:id="rId231" w:history="1">
              <w:r>
                <w:rPr>
                  <w:color w:val="0000FF"/>
                </w:rPr>
                <w:t>N 101-п</w:t>
              </w:r>
            </w:hyperlink>
            <w:r>
              <w:rPr>
                <w:color w:val="392C69"/>
              </w:rPr>
              <w:t>,</w:t>
            </w:r>
          </w:p>
          <w:p w:rsidR="00345CD3" w:rsidRDefault="00345CD3">
            <w:pPr>
              <w:pStyle w:val="ConsPlusNormal"/>
              <w:jc w:val="center"/>
            </w:pPr>
            <w:r>
              <w:rPr>
                <w:color w:val="392C69"/>
              </w:rPr>
              <w:t xml:space="preserve">от 14.06.2018 </w:t>
            </w:r>
            <w:hyperlink r:id="rId232" w:history="1">
              <w:r>
                <w:rPr>
                  <w:color w:val="0000FF"/>
                </w:rPr>
                <w:t>N 160-п</w:t>
              </w:r>
            </w:hyperlink>
            <w:r>
              <w:rPr>
                <w:color w:val="392C69"/>
              </w:rPr>
              <w:t xml:space="preserve">, от 24.08.2018 </w:t>
            </w:r>
            <w:hyperlink r:id="rId233" w:history="1">
              <w:r>
                <w:rPr>
                  <w:color w:val="0000FF"/>
                </w:rPr>
                <w:t>N 258-п</w:t>
              </w:r>
            </w:hyperlink>
            <w:r>
              <w:rPr>
                <w:color w:val="392C69"/>
              </w:rPr>
              <w:t xml:space="preserve">, от 13.12.2018 </w:t>
            </w:r>
            <w:hyperlink r:id="rId234" w:history="1">
              <w:r>
                <w:rPr>
                  <w:color w:val="0000FF"/>
                </w:rPr>
                <w:t>N 365-п</w:t>
              </w:r>
            </w:hyperlink>
            <w:r>
              <w:rPr>
                <w:color w:val="392C69"/>
              </w:rPr>
              <w:t>,</w:t>
            </w:r>
          </w:p>
          <w:p w:rsidR="00345CD3" w:rsidRDefault="00345CD3">
            <w:pPr>
              <w:pStyle w:val="ConsPlusNormal"/>
              <w:jc w:val="center"/>
            </w:pPr>
            <w:r>
              <w:rPr>
                <w:color w:val="392C69"/>
              </w:rPr>
              <w:t xml:space="preserve">от 28.12.2018 </w:t>
            </w:r>
            <w:hyperlink r:id="rId235" w:history="1">
              <w:r>
                <w:rPr>
                  <w:color w:val="0000FF"/>
                </w:rPr>
                <w:t>N 415-п</w:t>
              </w:r>
            </w:hyperlink>
            <w:r>
              <w:rPr>
                <w:color w:val="392C69"/>
              </w:rPr>
              <w:t>)</w:t>
            </w:r>
          </w:p>
        </w:tc>
      </w:tr>
    </w:tbl>
    <w:p w:rsidR="00345CD3" w:rsidRDefault="00345CD3">
      <w:pPr>
        <w:pStyle w:val="ConsPlusNormal"/>
        <w:jc w:val="center"/>
      </w:pPr>
    </w:p>
    <w:p w:rsidR="00345CD3" w:rsidRDefault="00345CD3">
      <w:pPr>
        <w:pStyle w:val="ConsPlusTitle"/>
        <w:jc w:val="center"/>
        <w:outlineLvl w:val="2"/>
      </w:pPr>
      <w:r>
        <w:t>1. Паспорт подпрограммы</w:t>
      </w:r>
    </w:p>
    <w:p w:rsidR="00345CD3" w:rsidRDefault="00345CD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94"/>
        <w:gridCol w:w="6576"/>
      </w:tblGrid>
      <w:tr w:rsidR="00345CD3">
        <w:tc>
          <w:tcPr>
            <w:tcW w:w="2494" w:type="dxa"/>
          </w:tcPr>
          <w:p w:rsidR="00345CD3" w:rsidRDefault="00345CD3">
            <w:pPr>
              <w:pStyle w:val="ConsPlusNormal"/>
              <w:jc w:val="both"/>
            </w:pPr>
            <w:r>
              <w:t>Наименование подпрограммы</w:t>
            </w:r>
          </w:p>
        </w:tc>
        <w:tc>
          <w:tcPr>
            <w:tcW w:w="6576" w:type="dxa"/>
          </w:tcPr>
          <w:p w:rsidR="00345CD3" w:rsidRDefault="00345CD3">
            <w:pPr>
              <w:pStyle w:val="ConsPlusNormal"/>
              <w:jc w:val="both"/>
            </w:pPr>
            <w:r>
              <w:t>Гражданская защита населения и пожарная безопасность Ивановской области</w:t>
            </w:r>
          </w:p>
        </w:tc>
      </w:tr>
      <w:tr w:rsidR="00345CD3">
        <w:tc>
          <w:tcPr>
            <w:tcW w:w="2494" w:type="dxa"/>
          </w:tcPr>
          <w:p w:rsidR="00345CD3" w:rsidRDefault="00345CD3">
            <w:pPr>
              <w:pStyle w:val="ConsPlusNormal"/>
              <w:jc w:val="both"/>
            </w:pPr>
            <w:r>
              <w:t>Срок реализации подпрограммы</w:t>
            </w:r>
          </w:p>
        </w:tc>
        <w:tc>
          <w:tcPr>
            <w:tcW w:w="6576" w:type="dxa"/>
          </w:tcPr>
          <w:p w:rsidR="00345CD3" w:rsidRDefault="00345CD3">
            <w:pPr>
              <w:pStyle w:val="ConsPlusNormal"/>
              <w:jc w:val="both"/>
            </w:pPr>
            <w:r>
              <w:t>2018 - 2020 годы</w:t>
            </w:r>
          </w:p>
        </w:tc>
      </w:tr>
      <w:tr w:rsidR="00345CD3">
        <w:tc>
          <w:tcPr>
            <w:tcW w:w="2494" w:type="dxa"/>
          </w:tcPr>
          <w:p w:rsidR="00345CD3" w:rsidRDefault="00345CD3">
            <w:pPr>
              <w:pStyle w:val="ConsPlusNormal"/>
              <w:jc w:val="both"/>
            </w:pPr>
            <w:r>
              <w:t>Ответственный исполнитель подпрограммы</w:t>
            </w:r>
          </w:p>
        </w:tc>
        <w:tc>
          <w:tcPr>
            <w:tcW w:w="6576" w:type="dxa"/>
          </w:tcPr>
          <w:p w:rsidR="00345CD3" w:rsidRDefault="00345CD3">
            <w:pPr>
              <w:pStyle w:val="ConsPlusNormal"/>
              <w:jc w:val="both"/>
            </w:pPr>
            <w:r>
              <w:t>Административный Департамент Ивановской области</w:t>
            </w:r>
          </w:p>
        </w:tc>
      </w:tr>
      <w:tr w:rsidR="00345CD3">
        <w:tblPrEx>
          <w:tblBorders>
            <w:insideH w:val="nil"/>
          </w:tblBorders>
        </w:tblPrEx>
        <w:tc>
          <w:tcPr>
            <w:tcW w:w="2494" w:type="dxa"/>
            <w:tcBorders>
              <w:bottom w:val="nil"/>
            </w:tcBorders>
          </w:tcPr>
          <w:p w:rsidR="00345CD3" w:rsidRDefault="00345CD3">
            <w:pPr>
              <w:pStyle w:val="ConsPlusNormal"/>
              <w:jc w:val="both"/>
            </w:pPr>
            <w:r>
              <w:t>Исполнители основных мероприятий (мероприятий) подпрограммы</w:t>
            </w:r>
          </w:p>
        </w:tc>
        <w:tc>
          <w:tcPr>
            <w:tcW w:w="6576" w:type="dxa"/>
            <w:tcBorders>
              <w:bottom w:val="nil"/>
            </w:tcBorders>
          </w:tcPr>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Правительство Ивановской области;</w:t>
            </w:r>
          </w:p>
          <w:p w:rsidR="00345CD3" w:rsidRDefault="00345CD3">
            <w:pPr>
              <w:pStyle w:val="ConsPlusNormal"/>
              <w:jc w:val="both"/>
            </w:pPr>
            <w:r>
              <w:t>Департамент здравоохранения Ивановской области</w:t>
            </w:r>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w:t>
            </w:r>
            <w:hyperlink r:id="rId236" w:history="1">
              <w:r>
                <w:rPr>
                  <w:color w:val="0000FF"/>
                </w:rPr>
                <w:t>Постановления</w:t>
              </w:r>
            </w:hyperlink>
            <w:r>
              <w:t xml:space="preserve"> Правительства Ивановской области от 14.06.2018 N 160-п)</w:t>
            </w:r>
          </w:p>
        </w:tc>
      </w:tr>
      <w:tr w:rsidR="00345CD3">
        <w:tc>
          <w:tcPr>
            <w:tcW w:w="2494" w:type="dxa"/>
          </w:tcPr>
          <w:p w:rsidR="00345CD3" w:rsidRDefault="00345CD3">
            <w:pPr>
              <w:pStyle w:val="ConsPlusNormal"/>
              <w:jc w:val="both"/>
            </w:pPr>
            <w:r>
              <w:t>Задачи подпрограммы</w:t>
            </w:r>
          </w:p>
        </w:tc>
        <w:tc>
          <w:tcPr>
            <w:tcW w:w="6576" w:type="dxa"/>
          </w:tcPr>
          <w:p w:rsidR="00345CD3" w:rsidRDefault="00345CD3">
            <w:pPr>
              <w:pStyle w:val="ConsPlusNormal"/>
              <w:jc w:val="both"/>
            </w:pPr>
            <w:r>
              <w:t xml:space="preserve">1. Обеспечение проведения поисково-спасательных и аварийно-спасательных работ при ликвидации чрезвычайных ситуаций </w:t>
            </w:r>
            <w:r>
              <w:lastRenderedPageBreak/>
              <w:t>природного и техногенного характера.</w:t>
            </w:r>
          </w:p>
          <w:p w:rsidR="00345CD3" w:rsidRDefault="00345CD3">
            <w:pPr>
              <w:pStyle w:val="ConsPlusNormal"/>
              <w:jc w:val="both"/>
            </w:pPr>
            <w:r>
              <w:t>2. Подготовка и обучение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чрезвычайных ситуаций.</w:t>
            </w:r>
          </w:p>
          <w:p w:rsidR="00345CD3" w:rsidRDefault="00345CD3">
            <w:pPr>
              <w:pStyle w:val="ConsPlusNormal"/>
              <w:jc w:val="both"/>
            </w:pPr>
            <w:r>
              <w:t>3. Обеспечение экстренного оповещения, информирования и подготовки населения в области гражданской защиты.</w:t>
            </w:r>
          </w:p>
          <w:p w:rsidR="00345CD3" w:rsidRDefault="00345CD3">
            <w:pPr>
              <w:pStyle w:val="ConsPlusNormal"/>
              <w:jc w:val="both"/>
            </w:pPr>
            <w:r>
              <w:t>4. Тушение пожаров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345CD3" w:rsidRDefault="00345CD3">
            <w:pPr>
              <w:pStyle w:val="ConsPlusNormal"/>
              <w:jc w:val="both"/>
            </w:pPr>
            <w:r>
              <w:t>5. Создание и функционирование системы обеспечения вызовов экстренных оперативных служб по единому номеру "112"</w:t>
            </w:r>
          </w:p>
        </w:tc>
      </w:tr>
      <w:tr w:rsidR="00345CD3">
        <w:tblPrEx>
          <w:tblBorders>
            <w:insideH w:val="nil"/>
          </w:tblBorders>
        </w:tblPrEx>
        <w:tc>
          <w:tcPr>
            <w:tcW w:w="2494" w:type="dxa"/>
            <w:tcBorders>
              <w:bottom w:val="nil"/>
            </w:tcBorders>
          </w:tcPr>
          <w:p w:rsidR="00345CD3" w:rsidRDefault="00345CD3">
            <w:pPr>
              <w:pStyle w:val="ConsPlusNormal"/>
              <w:jc w:val="both"/>
            </w:pPr>
            <w:r>
              <w:lastRenderedPageBreak/>
              <w:t>Объемы ресурсного обеспечения подпрограммы</w:t>
            </w:r>
          </w:p>
        </w:tc>
        <w:tc>
          <w:tcPr>
            <w:tcW w:w="6576" w:type="dxa"/>
            <w:tcBorders>
              <w:bottom w:val="nil"/>
            </w:tcBorders>
          </w:tcPr>
          <w:p w:rsidR="00345CD3" w:rsidRDefault="00345CD3">
            <w:pPr>
              <w:pStyle w:val="ConsPlusNormal"/>
              <w:jc w:val="both"/>
            </w:pPr>
            <w:r>
              <w:t>Общий объем бюджетных ассигнований:</w:t>
            </w:r>
          </w:p>
          <w:p w:rsidR="00345CD3" w:rsidRDefault="00345CD3">
            <w:pPr>
              <w:pStyle w:val="ConsPlusNormal"/>
              <w:jc w:val="both"/>
            </w:pPr>
            <w:r>
              <w:t>2018 год - 306150097,94 руб.,</w:t>
            </w:r>
          </w:p>
          <w:p w:rsidR="00345CD3" w:rsidRDefault="00345CD3">
            <w:pPr>
              <w:pStyle w:val="ConsPlusNormal"/>
              <w:jc w:val="both"/>
            </w:pPr>
            <w:r>
              <w:t>2019 год - 170965009,78 руб.,</w:t>
            </w:r>
          </w:p>
          <w:p w:rsidR="00345CD3" w:rsidRDefault="00345CD3">
            <w:pPr>
              <w:pStyle w:val="ConsPlusNormal"/>
              <w:jc w:val="both"/>
            </w:pPr>
            <w:r>
              <w:t>2020 год - 170965009,78 руб.;</w:t>
            </w:r>
          </w:p>
          <w:p w:rsidR="00345CD3" w:rsidRDefault="00345CD3">
            <w:pPr>
              <w:pStyle w:val="ConsPlusNormal"/>
              <w:jc w:val="both"/>
            </w:pPr>
            <w:r>
              <w:t>- областной бюджет:</w:t>
            </w:r>
          </w:p>
          <w:p w:rsidR="00345CD3" w:rsidRDefault="00345CD3">
            <w:pPr>
              <w:pStyle w:val="ConsPlusNormal"/>
              <w:jc w:val="both"/>
            </w:pPr>
            <w:r>
              <w:t>2018 год - 306150097,94 руб.,</w:t>
            </w:r>
          </w:p>
          <w:p w:rsidR="00345CD3" w:rsidRDefault="00345CD3">
            <w:pPr>
              <w:pStyle w:val="ConsPlusNormal"/>
              <w:jc w:val="both"/>
            </w:pPr>
            <w:r>
              <w:t>2019 год - 170965009,78 руб.,</w:t>
            </w:r>
          </w:p>
          <w:p w:rsidR="00345CD3" w:rsidRDefault="00345CD3">
            <w:pPr>
              <w:pStyle w:val="ConsPlusNormal"/>
              <w:jc w:val="both"/>
            </w:pPr>
            <w:r>
              <w:t>2020 год - 170965009,78 руб.;</w:t>
            </w:r>
          </w:p>
          <w:p w:rsidR="00345CD3" w:rsidRDefault="00345CD3">
            <w:pPr>
              <w:pStyle w:val="ConsPlusNormal"/>
              <w:jc w:val="both"/>
            </w:pPr>
            <w:r>
              <w:t>- исполнители:</w:t>
            </w:r>
          </w:p>
          <w:p w:rsidR="00345CD3" w:rsidRDefault="00345CD3">
            <w:pPr>
              <w:pStyle w:val="ConsPlusNormal"/>
              <w:jc w:val="both"/>
            </w:pPr>
            <w:r>
              <w:t>Административный Департамент Ивановской области:</w:t>
            </w:r>
          </w:p>
          <w:p w:rsidR="00345CD3" w:rsidRDefault="00345CD3">
            <w:pPr>
              <w:pStyle w:val="ConsPlusNormal"/>
              <w:jc w:val="both"/>
            </w:pPr>
            <w:r>
              <w:t>- областной бюджет:</w:t>
            </w:r>
          </w:p>
          <w:p w:rsidR="00345CD3" w:rsidRDefault="00345CD3">
            <w:pPr>
              <w:pStyle w:val="ConsPlusNormal"/>
              <w:jc w:val="both"/>
            </w:pPr>
            <w:r>
              <w:t>2018 год - 293496945,20 руб.,</w:t>
            </w:r>
          </w:p>
          <w:p w:rsidR="00345CD3" w:rsidRDefault="00345CD3">
            <w:pPr>
              <w:pStyle w:val="ConsPlusNormal"/>
              <w:jc w:val="both"/>
            </w:pPr>
            <w:r>
              <w:t>2019 год - 169361000,88 руб.,</w:t>
            </w:r>
          </w:p>
          <w:p w:rsidR="00345CD3" w:rsidRDefault="00345CD3">
            <w:pPr>
              <w:pStyle w:val="ConsPlusNormal"/>
              <w:jc w:val="both"/>
            </w:pPr>
            <w:r>
              <w:t>2020 год - 169361000,88 руб.;</w:t>
            </w:r>
          </w:p>
          <w:p w:rsidR="00345CD3" w:rsidRDefault="00345CD3">
            <w:pPr>
              <w:pStyle w:val="ConsPlusNormal"/>
              <w:jc w:val="both"/>
            </w:pPr>
            <w:r>
              <w:t>Правительство Ивановской области:</w:t>
            </w:r>
          </w:p>
          <w:p w:rsidR="00345CD3" w:rsidRDefault="00345CD3">
            <w:pPr>
              <w:pStyle w:val="ConsPlusNormal"/>
              <w:jc w:val="both"/>
            </w:pPr>
            <w:r>
              <w:t>- областной бюджет:</w:t>
            </w:r>
          </w:p>
          <w:p w:rsidR="00345CD3" w:rsidRDefault="00345CD3">
            <w:pPr>
              <w:pStyle w:val="ConsPlusNormal"/>
              <w:jc w:val="both"/>
            </w:pPr>
            <w:r>
              <w:t>2018 год - 3042752,74 руб.,</w:t>
            </w:r>
          </w:p>
          <w:p w:rsidR="00345CD3" w:rsidRDefault="00345CD3">
            <w:pPr>
              <w:pStyle w:val="ConsPlusNormal"/>
              <w:jc w:val="both"/>
            </w:pPr>
            <w:r>
              <w:t>2019 год - 1604008,90 руб.,</w:t>
            </w:r>
          </w:p>
          <w:p w:rsidR="00345CD3" w:rsidRDefault="00345CD3">
            <w:pPr>
              <w:pStyle w:val="ConsPlusNormal"/>
              <w:jc w:val="both"/>
            </w:pPr>
            <w:r>
              <w:t>2020 год - 1604008,90 руб.;</w:t>
            </w:r>
          </w:p>
          <w:p w:rsidR="00345CD3" w:rsidRDefault="00345CD3">
            <w:pPr>
              <w:pStyle w:val="ConsPlusNormal"/>
              <w:jc w:val="both"/>
            </w:pPr>
            <w:r>
              <w:t>Департамент здравоохранения Ивановской области:</w:t>
            </w:r>
          </w:p>
          <w:p w:rsidR="00345CD3" w:rsidRDefault="00345CD3">
            <w:pPr>
              <w:pStyle w:val="ConsPlusNormal"/>
              <w:jc w:val="both"/>
            </w:pPr>
            <w:r>
              <w:t>- областной бюджет:</w:t>
            </w:r>
          </w:p>
          <w:p w:rsidR="00345CD3" w:rsidRDefault="00345CD3">
            <w:pPr>
              <w:pStyle w:val="ConsPlusNormal"/>
              <w:jc w:val="both"/>
            </w:pPr>
            <w:r>
              <w:t>2018 год - 9610400,00 руб.,</w:t>
            </w:r>
          </w:p>
          <w:p w:rsidR="00345CD3" w:rsidRDefault="00345CD3">
            <w:pPr>
              <w:pStyle w:val="ConsPlusNormal"/>
              <w:jc w:val="both"/>
            </w:pPr>
            <w:r>
              <w:t>2019 год - 0 руб.,</w:t>
            </w:r>
          </w:p>
          <w:p w:rsidR="00345CD3" w:rsidRDefault="00345CD3">
            <w:pPr>
              <w:pStyle w:val="ConsPlusNormal"/>
              <w:jc w:val="both"/>
            </w:pPr>
            <w:r>
              <w:t>2020 год - 0 руб.</w:t>
            </w:r>
          </w:p>
        </w:tc>
      </w:tr>
      <w:tr w:rsidR="00345CD3">
        <w:tblPrEx>
          <w:tblBorders>
            <w:insideH w:val="nil"/>
          </w:tblBorders>
        </w:tblPrEx>
        <w:tc>
          <w:tcPr>
            <w:tcW w:w="9070" w:type="dxa"/>
            <w:gridSpan w:val="2"/>
            <w:tcBorders>
              <w:top w:val="nil"/>
            </w:tcBorders>
          </w:tcPr>
          <w:p w:rsidR="00345CD3" w:rsidRDefault="00345CD3">
            <w:pPr>
              <w:pStyle w:val="ConsPlusNormal"/>
              <w:jc w:val="both"/>
            </w:pPr>
            <w:r>
              <w:t xml:space="preserve">(в ред. Постановлений Правительства Ивановской области от 24.08.2018 </w:t>
            </w:r>
            <w:hyperlink r:id="rId237" w:history="1">
              <w:r>
                <w:rPr>
                  <w:color w:val="0000FF"/>
                </w:rPr>
                <w:t>N 258-п</w:t>
              </w:r>
            </w:hyperlink>
            <w:r>
              <w:t xml:space="preserve">, от 13.12.2018 </w:t>
            </w:r>
            <w:hyperlink r:id="rId238" w:history="1">
              <w:r>
                <w:rPr>
                  <w:color w:val="0000FF"/>
                </w:rPr>
                <w:t>N 365-п</w:t>
              </w:r>
            </w:hyperlink>
            <w:r>
              <w:t xml:space="preserve">, от 28.12.2018 </w:t>
            </w:r>
            <w:hyperlink r:id="rId239" w:history="1">
              <w:r>
                <w:rPr>
                  <w:color w:val="0000FF"/>
                </w:rPr>
                <w:t>N 415-п</w:t>
              </w:r>
            </w:hyperlink>
            <w:r>
              <w:t>)</w:t>
            </w:r>
          </w:p>
        </w:tc>
      </w:tr>
      <w:tr w:rsidR="00345CD3">
        <w:tc>
          <w:tcPr>
            <w:tcW w:w="2494" w:type="dxa"/>
          </w:tcPr>
          <w:p w:rsidR="00345CD3" w:rsidRDefault="00345CD3">
            <w:pPr>
              <w:pStyle w:val="ConsPlusNormal"/>
              <w:jc w:val="both"/>
            </w:pPr>
            <w:r>
              <w:t>Ожидаемые результаты реализации подпрограммы</w:t>
            </w:r>
          </w:p>
        </w:tc>
        <w:tc>
          <w:tcPr>
            <w:tcW w:w="6576" w:type="dxa"/>
          </w:tcPr>
          <w:p w:rsidR="00345CD3" w:rsidRDefault="00345CD3">
            <w:pPr>
              <w:pStyle w:val="ConsPlusNormal"/>
              <w:jc w:val="both"/>
            </w:pPr>
            <w:r>
              <w:t>Реализация подпрограммы позволит достичь следующих результатов:</w:t>
            </w:r>
          </w:p>
          <w:p w:rsidR="00345CD3" w:rsidRDefault="00345CD3">
            <w:pPr>
              <w:pStyle w:val="ConsPlusNormal"/>
              <w:jc w:val="both"/>
            </w:pPr>
            <w:r>
              <w:t>- расширятся возможности для поиска и спасения людей в труднодоступных местах на территории Ивановской области, сократится время реагирования службы спасения Ивановской области на ЧС с момента ее вызова;</w:t>
            </w:r>
          </w:p>
          <w:p w:rsidR="00345CD3" w:rsidRDefault="00345CD3">
            <w:pPr>
              <w:pStyle w:val="ConsPlusNormal"/>
              <w:jc w:val="both"/>
            </w:pPr>
            <w:r>
              <w:t xml:space="preserve">- повысится уровень защищенности населения и территорий от </w:t>
            </w:r>
            <w:r>
              <w:lastRenderedPageBreak/>
              <w:t>опасностей и угроз мирного и военного времени;</w:t>
            </w:r>
          </w:p>
          <w:p w:rsidR="00345CD3" w:rsidRDefault="00345CD3">
            <w:pPr>
              <w:pStyle w:val="ConsPlusNormal"/>
              <w:jc w:val="both"/>
            </w:pPr>
            <w:r>
              <w:t>- снизятся риски гибели населения при возникновении чрезвычайных ситуаций;</w:t>
            </w:r>
          </w:p>
          <w:p w:rsidR="00345CD3" w:rsidRDefault="00345CD3">
            <w:pPr>
              <w:pStyle w:val="ConsPlusNormal"/>
              <w:jc w:val="both"/>
            </w:pPr>
            <w:r>
              <w:t>- восстановится работоспособность системы оповещения гражданской обороны на большей части территории Ивановской области;</w:t>
            </w:r>
          </w:p>
          <w:p w:rsidR="00345CD3" w:rsidRDefault="00345CD3">
            <w:pPr>
              <w:pStyle w:val="ConsPlusNormal"/>
              <w:jc w:val="both"/>
            </w:pPr>
            <w:r>
              <w:t>- повысится эффективность решения задач по тушению пожаров на территории Ивановской области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345CD3" w:rsidRDefault="00345CD3">
            <w:pPr>
              <w:pStyle w:val="ConsPlusNormal"/>
              <w:jc w:val="both"/>
            </w:pPr>
            <w:r>
              <w:t>- снизится ущерб от ЧС и происшествий путем сокращения времени реагирования экстренных оперативных служб при обращении населения по единому номеру "112"</w:t>
            </w:r>
          </w:p>
        </w:tc>
      </w:tr>
    </w:tbl>
    <w:p w:rsidR="00345CD3" w:rsidRDefault="00345CD3">
      <w:pPr>
        <w:pStyle w:val="ConsPlusNormal"/>
        <w:ind w:firstLine="540"/>
        <w:jc w:val="both"/>
      </w:pPr>
    </w:p>
    <w:p w:rsidR="00345CD3" w:rsidRDefault="00345CD3">
      <w:pPr>
        <w:pStyle w:val="ConsPlusTitle"/>
        <w:jc w:val="center"/>
        <w:outlineLvl w:val="2"/>
      </w:pPr>
      <w:r>
        <w:t>2. Характеристика основных мероприятий подпрограммы</w:t>
      </w:r>
    </w:p>
    <w:p w:rsidR="00345CD3" w:rsidRDefault="00345CD3">
      <w:pPr>
        <w:pStyle w:val="ConsPlusNormal"/>
        <w:ind w:firstLine="540"/>
        <w:jc w:val="both"/>
      </w:pPr>
    </w:p>
    <w:p w:rsidR="00345CD3" w:rsidRDefault="00345CD3">
      <w:pPr>
        <w:pStyle w:val="ConsPlusNormal"/>
        <w:ind w:firstLine="540"/>
        <w:jc w:val="both"/>
      </w:pPr>
      <w:r>
        <w:t>В рамках подпрограммы реализуются следующие основные мероприятия:</w:t>
      </w:r>
    </w:p>
    <w:p w:rsidR="00345CD3" w:rsidRDefault="00345CD3">
      <w:pPr>
        <w:pStyle w:val="ConsPlusNormal"/>
        <w:spacing w:before="220"/>
        <w:ind w:firstLine="540"/>
        <w:jc w:val="both"/>
      </w:pPr>
      <w:r>
        <w:t>1. 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 включает в себя реализацию следующих мероприятий:</w:t>
      </w:r>
    </w:p>
    <w:p w:rsidR="00345CD3" w:rsidRDefault="00345CD3">
      <w:pPr>
        <w:pStyle w:val="ConsPlusNormal"/>
        <w:spacing w:before="220"/>
        <w:ind w:firstLine="540"/>
        <w:jc w:val="both"/>
      </w:pPr>
      <w:r>
        <w:t>1.1.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w:t>
      </w:r>
    </w:p>
    <w:p w:rsidR="00345CD3" w:rsidRDefault="00345CD3">
      <w:pPr>
        <w:pStyle w:val="ConsPlusNormal"/>
        <w:spacing w:before="220"/>
        <w:ind w:firstLine="540"/>
        <w:jc w:val="both"/>
      </w:pPr>
      <w:r>
        <w:t>Данное мероприятие предусматривает:</w:t>
      </w:r>
    </w:p>
    <w:p w:rsidR="00345CD3" w:rsidRDefault="00345CD3">
      <w:pPr>
        <w:pStyle w:val="ConsPlusNormal"/>
        <w:spacing w:before="220"/>
        <w:ind w:firstLine="540"/>
        <w:jc w:val="both"/>
      </w:pPr>
      <w:r>
        <w:t>- проведение поисково-спасательных и аварийно-спасательных работ при ликвидации чрезвычайных ситуаций природного и техногенного характера;</w:t>
      </w:r>
    </w:p>
    <w:p w:rsidR="00345CD3" w:rsidRDefault="00345CD3">
      <w:pPr>
        <w:pStyle w:val="ConsPlusNormal"/>
        <w:spacing w:before="220"/>
        <w:ind w:firstLine="540"/>
        <w:jc w:val="both"/>
      </w:pPr>
      <w:r>
        <w:t>- модернизацию и материально-техническое обеспечение аварийно-спасательных служб;</w:t>
      </w:r>
    </w:p>
    <w:p w:rsidR="00345CD3" w:rsidRDefault="00345CD3">
      <w:pPr>
        <w:pStyle w:val="ConsPlusNormal"/>
        <w:spacing w:before="220"/>
        <w:ind w:firstLine="540"/>
        <w:jc w:val="both"/>
      </w:pPr>
      <w:r>
        <w:t>- проведение обучения населения способам защиты от опасностей, возникающих при ведении военных действий или вследствие этих действий, а также способам защиты и действиям в условиях ЧС.</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Непосредственную реализацию мероприятия осуществляет областное государственное казенное учреждение (далее -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с 2018 по 2020 годы.</w:t>
      </w:r>
    </w:p>
    <w:p w:rsidR="00345CD3" w:rsidRDefault="00345CD3">
      <w:pPr>
        <w:pStyle w:val="ConsPlusNormal"/>
        <w:spacing w:before="220"/>
        <w:ind w:firstLine="540"/>
        <w:jc w:val="both"/>
      </w:pPr>
      <w:r>
        <w:t>1.2. Подготовка населения и организаций к действиям в чрезвычайной ситуации в мирное и военное время. Данное мероприятие предусматривает подготовку населения и организаций к действиям в чрезвычайной ситуации в мирное и военное время.</w:t>
      </w:r>
    </w:p>
    <w:p w:rsidR="00345CD3" w:rsidRDefault="00345CD3">
      <w:pPr>
        <w:pStyle w:val="ConsPlusNormal"/>
        <w:spacing w:before="220"/>
        <w:ind w:firstLine="540"/>
        <w:jc w:val="both"/>
      </w:pPr>
      <w:r>
        <w:t xml:space="preserve">Исполнители мероприятия - Административный Департамент Ивановской области - 2018 </w:t>
      </w:r>
      <w:r>
        <w:lastRenderedPageBreak/>
        <w:t>год, Правительство Ивановской области.</w:t>
      </w:r>
    </w:p>
    <w:p w:rsidR="00345CD3" w:rsidRDefault="00345CD3">
      <w:pPr>
        <w:pStyle w:val="ConsPlusNormal"/>
        <w:spacing w:before="220"/>
        <w:ind w:firstLine="540"/>
        <w:jc w:val="both"/>
      </w:pPr>
      <w:r>
        <w:t>Непосредственную реализацию мероприятия осуществляет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- 2018 - 2020 годы.</w:t>
      </w:r>
    </w:p>
    <w:p w:rsidR="00345CD3" w:rsidRDefault="00345CD3">
      <w:pPr>
        <w:pStyle w:val="ConsPlusNormal"/>
        <w:jc w:val="both"/>
      </w:pPr>
      <w:r>
        <w:t xml:space="preserve">(п. 1.2 в ред. </w:t>
      </w:r>
      <w:hyperlink r:id="rId240" w:history="1">
        <w:r>
          <w:rPr>
            <w:color w:val="0000FF"/>
          </w:rPr>
          <w:t>Постановления</w:t>
        </w:r>
      </w:hyperlink>
      <w:r>
        <w:t xml:space="preserve"> Правительства Ивановской области от 14.06.2018 N 160-п)</w:t>
      </w:r>
    </w:p>
    <w:p w:rsidR="00345CD3" w:rsidRDefault="00345CD3">
      <w:pPr>
        <w:pStyle w:val="ConsPlusNormal"/>
        <w:spacing w:before="220"/>
        <w:ind w:firstLine="540"/>
        <w:jc w:val="both"/>
      </w:pPr>
      <w:r>
        <w:t>1.3. Развитие системы оповещения, в том числе комплексной системы экстренного оповещения населения.</w:t>
      </w:r>
    </w:p>
    <w:p w:rsidR="00345CD3" w:rsidRDefault="00345CD3">
      <w:pPr>
        <w:pStyle w:val="ConsPlusNormal"/>
        <w:spacing w:before="220"/>
        <w:ind w:firstLine="540"/>
        <w:jc w:val="both"/>
      </w:pPr>
      <w:r>
        <w:t>Мероприятие предусматривает выполнение следующих работ:</w:t>
      </w:r>
    </w:p>
    <w:p w:rsidR="00345CD3" w:rsidRDefault="00345CD3">
      <w:pPr>
        <w:pStyle w:val="ConsPlusNormal"/>
        <w:spacing w:before="220"/>
        <w:ind w:firstLine="540"/>
        <w:jc w:val="both"/>
      </w:pPr>
      <w:r>
        <w:t>- проведение корректировки существующей проектно-сметной документации по созданию системы оповещения на базе КТСО-Р с включением планирования элементов КСЭОН;</w:t>
      </w:r>
    </w:p>
    <w:p w:rsidR="00345CD3" w:rsidRDefault="00345CD3">
      <w:pPr>
        <w:pStyle w:val="ConsPlusNormal"/>
        <w:spacing w:before="220"/>
        <w:ind w:firstLine="540"/>
        <w:jc w:val="both"/>
      </w:pPr>
      <w:r>
        <w:t>- замену и модернизацию эксплуатируемого и вышедшего из строя оборудования системы оповещения, а также создание новых элементов ее инфраструктуры, в том числе комплексной системы экстренного оповещения населения.</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Непосредственную реализацию мероприятия осуществляет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- 2018 год.</w:t>
      </w:r>
    </w:p>
    <w:p w:rsidR="00345CD3" w:rsidRDefault="00345CD3">
      <w:pPr>
        <w:pStyle w:val="ConsPlusNormal"/>
        <w:spacing w:before="220"/>
        <w:ind w:firstLine="540"/>
        <w:jc w:val="both"/>
      </w:pPr>
      <w:r>
        <w:t>2. Основное мероприятие "Организация тушения пожаров силами Государственной противопожарной службы" включает в себя:</w:t>
      </w:r>
    </w:p>
    <w:p w:rsidR="00345CD3" w:rsidRDefault="00345CD3">
      <w:pPr>
        <w:pStyle w:val="ConsPlusNormal"/>
        <w:spacing w:before="220"/>
        <w:ind w:firstLine="540"/>
        <w:jc w:val="both"/>
      </w:pPr>
      <w:r>
        <w:t>- мероприятие, направленное на обеспечение тушения пожаров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Данное мероприятие предусматривает:</w:t>
      </w:r>
    </w:p>
    <w:p w:rsidR="00345CD3" w:rsidRDefault="00345CD3">
      <w:pPr>
        <w:pStyle w:val="ConsPlusNormal"/>
        <w:spacing w:before="220"/>
        <w:ind w:firstLine="540"/>
        <w:jc w:val="both"/>
      </w:pPr>
      <w:r>
        <w:t>- тушение пожаров и проведение связанных с ним аварийно-спасательных и других неотложных работ;</w:t>
      </w:r>
    </w:p>
    <w:p w:rsidR="00345CD3" w:rsidRDefault="00345CD3">
      <w:pPr>
        <w:pStyle w:val="ConsPlusNormal"/>
        <w:spacing w:before="220"/>
        <w:ind w:firstLine="540"/>
        <w:jc w:val="both"/>
      </w:pPr>
      <w:r>
        <w:t>- приобретение новых транспортных средств, оборудования и инструментов, используемых противопожарной службой, а также приобретение специальной одежды и средств индивидуальной защиты сотрудников;</w:t>
      </w:r>
    </w:p>
    <w:p w:rsidR="00345CD3" w:rsidRDefault="00345CD3">
      <w:pPr>
        <w:pStyle w:val="ConsPlusNormal"/>
        <w:spacing w:before="220"/>
        <w:ind w:firstLine="540"/>
        <w:jc w:val="both"/>
      </w:pPr>
      <w:r>
        <w:t>- приобретение огнетушащих веществ в количествах, необходимых для обеспечения бесперебойной работы противопожарных формирований и создания резерва огнетушащих средств в составе резерва материальных ресурсов Правительства Ивановской области.</w:t>
      </w:r>
    </w:p>
    <w:p w:rsidR="00345CD3" w:rsidRDefault="00345CD3">
      <w:pPr>
        <w:pStyle w:val="ConsPlusNormal"/>
        <w:spacing w:before="220"/>
        <w:ind w:firstLine="540"/>
        <w:jc w:val="both"/>
      </w:pPr>
      <w:r>
        <w:t>Непосредственная реализация мероприятия возлагается на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с 2018 по 2020 годы.</w:t>
      </w:r>
    </w:p>
    <w:p w:rsidR="00345CD3" w:rsidRDefault="00345CD3">
      <w:pPr>
        <w:pStyle w:val="ConsPlusNormal"/>
        <w:spacing w:before="220"/>
        <w:ind w:firstLine="540"/>
        <w:jc w:val="both"/>
      </w:pPr>
      <w:r>
        <w:lastRenderedPageBreak/>
        <w:t>3. Основное мероприятие "Создание и содержание центра обработки вызовов Системы-112" включает в себя следующие мероприятия:</w:t>
      </w:r>
    </w:p>
    <w:p w:rsidR="00345CD3" w:rsidRDefault="00345CD3">
      <w:pPr>
        <w:pStyle w:val="ConsPlusNormal"/>
        <w:spacing w:before="220"/>
        <w:ind w:firstLine="540"/>
        <w:jc w:val="both"/>
      </w:pPr>
      <w:r>
        <w:t>3.1. Создание и содержание центра обработки вызовов (ЦОВ).</w:t>
      </w:r>
    </w:p>
    <w:p w:rsidR="00345CD3" w:rsidRDefault="00345CD3">
      <w:pPr>
        <w:pStyle w:val="ConsPlusNormal"/>
        <w:spacing w:before="220"/>
        <w:ind w:firstLine="540"/>
        <w:jc w:val="both"/>
      </w:pPr>
      <w:r>
        <w:t>Мероприятие предусматривает корректировку проектно-сметной документации на создание Системы-112 (далее - Проект), финансирование расходов на текущее содержание и на осуществление деятельности ЦОВ, персонала ЦОВ, проведение аттестации Системы-112, организацию вопросов резервирования ЦОВ и каналов связи.</w:t>
      </w:r>
    </w:p>
    <w:p w:rsidR="00345CD3" w:rsidRDefault="00345CD3">
      <w:pPr>
        <w:pStyle w:val="ConsPlusNormal"/>
        <w:spacing w:before="220"/>
        <w:ind w:firstLine="540"/>
        <w:jc w:val="both"/>
      </w:pPr>
      <w:r>
        <w:t>Исполнитель мероприятия - Административный Департамент Ивановской области.</w:t>
      </w:r>
    </w:p>
    <w:p w:rsidR="00345CD3" w:rsidRDefault="00345CD3">
      <w:pPr>
        <w:pStyle w:val="ConsPlusNormal"/>
        <w:spacing w:before="220"/>
        <w:ind w:firstLine="540"/>
        <w:jc w:val="both"/>
      </w:pPr>
      <w:r>
        <w:t>Непосредственная организация выполнения указанных работ осуществляется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Срок реализации мероприятия - 2018 - 2020 годы.</w:t>
      </w:r>
    </w:p>
    <w:p w:rsidR="00345CD3" w:rsidRDefault="00345CD3">
      <w:pPr>
        <w:pStyle w:val="ConsPlusNormal"/>
        <w:jc w:val="both"/>
      </w:pPr>
      <w:r>
        <w:t xml:space="preserve">(п. 3.1 в ред. </w:t>
      </w:r>
      <w:hyperlink r:id="rId241" w:history="1">
        <w:r>
          <w:rPr>
            <w:color w:val="0000FF"/>
          </w:rPr>
          <w:t>Постановления</w:t>
        </w:r>
      </w:hyperlink>
      <w:r>
        <w:t xml:space="preserve"> Правительства Ивановской области от 14.06.2018 N 160-п)</w:t>
      </w:r>
    </w:p>
    <w:p w:rsidR="00345CD3" w:rsidRDefault="00345CD3">
      <w:pPr>
        <w:pStyle w:val="ConsPlusNormal"/>
        <w:spacing w:before="220"/>
        <w:ind w:firstLine="540"/>
        <w:jc w:val="both"/>
      </w:pPr>
      <w:r>
        <w:t>3.2. Организация автоматизированных рабочих мест и создание сети связи и передачи данных Системы-112.</w:t>
      </w:r>
    </w:p>
    <w:p w:rsidR="00345CD3" w:rsidRDefault="00345CD3">
      <w:pPr>
        <w:pStyle w:val="ConsPlusNormal"/>
        <w:spacing w:before="220"/>
        <w:ind w:firstLine="540"/>
        <w:jc w:val="both"/>
      </w:pPr>
      <w:r>
        <w:t>Мероприятие предусматривает:</w:t>
      </w:r>
    </w:p>
    <w:p w:rsidR="00345CD3" w:rsidRDefault="00345CD3">
      <w:pPr>
        <w:pStyle w:val="ConsPlusNormal"/>
        <w:spacing w:before="220"/>
        <w:ind w:firstLine="540"/>
        <w:jc w:val="both"/>
      </w:pPr>
      <w:r>
        <w:t>- разработку системного проекта по связи для создания Системы-112;</w:t>
      </w:r>
    </w:p>
    <w:p w:rsidR="00345CD3" w:rsidRDefault="00345CD3">
      <w:pPr>
        <w:pStyle w:val="ConsPlusNormal"/>
        <w:spacing w:before="220"/>
        <w:ind w:firstLine="540"/>
        <w:jc w:val="both"/>
      </w:pPr>
      <w:r>
        <w:t>- подключение оборудования ЦОВ к сетям связи и передачу данных в соответствии с системным проектом;</w:t>
      </w:r>
    </w:p>
    <w:p w:rsidR="00345CD3" w:rsidRDefault="00345CD3">
      <w:pPr>
        <w:pStyle w:val="ConsPlusNormal"/>
        <w:spacing w:before="220"/>
        <w:ind w:firstLine="540"/>
        <w:jc w:val="both"/>
      </w:pPr>
      <w:r>
        <w:t>- включение в общую Систему-112 региона единых дежурных диспетчерских служб (ЕДДС) и дежурных диспетчерских служб экстренных оперативных служб (ДДС ЭОС);</w:t>
      </w:r>
    </w:p>
    <w:p w:rsidR="00345CD3" w:rsidRDefault="00345CD3">
      <w:pPr>
        <w:pStyle w:val="ConsPlusNormal"/>
        <w:spacing w:before="220"/>
        <w:ind w:firstLine="540"/>
        <w:jc w:val="both"/>
      </w:pPr>
      <w:r>
        <w:t>- организацию цифрового канала связи;</w:t>
      </w:r>
    </w:p>
    <w:p w:rsidR="00345CD3" w:rsidRDefault="00345CD3">
      <w:pPr>
        <w:pStyle w:val="ConsPlusNormal"/>
        <w:spacing w:before="220"/>
        <w:ind w:firstLine="540"/>
        <w:jc w:val="both"/>
      </w:pPr>
      <w:r>
        <w:t>- организацию автоматизированных рабочих мест Системы-112 в каждом из основных пожарных подразделений ОГКУ "Управление по обеспечению защиты населения и пожарной безопасности Ивановской области";</w:t>
      </w:r>
    </w:p>
    <w:p w:rsidR="00345CD3" w:rsidRDefault="00345CD3">
      <w:pPr>
        <w:pStyle w:val="ConsPlusNormal"/>
        <w:spacing w:before="220"/>
        <w:ind w:firstLine="540"/>
        <w:jc w:val="both"/>
      </w:pPr>
      <w:r>
        <w:t>- приобретение автоматизированных рабочих мест для создания системы обеспечения вызова экстренных оперативных служб через единый номер 112 (сегмент 03) и ЕДДС муниципальных образований на территории Ивановской области.</w:t>
      </w:r>
    </w:p>
    <w:p w:rsidR="00345CD3" w:rsidRDefault="00345CD3">
      <w:pPr>
        <w:pStyle w:val="ConsPlusNormal"/>
        <w:spacing w:before="220"/>
        <w:ind w:firstLine="540"/>
        <w:jc w:val="both"/>
      </w:pPr>
      <w:r>
        <w:t>Исполнители мероприятия - Административный Департамент Ивановской области, Департамент здравоохранения Ивановской области.</w:t>
      </w:r>
    </w:p>
    <w:p w:rsidR="00345CD3" w:rsidRDefault="00345CD3">
      <w:pPr>
        <w:pStyle w:val="ConsPlusNormal"/>
        <w:spacing w:before="220"/>
        <w:ind w:firstLine="540"/>
        <w:jc w:val="both"/>
      </w:pPr>
      <w:r>
        <w:t>Непосредственную реализацию мероприятия осуществляет ОГКУ "Управление по обеспечению защиты населения и пожарной безопасности Ивановской области", а также государственное казенное учреждение здравоохранения Ивановской области "Территориальный центр медицины катастроф Ивановской области".</w:t>
      </w:r>
    </w:p>
    <w:p w:rsidR="00345CD3" w:rsidRDefault="00345CD3">
      <w:pPr>
        <w:pStyle w:val="ConsPlusNormal"/>
        <w:spacing w:before="220"/>
        <w:ind w:firstLine="540"/>
        <w:jc w:val="both"/>
      </w:pPr>
      <w:r>
        <w:t>Срок реализации мероприятия - 2018 - 2020 годы.</w:t>
      </w:r>
    </w:p>
    <w:p w:rsidR="00345CD3" w:rsidRDefault="00345CD3">
      <w:pPr>
        <w:pStyle w:val="ConsPlusNormal"/>
        <w:jc w:val="both"/>
      </w:pPr>
      <w:r>
        <w:t xml:space="preserve">(п. 3.2 в ред. </w:t>
      </w:r>
      <w:hyperlink r:id="rId242" w:history="1">
        <w:r>
          <w:rPr>
            <w:color w:val="0000FF"/>
          </w:rPr>
          <w:t>Постановления</w:t>
        </w:r>
      </w:hyperlink>
      <w:r>
        <w:t xml:space="preserve"> Правительства Ивановской области от 24.08.2018 N 258-п)</w:t>
      </w:r>
    </w:p>
    <w:p w:rsidR="00345CD3" w:rsidRDefault="00345CD3">
      <w:pPr>
        <w:pStyle w:val="ConsPlusNormal"/>
        <w:ind w:firstLine="540"/>
        <w:jc w:val="both"/>
      </w:pPr>
    </w:p>
    <w:p w:rsidR="00345CD3" w:rsidRDefault="00345CD3">
      <w:pPr>
        <w:pStyle w:val="ConsPlusTitle"/>
        <w:jc w:val="center"/>
        <w:outlineLvl w:val="2"/>
      </w:pPr>
      <w:r>
        <w:t>3. Целевые индикаторы (показатели) подпрограммы</w:t>
      </w:r>
    </w:p>
    <w:p w:rsidR="00345CD3" w:rsidRDefault="00345CD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4023"/>
        <w:gridCol w:w="1190"/>
        <w:gridCol w:w="963"/>
        <w:gridCol w:w="1077"/>
        <w:gridCol w:w="1020"/>
      </w:tblGrid>
      <w:tr w:rsidR="00345CD3">
        <w:tc>
          <w:tcPr>
            <w:tcW w:w="794" w:type="dxa"/>
            <w:vMerge w:val="restart"/>
          </w:tcPr>
          <w:p w:rsidR="00345CD3" w:rsidRDefault="00345CD3">
            <w:pPr>
              <w:pStyle w:val="ConsPlusNormal"/>
              <w:jc w:val="center"/>
            </w:pPr>
            <w:r>
              <w:t>N п/п</w:t>
            </w:r>
          </w:p>
        </w:tc>
        <w:tc>
          <w:tcPr>
            <w:tcW w:w="4023" w:type="dxa"/>
            <w:vMerge w:val="restart"/>
          </w:tcPr>
          <w:p w:rsidR="00345CD3" w:rsidRDefault="00345CD3">
            <w:pPr>
              <w:pStyle w:val="ConsPlusNormal"/>
              <w:jc w:val="center"/>
            </w:pPr>
            <w:r>
              <w:t>Наименование целевого индикатора (показателя)</w:t>
            </w:r>
          </w:p>
        </w:tc>
        <w:tc>
          <w:tcPr>
            <w:tcW w:w="1190" w:type="dxa"/>
            <w:vMerge w:val="restart"/>
          </w:tcPr>
          <w:p w:rsidR="00345CD3" w:rsidRDefault="00345CD3">
            <w:pPr>
              <w:pStyle w:val="ConsPlusNormal"/>
              <w:jc w:val="center"/>
            </w:pPr>
            <w:r>
              <w:t>Единицы измерения</w:t>
            </w:r>
          </w:p>
        </w:tc>
        <w:tc>
          <w:tcPr>
            <w:tcW w:w="3060" w:type="dxa"/>
            <w:gridSpan w:val="3"/>
          </w:tcPr>
          <w:p w:rsidR="00345CD3" w:rsidRDefault="00345CD3">
            <w:pPr>
              <w:pStyle w:val="ConsPlusNormal"/>
              <w:jc w:val="center"/>
            </w:pPr>
            <w:r>
              <w:t>Значения целевых индикаторов (показателей)</w:t>
            </w:r>
          </w:p>
        </w:tc>
      </w:tr>
      <w:tr w:rsidR="00345CD3">
        <w:tc>
          <w:tcPr>
            <w:tcW w:w="794" w:type="dxa"/>
            <w:vMerge/>
          </w:tcPr>
          <w:p w:rsidR="00345CD3" w:rsidRDefault="00345CD3"/>
        </w:tc>
        <w:tc>
          <w:tcPr>
            <w:tcW w:w="4023" w:type="dxa"/>
            <w:vMerge/>
          </w:tcPr>
          <w:p w:rsidR="00345CD3" w:rsidRDefault="00345CD3"/>
        </w:tc>
        <w:tc>
          <w:tcPr>
            <w:tcW w:w="1190" w:type="dxa"/>
            <w:vMerge/>
          </w:tcPr>
          <w:p w:rsidR="00345CD3" w:rsidRDefault="00345CD3"/>
        </w:tc>
        <w:tc>
          <w:tcPr>
            <w:tcW w:w="963" w:type="dxa"/>
          </w:tcPr>
          <w:p w:rsidR="00345CD3" w:rsidRDefault="00345CD3">
            <w:pPr>
              <w:pStyle w:val="ConsPlusNormal"/>
              <w:jc w:val="center"/>
            </w:pPr>
            <w:r>
              <w:t>2018 г.</w:t>
            </w:r>
          </w:p>
        </w:tc>
        <w:tc>
          <w:tcPr>
            <w:tcW w:w="1077" w:type="dxa"/>
          </w:tcPr>
          <w:p w:rsidR="00345CD3" w:rsidRDefault="00345CD3">
            <w:pPr>
              <w:pStyle w:val="ConsPlusNormal"/>
              <w:jc w:val="center"/>
            </w:pPr>
            <w:r>
              <w:t>2019 г.</w:t>
            </w:r>
          </w:p>
        </w:tc>
        <w:tc>
          <w:tcPr>
            <w:tcW w:w="1020" w:type="dxa"/>
          </w:tcPr>
          <w:p w:rsidR="00345CD3" w:rsidRDefault="00345CD3">
            <w:pPr>
              <w:pStyle w:val="ConsPlusNormal"/>
              <w:jc w:val="center"/>
            </w:pPr>
            <w:r>
              <w:t>2020 г.</w:t>
            </w:r>
          </w:p>
        </w:tc>
      </w:tr>
      <w:tr w:rsidR="00345CD3">
        <w:tc>
          <w:tcPr>
            <w:tcW w:w="9067" w:type="dxa"/>
            <w:gridSpan w:val="6"/>
          </w:tcPr>
          <w:p w:rsidR="00345CD3" w:rsidRDefault="00345CD3">
            <w:pPr>
              <w:pStyle w:val="ConsPlusNormal"/>
              <w:jc w:val="both"/>
              <w:outlineLvl w:val="3"/>
            </w:pPr>
            <w:r>
              <w:t>1. 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r>
      <w:tr w:rsidR="00345CD3">
        <w:tc>
          <w:tcPr>
            <w:tcW w:w="794" w:type="dxa"/>
          </w:tcPr>
          <w:p w:rsidR="00345CD3" w:rsidRDefault="00345CD3">
            <w:pPr>
              <w:pStyle w:val="ConsPlusNormal"/>
            </w:pPr>
            <w:r>
              <w:t>1а</w:t>
            </w:r>
          </w:p>
        </w:tc>
        <w:tc>
          <w:tcPr>
            <w:tcW w:w="4023" w:type="dxa"/>
          </w:tcPr>
          <w:p w:rsidR="00345CD3" w:rsidRDefault="00345CD3">
            <w:pPr>
              <w:pStyle w:val="ConsPlusNormal"/>
              <w:jc w:val="both"/>
            </w:pPr>
            <w:r>
              <w:t>Количество аварийно-спасательных формирований Ивановской области, подготовленных к проведению аварийно-спасательных и других неотложных работ</w:t>
            </w:r>
          </w:p>
        </w:tc>
        <w:tc>
          <w:tcPr>
            <w:tcW w:w="1190" w:type="dxa"/>
          </w:tcPr>
          <w:p w:rsidR="00345CD3" w:rsidRDefault="00345CD3">
            <w:pPr>
              <w:pStyle w:val="ConsPlusNormal"/>
              <w:jc w:val="both"/>
            </w:pPr>
            <w:r>
              <w:t>единиц</w:t>
            </w:r>
          </w:p>
        </w:tc>
        <w:tc>
          <w:tcPr>
            <w:tcW w:w="963" w:type="dxa"/>
          </w:tcPr>
          <w:p w:rsidR="00345CD3" w:rsidRDefault="00345CD3">
            <w:pPr>
              <w:pStyle w:val="ConsPlusNormal"/>
              <w:jc w:val="center"/>
            </w:pPr>
            <w:r>
              <w:t>4</w:t>
            </w:r>
          </w:p>
        </w:tc>
        <w:tc>
          <w:tcPr>
            <w:tcW w:w="1077" w:type="dxa"/>
          </w:tcPr>
          <w:p w:rsidR="00345CD3" w:rsidRDefault="00345CD3">
            <w:pPr>
              <w:pStyle w:val="ConsPlusNormal"/>
              <w:jc w:val="center"/>
            </w:pPr>
            <w:r>
              <w:t>4</w:t>
            </w:r>
          </w:p>
        </w:tc>
        <w:tc>
          <w:tcPr>
            <w:tcW w:w="1020" w:type="dxa"/>
          </w:tcPr>
          <w:p w:rsidR="00345CD3" w:rsidRDefault="00345CD3">
            <w:pPr>
              <w:pStyle w:val="ConsPlusNormal"/>
              <w:jc w:val="center"/>
            </w:pPr>
            <w:r>
              <w:t>4</w:t>
            </w:r>
          </w:p>
        </w:tc>
      </w:tr>
      <w:tr w:rsidR="00345CD3">
        <w:tc>
          <w:tcPr>
            <w:tcW w:w="9067" w:type="dxa"/>
            <w:gridSpan w:val="6"/>
          </w:tcPr>
          <w:p w:rsidR="00345CD3" w:rsidRDefault="00345CD3">
            <w:pPr>
              <w:pStyle w:val="ConsPlusNormal"/>
              <w:jc w:val="both"/>
              <w:outlineLvl w:val="4"/>
            </w:pPr>
            <w:r>
              <w:t>1.1. Мероприятие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w:t>
            </w:r>
          </w:p>
        </w:tc>
      </w:tr>
      <w:tr w:rsidR="00345CD3">
        <w:tc>
          <w:tcPr>
            <w:tcW w:w="794" w:type="dxa"/>
          </w:tcPr>
          <w:p w:rsidR="00345CD3" w:rsidRDefault="00345CD3">
            <w:pPr>
              <w:pStyle w:val="ConsPlusNormal"/>
            </w:pPr>
            <w:r>
              <w:t>1.1.1.</w:t>
            </w:r>
          </w:p>
        </w:tc>
        <w:tc>
          <w:tcPr>
            <w:tcW w:w="4023" w:type="dxa"/>
          </w:tcPr>
          <w:p w:rsidR="00345CD3" w:rsidRDefault="00345CD3">
            <w:pPr>
              <w:pStyle w:val="ConsPlusNormal"/>
              <w:jc w:val="both"/>
            </w:pPr>
            <w:r>
              <w:t>Среднее время прибытия спасательной группы для проведения аварийно-спасательных, эвакуационных, поисково-спасательных работ на место происшествия</w:t>
            </w:r>
          </w:p>
        </w:tc>
        <w:tc>
          <w:tcPr>
            <w:tcW w:w="1190" w:type="dxa"/>
          </w:tcPr>
          <w:p w:rsidR="00345CD3" w:rsidRDefault="00345CD3">
            <w:pPr>
              <w:pStyle w:val="ConsPlusNormal"/>
              <w:jc w:val="both"/>
            </w:pPr>
            <w:r>
              <w:t>минут</w:t>
            </w:r>
          </w:p>
        </w:tc>
        <w:tc>
          <w:tcPr>
            <w:tcW w:w="963" w:type="dxa"/>
          </w:tcPr>
          <w:p w:rsidR="00345CD3" w:rsidRDefault="00345CD3">
            <w:pPr>
              <w:pStyle w:val="ConsPlusNormal"/>
              <w:jc w:val="center"/>
            </w:pPr>
            <w:r>
              <w:t>70</w:t>
            </w:r>
          </w:p>
        </w:tc>
        <w:tc>
          <w:tcPr>
            <w:tcW w:w="1077" w:type="dxa"/>
          </w:tcPr>
          <w:p w:rsidR="00345CD3" w:rsidRDefault="00345CD3">
            <w:pPr>
              <w:pStyle w:val="ConsPlusNormal"/>
              <w:jc w:val="center"/>
            </w:pPr>
            <w:r>
              <w:t>70</w:t>
            </w:r>
          </w:p>
        </w:tc>
        <w:tc>
          <w:tcPr>
            <w:tcW w:w="1020" w:type="dxa"/>
          </w:tcPr>
          <w:p w:rsidR="00345CD3" w:rsidRDefault="00345CD3">
            <w:pPr>
              <w:pStyle w:val="ConsPlusNormal"/>
              <w:jc w:val="center"/>
            </w:pPr>
            <w:r>
              <w:t>70</w:t>
            </w:r>
          </w:p>
        </w:tc>
      </w:tr>
      <w:tr w:rsidR="00345CD3">
        <w:tc>
          <w:tcPr>
            <w:tcW w:w="794" w:type="dxa"/>
          </w:tcPr>
          <w:p w:rsidR="00345CD3" w:rsidRDefault="00345CD3">
            <w:pPr>
              <w:pStyle w:val="ConsPlusNormal"/>
            </w:pPr>
            <w:r>
              <w:t>1.1.2.</w:t>
            </w:r>
          </w:p>
        </w:tc>
        <w:tc>
          <w:tcPr>
            <w:tcW w:w="4023" w:type="dxa"/>
          </w:tcPr>
          <w:p w:rsidR="00345CD3" w:rsidRDefault="00345CD3">
            <w:pPr>
              <w:pStyle w:val="ConsPlusNormal"/>
              <w:jc w:val="both"/>
            </w:pPr>
            <w:r>
              <w:t>Доля аттестованных спасателей профессиональных аварийно-спасательных формирований Ивановской области</w:t>
            </w:r>
          </w:p>
        </w:tc>
        <w:tc>
          <w:tcPr>
            <w:tcW w:w="1190" w:type="dxa"/>
          </w:tcPr>
          <w:p w:rsidR="00345CD3" w:rsidRDefault="00345CD3">
            <w:pPr>
              <w:pStyle w:val="ConsPlusNormal"/>
              <w:jc w:val="both"/>
            </w:pPr>
            <w:r>
              <w:t>процентов</w:t>
            </w:r>
          </w:p>
        </w:tc>
        <w:tc>
          <w:tcPr>
            <w:tcW w:w="963" w:type="dxa"/>
          </w:tcPr>
          <w:p w:rsidR="00345CD3" w:rsidRDefault="00345CD3">
            <w:pPr>
              <w:pStyle w:val="ConsPlusNormal"/>
              <w:jc w:val="center"/>
            </w:pPr>
            <w:r>
              <w:t>99,0</w:t>
            </w:r>
          </w:p>
        </w:tc>
        <w:tc>
          <w:tcPr>
            <w:tcW w:w="1077" w:type="dxa"/>
          </w:tcPr>
          <w:p w:rsidR="00345CD3" w:rsidRDefault="00345CD3">
            <w:pPr>
              <w:pStyle w:val="ConsPlusNormal"/>
              <w:jc w:val="center"/>
            </w:pPr>
            <w:r>
              <w:t>99,0</w:t>
            </w:r>
          </w:p>
        </w:tc>
        <w:tc>
          <w:tcPr>
            <w:tcW w:w="1020" w:type="dxa"/>
          </w:tcPr>
          <w:p w:rsidR="00345CD3" w:rsidRDefault="00345CD3">
            <w:pPr>
              <w:pStyle w:val="ConsPlusNormal"/>
              <w:jc w:val="center"/>
            </w:pPr>
            <w:r>
              <w:t>99,0</w:t>
            </w:r>
          </w:p>
        </w:tc>
      </w:tr>
      <w:tr w:rsidR="00345CD3">
        <w:tc>
          <w:tcPr>
            <w:tcW w:w="794" w:type="dxa"/>
          </w:tcPr>
          <w:p w:rsidR="00345CD3" w:rsidRDefault="00345CD3">
            <w:pPr>
              <w:pStyle w:val="ConsPlusNormal"/>
            </w:pPr>
            <w:r>
              <w:t>1.1.3.</w:t>
            </w:r>
          </w:p>
        </w:tc>
        <w:tc>
          <w:tcPr>
            <w:tcW w:w="4023" w:type="dxa"/>
          </w:tcPr>
          <w:p w:rsidR="00345CD3" w:rsidRDefault="00345CD3">
            <w:pPr>
              <w:pStyle w:val="ConsPlusNormal"/>
              <w:jc w:val="both"/>
            </w:pPr>
            <w:r>
              <w:t>Число должностных лиц и специалистов, прошедших обучение и/или подготовку способам защиты при ведении военных действий или вследствие этих действий, а также способам защиты и действиям в условиях чрезвычайных ситуаций в соответствии с планом комплектования слушателями учебно-методического центра по гражданской обороне и чрезвычайным ситуациям Ивановской области</w:t>
            </w:r>
          </w:p>
        </w:tc>
        <w:tc>
          <w:tcPr>
            <w:tcW w:w="1190" w:type="dxa"/>
          </w:tcPr>
          <w:p w:rsidR="00345CD3" w:rsidRDefault="00345CD3">
            <w:pPr>
              <w:pStyle w:val="ConsPlusNormal"/>
              <w:jc w:val="both"/>
            </w:pPr>
            <w:r>
              <w:t>человек</w:t>
            </w:r>
          </w:p>
        </w:tc>
        <w:tc>
          <w:tcPr>
            <w:tcW w:w="963" w:type="dxa"/>
          </w:tcPr>
          <w:p w:rsidR="00345CD3" w:rsidRDefault="00345CD3">
            <w:pPr>
              <w:pStyle w:val="ConsPlusNormal"/>
              <w:jc w:val="center"/>
            </w:pPr>
            <w:r>
              <w:t>1850</w:t>
            </w:r>
          </w:p>
        </w:tc>
        <w:tc>
          <w:tcPr>
            <w:tcW w:w="1077" w:type="dxa"/>
          </w:tcPr>
          <w:p w:rsidR="00345CD3" w:rsidRDefault="00345CD3">
            <w:pPr>
              <w:pStyle w:val="ConsPlusNormal"/>
              <w:jc w:val="center"/>
            </w:pPr>
            <w:r>
              <w:t>1850</w:t>
            </w:r>
          </w:p>
        </w:tc>
        <w:tc>
          <w:tcPr>
            <w:tcW w:w="1020" w:type="dxa"/>
          </w:tcPr>
          <w:p w:rsidR="00345CD3" w:rsidRDefault="00345CD3">
            <w:pPr>
              <w:pStyle w:val="ConsPlusNormal"/>
              <w:jc w:val="center"/>
            </w:pPr>
            <w:r>
              <w:t>1850</w:t>
            </w:r>
          </w:p>
        </w:tc>
      </w:tr>
      <w:tr w:rsidR="00345CD3">
        <w:tc>
          <w:tcPr>
            <w:tcW w:w="9067" w:type="dxa"/>
            <w:gridSpan w:val="6"/>
          </w:tcPr>
          <w:p w:rsidR="00345CD3" w:rsidRDefault="00345CD3">
            <w:pPr>
              <w:pStyle w:val="ConsPlusNormal"/>
              <w:jc w:val="both"/>
              <w:outlineLvl w:val="4"/>
            </w:pPr>
            <w:r>
              <w:t>1.2. Мероприятие "Подготовка населения и организаций к действиям в чрезвычайной ситуации в мирное и военное время"</w:t>
            </w:r>
          </w:p>
        </w:tc>
      </w:tr>
      <w:tr w:rsidR="00345CD3">
        <w:tc>
          <w:tcPr>
            <w:tcW w:w="794" w:type="dxa"/>
          </w:tcPr>
          <w:p w:rsidR="00345CD3" w:rsidRDefault="00345CD3">
            <w:pPr>
              <w:pStyle w:val="ConsPlusNormal"/>
            </w:pPr>
            <w:r>
              <w:t>1.2.1.</w:t>
            </w:r>
          </w:p>
        </w:tc>
        <w:tc>
          <w:tcPr>
            <w:tcW w:w="4023" w:type="dxa"/>
          </w:tcPr>
          <w:p w:rsidR="00345CD3" w:rsidRDefault="00345CD3">
            <w:pPr>
              <w:pStyle w:val="ConsPlusNormal"/>
              <w:jc w:val="both"/>
            </w:pPr>
            <w:r>
              <w:t>Количество проведенных мероприятий по гражданской обороне</w:t>
            </w:r>
          </w:p>
        </w:tc>
        <w:tc>
          <w:tcPr>
            <w:tcW w:w="1190" w:type="dxa"/>
          </w:tcPr>
          <w:p w:rsidR="00345CD3" w:rsidRDefault="00345CD3">
            <w:pPr>
              <w:pStyle w:val="ConsPlusNormal"/>
              <w:jc w:val="both"/>
            </w:pPr>
            <w:r>
              <w:t>единиц</w:t>
            </w:r>
          </w:p>
        </w:tc>
        <w:tc>
          <w:tcPr>
            <w:tcW w:w="963" w:type="dxa"/>
          </w:tcPr>
          <w:p w:rsidR="00345CD3" w:rsidRDefault="00345CD3">
            <w:pPr>
              <w:pStyle w:val="ConsPlusNormal"/>
              <w:jc w:val="center"/>
            </w:pPr>
            <w:r>
              <w:t>1</w:t>
            </w:r>
          </w:p>
        </w:tc>
        <w:tc>
          <w:tcPr>
            <w:tcW w:w="1077" w:type="dxa"/>
          </w:tcPr>
          <w:p w:rsidR="00345CD3" w:rsidRDefault="00345CD3">
            <w:pPr>
              <w:pStyle w:val="ConsPlusNormal"/>
              <w:jc w:val="center"/>
            </w:pPr>
            <w:r>
              <w:t>1</w:t>
            </w:r>
          </w:p>
        </w:tc>
        <w:tc>
          <w:tcPr>
            <w:tcW w:w="1020" w:type="dxa"/>
          </w:tcPr>
          <w:p w:rsidR="00345CD3" w:rsidRDefault="00345CD3">
            <w:pPr>
              <w:pStyle w:val="ConsPlusNormal"/>
              <w:jc w:val="center"/>
            </w:pPr>
            <w:r>
              <w:t>1</w:t>
            </w:r>
          </w:p>
        </w:tc>
      </w:tr>
      <w:tr w:rsidR="00345CD3">
        <w:tc>
          <w:tcPr>
            <w:tcW w:w="9067" w:type="dxa"/>
            <w:gridSpan w:val="6"/>
          </w:tcPr>
          <w:p w:rsidR="00345CD3" w:rsidRDefault="00345CD3">
            <w:pPr>
              <w:pStyle w:val="ConsPlusNormal"/>
              <w:jc w:val="both"/>
              <w:outlineLvl w:val="4"/>
            </w:pPr>
            <w:r>
              <w:t>1.3. Мероприятие "Развитие системы оповещения, в том числе комплексной системы экстренного оповещения населения"</w:t>
            </w:r>
          </w:p>
        </w:tc>
      </w:tr>
      <w:tr w:rsidR="00345CD3">
        <w:tc>
          <w:tcPr>
            <w:tcW w:w="794" w:type="dxa"/>
          </w:tcPr>
          <w:p w:rsidR="00345CD3" w:rsidRDefault="00345CD3">
            <w:pPr>
              <w:pStyle w:val="ConsPlusNormal"/>
            </w:pPr>
            <w:r>
              <w:t>1.3.1.</w:t>
            </w:r>
          </w:p>
        </w:tc>
        <w:tc>
          <w:tcPr>
            <w:tcW w:w="4023" w:type="dxa"/>
          </w:tcPr>
          <w:p w:rsidR="00345CD3" w:rsidRDefault="00345CD3">
            <w:pPr>
              <w:pStyle w:val="ConsPlusNormal"/>
              <w:jc w:val="both"/>
            </w:pPr>
            <w:r>
              <w:t>Количество установленных оконечных точек региональной автоматизированной системы централизованного оповещения населения, прошедших эксплуатационно-техническое обслуживание</w:t>
            </w:r>
          </w:p>
        </w:tc>
        <w:tc>
          <w:tcPr>
            <w:tcW w:w="1190" w:type="dxa"/>
          </w:tcPr>
          <w:p w:rsidR="00345CD3" w:rsidRDefault="00345CD3">
            <w:pPr>
              <w:pStyle w:val="ConsPlusNormal"/>
              <w:jc w:val="both"/>
            </w:pPr>
            <w:r>
              <w:t>единиц</w:t>
            </w:r>
          </w:p>
        </w:tc>
        <w:tc>
          <w:tcPr>
            <w:tcW w:w="963" w:type="dxa"/>
          </w:tcPr>
          <w:p w:rsidR="00345CD3" w:rsidRDefault="00345CD3">
            <w:pPr>
              <w:pStyle w:val="ConsPlusNormal"/>
              <w:jc w:val="center"/>
            </w:pPr>
            <w:r>
              <w:t>86</w:t>
            </w:r>
          </w:p>
        </w:tc>
        <w:tc>
          <w:tcPr>
            <w:tcW w:w="1077" w:type="dxa"/>
          </w:tcPr>
          <w:p w:rsidR="00345CD3" w:rsidRDefault="00345CD3">
            <w:pPr>
              <w:pStyle w:val="ConsPlusNormal"/>
              <w:jc w:val="center"/>
            </w:pPr>
            <w:r>
              <w:t>86</w:t>
            </w:r>
          </w:p>
        </w:tc>
        <w:tc>
          <w:tcPr>
            <w:tcW w:w="1020" w:type="dxa"/>
          </w:tcPr>
          <w:p w:rsidR="00345CD3" w:rsidRDefault="00345CD3">
            <w:pPr>
              <w:pStyle w:val="ConsPlusNormal"/>
              <w:jc w:val="center"/>
            </w:pPr>
            <w:r>
              <w:t>86</w:t>
            </w:r>
          </w:p>
        </w:tc>
      </w:tr>
      <w:tr w:rsidR="00345CD3">
        <w:tc>
          <w:tcPr>
            <w:tcW w:w="794" w:type="dxa"/>
          </w:tcPr>
          <w:p w:rsidR="00345CD3" w:rsidRDefault="00345CD3">
            <w:pPr>
              <w:pStyle w:val="ConsPlusNormal"/>
            </w:pPr>
            <w:r>
              <w:lastRenderedPageBreak/>
              <w:t>1.3.2.</w:t>
            </w:r>
          </w:p>
        </w:tc>
        <w:tc>
          <w:tcPr>
            <w:tcW w:w="4023" w:type="dxa"/>
          </w:tcPr>
          <w:p w:rsidR="00345CD3" w:rsidRDefault="00345CD3">
            <w:pPr>
              <w:pStyle w:val="ConsPlusNormal"/>
              <w:jc w:val="both"/>
            </w:pPr>
            <w:r>
              <w:t>Доля охвата населения Ивановской области системой оповещения об угрозе нападения противника</w:t>
            </w:r>
          </w:p>
        </w:tc>
        <w:tc>
          <w:tcPr>
            <w:tcW w:w="1190" w:type="dxa"/>
          </w:tcPr>
          <w:p w:rsidR="00345CD3" w:rsidRDefault="00345CD3">
            <w:pPr>
              <w:pStyle w:val="ConsPlusNormal"/>
              <w:jc w:val="both"/>
            </w:pPr>
            <w:r>
              <w:t>процентов</w:t>
            </w:r>
          </w:p>
        </w:tc>
        <w:tc>
          <w:tcPr>
            <w:tcW w:w="963" w:type="dxa"/>
          </w:tcPr>
          <w:p w:rsidR="00345CD3" w:rsidRDefault="00345CD3">
            <w:pPr>
              <w:pStyle w:val="ConsPlusNormal"/>
              <w:jc w:val="center"/>
            </w:pPr>
            <w:r>
              <w:t>73,2</w:t>
            </w:r>
          </w:p>
        </w:tc>
        <w:tc>
          <w:tcPr>
            <w:tcW w:w="1077" w:type="dxa"/>
          </w:tcPr>
          <w:p w:rsidR="00345CD3" w:rsidRDefault="00345CD3">
            <w:pPr>
              <w:pStyle w:val="ConsPlusNormal"/>
              <w:jc w:val="center"/>
            </w:pPr>
            <w:r>
              <w:t>73,2</w:t>
            </w:r>
          </w:p>
        </w:tc>
        <w:tc>
          <w:tcPr>
            <w:tcW w:w="1020" w:type="dxa"/>
          </w:tcPr>
          <w:p w:rsidR="00345CD3" w:rsidRDefault="00345CD3">
            <w:pPr>
              <w:pStyle w:val="ConsPlusNormal"/>
              <w:jc w:val="center"/>
            </w:pPr>
            <w:r>
              <w:t>73,2</w:t>
            </w:r>
          </w:p>
        </w:tc>
      </w:tr>
      <w:tr w:rsidR="00345CD3">
        <w:tc>
          <w:tcPr>
            <w:tcW w:w="794" w:type="dxa"/>
          </w:tcPr>
          <w:p w:rsidR="00345CD3" w:rsidRDefault="00345CD3">
            <w:pPr>
              <w:pStyle w:val="ConsPlusNormal"/>
            </w:pPr>
            <w:r>
              <w:t>1.3.3.</w:t>
            </w:r>
          </w:p>
        </w:tc>
        <w:tc>
          <w:tcPr>
            <w:tcW w:w="4023" w:type="dxa"/>
          </w:tcPr>
          <w:p w:rsidR="00345CD3" w:rsidRDefault="00345CD3">
            <w:pPr>
              <w:pStyle w:val="ConsPlusNormal"/>
              <w:jc w:val="both"/>
            </w:pPr>
            <w:r>
              <w:t>Доля охвата зон комплексной системы экстренного оповещения населения</w:t>
            </w:r>
          </w:p>
        </w:tc>
        <w:tc>
          <w:tcPr>
            <w:tcW w:w="1190" w:type="dxa"/>
          </w:tcPr>
          <w:p w:rsidR="00345CD3" w:rsidRDefault="00345CD3">
            <w:pPr>
              <w:pStyle w:val="ConsPlusNormal"/>
              <w:jc w:val="both"/>
            </w:pPr>
            <w:r>
              <w:t>процентов</w:t>
            </w:r>
          </w:p>
        </w:tc>
        <w:tc>
          <w:tcPr>
            <w:tcW w:w="963" w:type="dxa"/>
          </w:tcPr>
          <w:p w:rsidR="00345CD3" w:rsidRDefault="00345CD3">
            <w:pPr>
              <w:pStyle w:val="ConsPlusNormal"/>
              <w:jc w:val="center"/>
            </w:pPr>
            <w:r>
              <w:t>100</w:t>
            </w:r>
          </w:p>
        </w:tc>
        <w:tc>
          <w:tcPr>
            <w:tcW w:w="1077" w:type="dxa"/>
          </w:tcPr>
          <w:p w:rsidR="00345CD3" w:rsidRDefault="00345CD3">
            <w:pPr>
              <w:pStyle w:val="ConsPlusNormal"/>
              <w:jc w:val="center"/>
            </w:pPr>
            <w:r>
              <w:t>100</w:t>
            </w:r>
          </w:p>
        </w:tc>
        <w:tc>
          <w:tcPr>
            <w:tcW w:w="1020" w:type="dxa"/>
          </w:tcPr>
          <w:p w:rsidR="00345CD3" w:rsidRDefault="00345CD3">
            <w:pPr>
              <w:pStyle w:val="ConsPlusNormal"/>
              <w:jc w:val="center"/>
            </w:pPr>
            <w:r>
              <w:t>100</w:t>
            </w:r>
          </w:p>
        </w:tc>
      </w:tr>
      <w:tr w:rsidR="00345CD3">
        <w:tblPrEx>
          <w:tblBorders>
            <w:insideH w:val="nil"/>
          </w:tblBorders>
        </w:tblPrEx>
        <w:tc>
          <w:tcPr>
            <w:tcW w:w="9067" w:type="dxa"/>
            <w:gridSpan w:val="6"/>
            <w:tcBorders>
              <w:bottom w:val="nil"/>
            </w:tcBorders>
          </w:tcPr>
          <w:p w:rsidR="00345CD3" w:rsidRDefault="00345CD3">
            <w:pPr>
              <w:pStyle w:val="ConsPlusNormal"/>
              <w:jc w:val="both"/>
              <w:outlineLvl w:val="3"/>
            </w:pPr>
            <w:r>
              <w:t>2. Основное мероприятие "Организация тушения пожаров силами Государственной противопожарной службы"</w:t>
            </w:r>
          </w:p>
        </w:tc>
      </w:tr>
      <w:tr w:rsidR="00345CD3">
        <w:tblPrEx>
          <w:tblBorders>
            <w:insideH w:val="nil"/>
          </w:tblBorders>
        </w:tblPrEx>
        <w:tc>
          <w:tcPr>
            <w:tcW w:w="9067" w:type="dxa"/>
            <w:gridSpan w:val="6"/>
            <w:tcBorders>
              <w:top w:val="nil"/>
            </w:tcBorders>
          </w:tcPr>
          <w:p w:rsidR="00345CD3" w:rsidRDefault="00345CD3">
            <w:pPr>
              <w:pStyle w:val="ConsPlusNormal"/>
              <w:jc w:val="both"/>
            </w:pPr>
            <w:r>
              <w:t xml:space="preserve">(в ред. </w:t>
            </w:r>
            <w:hyperlink r:id="rId243" w:history="1">
              <w:r>
                <w:rPr>
                  <w:color w:val="0000FF"/>
                </w:rPr>
                <w:t>Постановления</w:t>
              </w:r>
            </w:hyperlink>
            <w:r>
              <w:t xml:space="preserve"> Правительства Ивановской области от 14.06.2018 N 160-п)</w:t>
            </w:r>
          </w:p>
        </w:tc>
      </w:tr>
      <w:tr w:rsidR="00345CD3">
        <w:tc>
          <w:tcPr>
            <w:tcW w:w="794" w:type="dxa"/>
          </w:tcPr>
          <w:p w:rsidR="00345CD3" w:rsidRDefault="00345CD3">
            <w:pPr>
              <w:pStyle w:val="ConsPlusNormal"/>
            </w:pPr>
            <w:r>
              <w:t>2а</w:t>
            </w:r>
          </w:p>
        </w:tc>
        <w:tc>
          <w:tcPr>
            <w:tcW w:w="4023" w:type="dxa"/>
          </w:tcPr>
          <w:p w:rsidR="00345CD3" w:rsidRDefault="00345CD3">
            <w:pPr>
              <w:pStyle w:val="ConsPlusNormal"/>
              <w:jc w:val="both"/>
            </w:pPr>
            <w:r>
              <w:t>Количество выездов, выполненных подразделениями противопожарной службы</w:t>
            </w:r>
          </w:p>
        </w:tc>
        <w:tc>
          <w:tcPr>
            <w:tcW w:w="1190" w:type="dxa"/>
          </w:tcPr>
          <w:p w:rsidR="00345CD3" w:rsidRDefault="00345CD3">
            <w:pPr>
              <w:pStyle w:val="ConsPlusNormal"/>
              <w:jc w:val="both"/>
            </w:pPr>
            <w:r>
              <w:t>раз</w:t>
            </w:r>
          </w:p>
        </w:tc>
        <w:tc>
          <w:tcPr>
            <w:tcW w:w="963" w:type="dxa"/>
          </w:tcPr>
          <w:p w:rsidR="00345CD3" w:rsidRDefault="00345CD3">
            <w:pPr>
              <w:pStyle w:val="ConsPlusNormal"/>
              <w:jc w:val="center"/>
            </w:pPr>
            <w:r>
              <w:t>6300</w:t>
            </w:r>
          </w:p>
        </w:tc>
        <w:tc>
          <w:tcPr>
            <w:tcW w:w="1077" w:type="dxa"/>
          </w:tcPr>
          <w:p w:rsidR="00345CD3" w:rsidRDefault="00345CD3">
            <w:pPr>
              <w:pStyle w:val="ConsPlusNormal"/>
              <w:jc w:val="center"/>
            </w:pPr>
            <w:r>
              <w:t>6300</w:t>
            </w:r>
          </w:p>
        </w:tc>
        <w:tc>
          <w:tcPr>
            <w:tcW w:w="1020" w:type="dxa"/>
          </w:tcPr>
          <w:p w:rsidR="00345CD3" w:rsidRDefault="00345CD3">
            <w:pPr>
              <w:pStyle w:val="ConsPlusNormal"/>
              <w:jc w:val="center"/>
            </w:pPr>
            <w:r>
              <w:t>6300</w:t>
            </w:r>
          </w:p>
        </w:tc>
      </w:tr>
      <w:tr w:rsidR="00345CD3">
        <w:tc>
          <w:tcPr>
            <w:tcW w:w="9067" w:type="dxa"/>
            <w:gridSpan w:val="6"/>
          </w:tcPr>
          <w:p w:rsidR="00345CD3" w:rsidRDefault="00345CD3">
            <w:pPr>
              <w:pStyle w:val="ConsPlusNormal"/>
              <w:jc w:val="both"/>
              <w:outlineLvl w:val="4"/>
            </w:pPr>
            <w:r>
              <w:t>2.1. Мероприятие "Организация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r>
      <w:tr w:rsidR="00345CD3">
        <w:tc>
          <w:tcPr>
            <w:tcW w:w="794" w:type="dxa"/>
          </w:tcPr>
          <w:p w:rsidR="00345CD3" w:rsidRDefault="00345CD3">
            <w:pPr>
              <w:pStyle w:val="ConsPlusNormal"/>
            </w:pPr>
            <w:r>
              <w:t>2.1.1.</w:t>
            </w:r>
          </w:p>
        </w:tc>
        <w:tc>
          <w:tcPr>
            <w:tcW w:w="4023" w:type="dxa"/>
          </w:tcPr>
          <w:p w:rsidR="00345CD3" w:rsidRDefault="00345CD3">
            <w:pPr>
              <w:pStyle w:val="ConsPlusNormal"/>
              <w:jc w:val="both"/>
            </w:pPr>
            <w:r>
              <w:t>Среднее время ожидания прибытия подразделения противопожарной службы с момента ее вызова</w:t>
            </w:r>
          </w:p>
        </w:tc>
        <w:tc>
          <w:tcPr>
            <w:tcW w:w="1190" w:type="dxa"/>
          </w:tcPr>
          <w:p w:rsidR="00345CD3" w:rsidRDefault="00345CD3">
            <w:pPr>
              <w:pStyle w:val="ConsPlusNormal"/>
              <w:jc w:val="both"/>
            </w:pPr>
            <w:r>
              <w:t>минут</w:t>
            </w:r>
          </w:p>
        </w:tc>
        <w:tc>
          <w:tcPr>
            <w:tcW w:w="963" w:type="dxa"/>
          </w:tcPr>
          <w:p w:rsidR="00345CD3" w:rsidRDefault="00345CD3">
            <w:pPr>
              <w:pStyle w:val="ConsPlusNormal"/>
              <w:jc w:val="center"/>
            </w:pPr>
            <w:r>
              <w:t>6,3</w:t>
            </w:r>
          </w:p>
        </w:tc>
        <w:tc>
          <w:tcPr>
            <w:tcW w:w="1077" w:type="dxa"/>
          </w:tcPr>
          <w:p w:rsidR="00345CD3" w:rsidRDefault="00345CD3">
            <w:pPr>
              <w:pStyle w:val="ConsPlusNormal"/>
              <w:jc w:val="center"/>
            </w:pPr>
            <w:r>
              <w:t>6,3</w:t>
            </w:r>
          </w:p>
        </w:tc>
        <w:tc>
          <w:tcPr>
            <w:tcW w:w="1020" w:type="dxa"/>
          </w:tcPr>
          <w:p w:rsidR="00345CD3" w:rsidRDefault="00345CD3">
            <w:pPr>
              <w:pStyle w:val="ConsPlusNormal"/>
              <w:jc w:val="center"/>
            </w:pPr>
            <w:r>
              <w:t>6,3</w:t>
            </w:r>
          </w:p>
        </w:tc>
      </w:tr>
      <w:tr w:rsidR="00345CD3">
        <w:tc>
          <w:tcPr>
            <w:tcW w:w="794" w:type="dxa"/>
          </w:tcPr>
          <w:p w:rsidR="00345CD3" w:rsidRDefault="00345CD3">
            <w:pPr>
              <w:pStyle w:val="ConsPlusNormal"/>
            </w:pPr>
            <w:r>
              <w:t>2.1.2.</w:t>
            </w:r>
          </w:p>
        </w:tc>
        <w:tc>
          <w:tcPr>
            <w:tcW w:w="4023" w:type="dxa"/>
          </w:tcPr>
          <w:p w:rsidR="00345CD3" w:rsidRDefault="00345CD3">
            <w:pPr>
              <w:pStyle w:val="ConsPlusNormal"/>
              <w:jc w:val="both"/>
            </w:pPr>
            <w:r>
              <w:t>Среднее время локализации пожара</w:t>
            </w:r>
          </w:p>
        </w:tc>
        <w:tc>
          <w:tcPr>
            <w:tcW w:w="1190" w:type="dxa"/>
          </w:tcPr>
          <w:p w:rsidR="00345CD3" w:rsidRDefault="00345CD3">
            <w:pPr>
              <w:pStyle w:val="ConsPlusNormal"/>
              <w:jc w:val="both"/>
            </w:pPr>
            <w:r>
              <w:t>минут</w:t>
            </w:r>
          </w:p>
        </w:tc>
        <w:tc>
          <w:tcPr>
            <w:tcW w:w="963" w:type="dxa"/>
          </w:tcPr>
          <w:p w:rsidR="00345CD3" w:rsidRDefault="00345CD3">
            <w:pPr>
              <w:pStyle w:val="ConsPlusNormal"/>
              <w:jc w:val="center"/>
            </w:pPr>
            <w:r>
              <w:t>6,8</w:t>
            </w:r>
          </w:p>
        </w:tc>
        <w:tc>
          <w:tcPr>
            <w:tcW w:w="1077" w:type="dxa"/>
          </w:tcPr>
          <w:p w:rsidR="00345CD3" w:rsidRDefault="00345CD3">
            <w:pPr>
              <w:pStyle w:val="ConsPlusNormal"/>
              <w:jc w:val="center"/>
            </w:pPr>
            <w:r>
              <w:t>6,8</w:t>
            </w:r>
          </w:p>
        </w:tc>
        <w:tc>
          <w:tcPr>
            <w:tcW w:w="1020" w:type="dxa"/>
          </w:tcPr>
          <w:p w:rsidR="00345CD3" w:rsidRDefault="00345CD3">
            <w:pPr>
              <w:pStyle w:val="ConsPlusNormal"/>
              <w:jc w:val="center"/>
            </w:pPr>
            <w:r>
              <w:t>6,8</w:t>
            </w:r>
          </w:p>
        </w:tc>
      </w:tr>
      <w:tr w:rsidR="00345CD3">
        <w:tc>
          <w:tcPr>
            <w:tcW w:w="794" w:type="dxa"/>
          </w:tcPr>
          <w:p w:rsidR="00345CD3" w:rsidRDefault="00345CD3">
            <w:pPr>
              <w:pStyle w:val="ConsPlusNormal"/>
            </w:pPr>
            <w:r>
              <w:t>2.1.3.</w:t>
            </w:r>
          </w:p>
        </w:tc>
        <w:tc>
          <w:tcPr>
            <w:tcW w:w="4023" w:type="dxa"/>
          </w:tcPr>
          <w:p w:rsidR="00345CD3" w:rsidRDefault="00345CD3">
            <w:pPr>
              <w:pStyle w:val="ConsPlusNormal"/>
              <w:jc w:val="both"/>
            </w:pPr>
            <w:r>
              <w:t>Среднее время ликвидации пожара (открытого горения)</w:t>
            </w:r>
          </w:p>
        </w:tc>
        <w:tc>
          <w:tcPr>
            <w:tcW w:w="1190" w:type="dxa"/>
          </w:tcPr>
          <w:p w:rsidR="00345CD3" w:rsidRDefault="00345CD3">
            <w:pPr>
              <w:pStyle w:val="ConsPlusNormal"/>
              <w:jc w:val="both"/>
            </w:pPr>
            <w:r>
              <w:t>минут</w:t>
            </w:r>
          </w:p>
        </w:tc>
        <w:tc>
          <w:tcPr>
            <w:tcW w:w="963" w:type="dxa"/>
          </w:tcPr>
          <w:p w:rsidR="00345CD3" w:rsidRDefault="00345CD3">
            <w:pPr>
              <w:pStyle w:val="ConsPlusNormal"/>
              <w:jc w:val="center"/>
            </w:pPr>
            <w:r>
              <w:t>18,5</w:t>
            </w:r>
          </w:p>
        </w:tc>
        <w:tc>
          <w:tcPr>
            <w:tcW w:w="1077" w:type="dxa"/>
          </w:tcPr>
          <w:p w:rsidR="00345CD3" w:rsidRDefault="00345CD3">
            <w:pPr>
              <w:pStyle w:val="ConsPlusNormal"/>
              <w:jc w:val="center"/>
            </w:pPr>
            <w:r>
              <w:t>18,5</w:t>
            </w:r>
          </w:p>
        </w:tc>
        <w:tc>
          <w:tcPr>
            <w:tcW w:w="1020" w:type="dxa"/>
          </w:tcPr>
          <w:p w:rsidR="00345CD3" w:rsidRDefault="00345CD3">
            <w:pPr>
              <w:pStyle w:val="ConsPlusNormal"/>
              <w:jc w:val="center"/>
            </w:pPr>
            <w:r>
              <w:t>18,5</w:t>
            </w:r>
          </w:p>
        </w:tc>
      </w:tr>
      <w:tr w:rsidR="00345CD3">
        <w:tc>
          <w:tcPr>
            <w:tcW w:w="9067" w:type="dxa"/>
            <w:gridSpan w:val="6"/>
          </w:tcPr>
          <w:p w:rsidR="00345CD3" w:rsidRDefault="00345CD3">
            <w:pPr>
              <w:pStyle w:val="ConsPlusNormal"/>
              <w:jc w:val="both"/>
              <w:outlineLvl w:val="3"/>
            </w:pPr>
            <w:r>
              <w:t>3. Основное мероприятие "Создание и содержание центра обработки вызовов Системы-112"</w:t>
            </w:r>
          </w:p>
        </w:tc>
      </w:tr>
      <w:tr w:rsidR="00345CD3">
        <w:tblPrEx>
          <w:tblBorders>
            <w:insideH w:val="nil"/>
          </w:tblBorders>
        </w:tblPrEx>
        <w:tc>
          <w:tcPr>
            <w:tcW w:w="794" w:type="dxa"/>
            <w:tcBorders>
              <w:bottom w:val="nil"/>
            </w:tcBorders>
          </w:tcPr>
          <w:p w:rsidR="00345CD3" w:rsidRDefault="00345CD3">
            <w:pPr>
              <w:pStyle w:val="ConsPlusNormal"/>
            </w:pPr>
          </w:p>
        </w:tc>
        <w:tc>
          <w:tcPr>
            <w:tcW w:w="4023" w:type="dxa"/>
            <w:tcBorders>
              <w:bottom w:val="nil"/>
            </w:tcBorders>
          </w:tcPr>
          <w:p w:rsidR="00345CD3" w:rsidRDefault="00345CD3">
            <w:pPr>
              <w:pStyle w:val="ConsPlusNormal"/>
              <w:jc w:val="both"/>
            </w:pPr>
            <w:r>
              <w:t>Уровень обслуживания населения Ивановской области, проживающего на территории муниципальных образований, в которых доступно использование возможностей Системы-112</w:t>
            </w:r>
          </w:p>
        </w:tc>
        <w:tc>
          <w:tcPr>
            <w:tcW w:w="1190" w:type="dxa"/>
            <w:tcBorders>
              <w:bottom w:val="nil"/>
            </w:tcBorders>
          </w:tcPr>
          <w:p w:rsidR="00345CD3" w:rsidRDefault="00345CD3">
            <w:pPr>
              <w:pStyle w:val="ConsPlusNormal"/>
              <w:jc w:val="both"/>
            </w:pPr>
            <w:r>
              <w:t>процентов</w:t>
            </w:r>
          </w:p>
        </w:tc>
        <w:tc>
          <w:tcPr>
            <w:tcW w:w="963" w:type="dxa"/>
            <w:tcBorders>
              <w:bottom w:val="nil"/>
            </w:tcBorders>
          </w:tcPr>
          <w:p w:rsidR="00345CD3" w:rsidRDefault="00345CD3">
            <w:pPr>
              <w:pStyle w:val="ConsPlusNormal"/>
              <w:jc w:val="center"/>
            </w:pPr>
            <w:r>
              <w:t>80</w:t>
            </w:r>
          </w:p>
        </w:tc>
        <w:tc>
          <w:tcPr>
            <w:tcW w:w="1077" w:type="dxa"/>
            <w:tcBorders>
              <w:bottom w:val="nil"/>
            </w:tcBorders>
          </w:tcPr>
          <w:p w:rsidR="00345CD3" w:rsidRDefault="00345CD3">
            <w:pPr>
              <w:pStyle w:val="ConsPlusNormal"/>
              <w:jc w:val="center"/>
            </w:pPr>
            <w:r>
              <w:t>90</w:t>
            </w:r>
          </w:p>
        </w:tc>
        <w:tc>
          <w:tcPr>
            <w:tcW w:w="1020" w:type="dxa"/>
            <w:tcBorders>
              <w:bottom w:val="nil"/>
            </w:tcBorders>
          </w:tcPr>
          <w:p w:rsidR="00345CD3" w:rsidRDefault="00345CD3">
            <w:pPr>
              <w:pStyle w:val="ConsPlusNormal"/>
              <w:jc w:val="center"/>
            </w:pPr>
            <w:r>
              <w:t>91</w:t>
            </w:r>
          </w:p>
        </w:tc>
      </w:tr>
      <w:tr w:rsidR="00345CD3">
        <w:tblPrEx>
          <w:tblBorders>
            <w:insideH w:val="nil"/>
          </w:tblBorders>
        </w:tblPrEx>
        <w:tc>
          <w:tcPr>
            <w:tcW w:w="9067" w:type="dxa"/>
            <w:gridSpan w:val="6"/>
            <w:tcBorders>
              <w:top w:val="nil"/>
            </w:tcBorders>
          </w:tcPr>
          <w:p w:rsidR="00345CD3" w:rsidRDefault="00345CD3">
            <w:pPr>
              <w:pStyle w:val="ConsPlusNormal"/>
              <w:jc w:val="both"/>
            </w:pPr>
            <w:r>
              <w:t xml:space="preserve">(п. 3 в ред. </w:t>
            </w:r>
            <w:hyperlink r:id="rId244" w:history="1">
              <w:r>
                <w:rPr>
                  <w:color w:val="0000FF"/>
                </w:rPr>
                <w:t>Постановления</w:t>
              </w:r>
            </w:hyperlink>
            <w:r>
              <w:t xml:space="preserve"> Правительства Ивановской области от 14.06.2018 N 160-п)</w:t>
            </w:r>
          </w:p>
        </w:tc>
      </w:tr>
      <w:tr w:rsidR="00345CD3">
        <w:tc>
          <w:tcPr>
            <w:tcW w:w="9067" w:type="dxa"/>
            <w:gridSpan w:val="6"/>
          </w:tcPr>
          <w:p w:rsidR="00345CD3" w:rsidRDefault="00345CD3">
            <w:pPr>
              <w:pStyle w:val="ConsPlusNormal"/>
              <w:jc w:val="both"/>
              <w:outlineLvl w:val="4"/>
            </w:pPr>
            <w:r>
              <w:t>3.1. Мероприятие "Создание и содержание центра обработки вызовов (ЦОВ)"</w:t>
            </w:r>
          </w:p>
        </w:tc>
      </w:tr>
      <w:tr w:rsidR="00345CD3">
        <w:tc>
          <w:tcPr>
            <w:tcW w:w="794" w:type="dxa"/>
          </w:tcPr>
          <w:p w:rsidR="00345CD3" w:rsidRDefault="00345CD3">
            <w:pPr>
              <w:pStyle w:val="ConsPlusNormal"/>
            </w:pPr>
            <w:r>
              <w:t>3.1.1.</w:t>
            </w:r>
          </w:p>
        </w:tc>
        <w:tc>
          <w:tcPr>
            <w:tcW w:w="4023" w:type="dxa"/>
          </w:tcPr>
          <w:p w:rsidR="00345CD3" w:rsidRDefault="00345CD3">
            <w:pPr>
              <w:pStyle w:val="ConsPlusNormal"/>
              <w:jc w:val="both"/>
            </w:pPr>
            <w:r>
              <w:t>Обеспеченность операторским персоналом Системы-112, прошедшим обучение, относительно общего требуемого количества персонала</w:t>
            </w:r>
          </w:p>
        </w:tc>
        <w:tc>
          <w:tcPr>
            <w:tcW w:w="1190" w:type="dxa"/>
          </w:tcPr>
          <w:p w:rsidR="00345CD3" w:rsidRDefault="00345CD3">
            <w:pPr>
              <w:pStyle w:val="ConsPlusNormal"/>
              <w:jc w:val="both"/>
            </w:pPr>
            <w:r>
              <w:t>процентов</w:t>
            </w:r>
          </w:p>
        </w:tc>
        <w:tc>
          <w:tcPr>
            <w:tcW w:w="963" w:type="dxa"/>
          </w:tcPr>
          <w:p w:rsidR="00345CD3" w:rsidRDefault="00345CD3">
            <w:pPr>
              <w:pStyle w:val="ConsPlusNormal"/>
              <w:jc w:val="center"/>
            </w:pPr>
            <w:r>
              <w:t>48</w:t>
            </w:r>
          </w:p>
        </w:tc>
        <w:tc>
          <w:tcPr>
            <w:tcW w:w="1077" w:type="dxa"/>
          </w:tcPr>
          <w:p w:rsidR="00345CD3" w:rsidRDefault="00345CD3">
            <w:pPr>
              <w:pStyle w:val="ConsPlusNormal"/>
              <w:jc w:val="center"/>
            </w:pPr>
            <w:r>
              <w:t>50</w:t>
            </w:r>
          </w:p>
        </w:tc>
        <w:tc>
          <w:tcPr>
            <w:tcW w:w="1020" w:type="dxa"/>
          </w:tcPr>
          <w:p w:rsidR="00345CD3" w:rsidRDefault="00345CD3">
            <w:pPr>
              <w:pStyle w:val="ConsPlusNormal"/>
              <w:jc w:val="center"/>
            </w:pPr>
            <w:r>
              <w:t>100</w:t>
            </w:r>
          </w:p>
        </w:tc>
      </w:tr>
      <w:tr w:rsidR="00345CD3">
        <w:tc>
          <w:tcPr>
            <w:tcW w:w="9067" w:type="dxa"/>
            <w:gridSpan w:val="6"/>
          </w:tcPr>
          <w:p w:rsidR="00345CD3" w:rsidRDefault="00345CD3">
            <w:pPr>
              <w:pStyle w:val="ConsPlusNormal"/>
              <w:jc w:val="both"/>
              <w:outlineLvl w:val="4"/>
            </w:pPr>
            <w:r>
              <w:t>3.2. Мероприятие "Организация автоматизированных рабочих мест и создание сети связи и передачи данных Системы-112"</w:t>
            </w:r>
          </w:p>
        </w:tc>
      </w:tr>
      <w:tr w:rsidR="00345CD3">
        <w:tblPrEx>
          <w:tblBorders>
            <w:insideH w:val="nil"/>
          </w:tblBorders>
        </w:tblPrEx>
        <w:tc>
          <w:tcPr>
            <w:tcW w:w="794" w:type="dxa"/>
            <w:tcBorders>
              <w:bottom w:val="nil"/>
            </w:tcBorders>
          </w:tcPr>
          <w:p w:rsidR="00345CD3" w:rsidRDefault="00345CD3">
            <w:pPr>
              <w:pStyle w:val="ConsPlusNormal"/>
            </w:pPr>
            <w:r>
              <w:t>3.2.1.</w:t>
            </w:r>
          </w:p>
        </w:tc>
        <w:tc>
          <w:tcPr>
            <w:tcW w:w="4023" w:type="dxa"/>
            <w:tcBorders>
              <w:bottom w:val="nil"/>
            </w:tcBorders>
          </w:tcPr>
          <w:p w:rsidR="00345CD3" w:rsidRDefault="00345CD3">
            <w:pPr>
              <w:pStyle w:val="ConsPlusNormal"/>
              <w:jc w:val="both"/>
            </w:pPr>
            <w:r>
              <w:t xml:space="preserve">Количество подключенных экстренных оперативных служб реагирования и </w:t>
            </w:r>
            <w:r>
              <w:lastRenderedPageBreak/>
              <w:t>ЕДДС муниципальных образований к Системе-112</w:t>
            </w:r>
          </w:p>
        </w:tc>
        <w:tc>
          <w:tcPr>
            <w:tcW w:w="1190" w:type="dxa"/>
            <w:tcBorders>
              <w:bottom w:val="nil"/>
            </w:tcBorders>
          </w:tcPr>
          <w:p w:rsidR="00345CD3" w:rsidRDefault="00345CD3">
            <w:pPr>
              <w:pStyle w:val="ConsPlusNormal"/>
              <w:jc w:val="both"/>
            </w:pPr>
            <w:r>
              <w:lastRenderedPageBreak/>
              <w:t>единиц</w:t>
            </w:r>
          </w:p>
        </w:tc>
        <w:tc>
          <w:tcPr>
            <w:tcW w:w="963" w:type="dxa"/>
            <w:tcBorders>
              <w:bottom w:val="nil"/>
            </w:tcBorders>
          </w:tcPr>
          <w:p w:rsidR="00345CD3" w:rsidRDefault="00345CD3">
            <w:pPr>
              <w:pStyle w:val="ConsPlusNormal"/>
              <w:jc w:val="center"/>
            </w:pPr>
            <w:r>
              <w:t>93</w:t>
            </w:r>
          </w:p>
        </w:tc>
        <w:tc>
          <w:tcPr>
            <w:tcW w:w="1077" w:type="dxa"/>
            <w:tcBorders>
              <w:bottom w:val="nil"/>
            </w:tcBorders>
          </w:tcPr>
          <w:p w:rsidR="00345CD3" w:rsidRDefault="00345CD3">
            <w:pPr>
              <w:pStyle w:val="ConsPlusNormal"/>
              <w:jc w:val="center"/>
            </w:pPr>
            <w:r>
              <w:t>93</w:t>
            </w:r>
          </w:p>
        </w:tc>
        <w:tc>
          <w:tcPr>
            <w:tcW w:w="1020" w:type="dxa"/>
            <w:tcBorders>
              <w:bottom w:val="nil"/>
            </w:tcBorders>
          </w:tcPr>
          <w:p w:rsidR="00345CD3" w:rsidRDefault="00345CD3">
            <w:pPr>
              <w:pStyle w:val="ConsPlusNormal"/>
              <w:jc w:val="center"/>
            </w:pPr>
            <w:r>
              <w:t>93</w:t>
            </w:r>
          </w:p>
        </w:tc>
      </w:tr>
      <w:tr w:rsidR="00345CD3">
        <w:tblPrEx>
          <w:tblBorders>
            <w:insideH w:val="nil"/>
          </w:tblBorders>
        </w:tblPrEx>
        <w:tc>
          <w:tcPr>
            <w:tcW w:w="9067" w:type="dxa"/>
            <w:gridSpan w:val="6"/>
            <w:tcBorders>
              <w:top w:val="nil"/>
            </w:tcBorders>
          </w:tcPr>
          <w:p w:rsidR="00345CD3" w:rsidRDefault="00345CD3">
            <w:pPr>
              <w:pStyle w:val="ConsPlusNormal"/>
              <w:jc w:val="both"/>
            </w:pPr>
            <w:r>
              <w:lastRenderedPageBreak/>
              <w:t xml:space="preserve">(п. 3.2.1 в ред. </w:t>
            </w:r>
            <w:hyperlink r:id="rId245" w:history="1">
              <w:r>
                <w:rPr>
                  <w:color w:val="0000FF"/>
                </w:rPr>
                <w:t>Постановления</w:t>
              </w:r>
            </w:hyperlink>
            <w:r>
              <w:t xml:space="preserve"> Правительства Ивановской области от 24.08.2018 N 258-п)</w:t>
            </w:r>
          </w:p>
        </w:tc>
      </w:tr>
      <w:tr w:rsidR="00345CD3">
        <w:tblPrEx>
          <w:tblBorders>
            <w:insideH w:val="nil"/>
          </w:tblBorders>
        </w:tblPrEx>
        <w:tc>
          <w:tcPr>
            <w:tcW w:w="794" w:type="dxa"/>
            <w:tcBorders>
              <w:bottom w:val="nil"/>
            </w:tcBorders>
          </w:tcPr>
          <w:p w:rsidR="00345CD3" w:rsidRDefault="00345CD3">
            <w:pPr>
              <w:pStyle w:val="ConsPlusNormal"/>
            </w:pPr>
            <w:r>
              <w:t>3.2.2.</w:t>
            </w:r>
          </w:p>
        </w:tc>
        <w:tc>
          <w:tcPr>
            <w:tcW w:w="4023" w:type="dxa"/>
            <w:tcBorders>
              <w:bottom w:val="nil"/>
            </w:tcBorders>
          </w:tcPr>
          <w:p w:rsidR="00345CD3" w:rsidRDefault="00345CD3">
            <w:pPr>
              <w:pStyle w:val="ConsPlusNormal"/>
              <w:jc w:val="both"/>
            </w:pPr>
            <w:r>
              <w:t>Количество приобретенных автоматизированных рабочих мест (сегмент 03)</w:t>
            </w:r>
          </w:p>
        </w:tc>
        <w:tc>
          <w:tcPr>
            <w:tcW w:w="1190" w:type="dxa"/>
            <w:tcBorders>
              <w:bottom w:val="nil"/>
            </w:tcBorders>
          </w:tcPr>
          <w:p w:rsidR="00345CD3" w:rsidRDefault="00345CD3">
            <w:pPr>
              <w:pStyle w:val="ConsPlusNormal"/>
              <w:jc w:val="both"/>
            </w:pPr>
            <w:r>
              <w:t>единиц</w:t>
            </w:r>
          </w:p>
        </w:tc>
        <w:tc>
          <w:tcPr>
            <w:tcW w:w="963" w:type="dxa"/>
            <w:tcBorders>
              <w:bottom w:val="nil"/>
            </w:tcBorders>
          </w:tcPr>
          <w:p w:rsidR="00345CD3" w:rsidRDefault="00345CD3">
            <w:pPr>
              <w:pStyle w:val="ConsPlusNormal"/>
              <w:jc w:val="center"/>
            </w:pPr>
            <w:r>
              <w:t>15</w:t>
            </w:r>
          </w:p>
        </w:tc>
        <w:tc>
          <w:tcPr>
            <w:tcW w:w="1077" w:type="dxa"/>
            <w:tcBorders>
              <w:bottom w:val="nil"/>
            </w:tcBorders>
          </w:tcPr>
          <w:p w:rsidR="00345CD3" w:rsidRDefault="00345CD3">
            <w:pPr>
              <w:pStyle w:val="ConsPlusNormal"/>
              <w:jc w:val="center"/>
            </w:pPr>
            <w:r>
              <w:t>-</w:t>
            </w:r>
          </w:p>
        </w:tc>
        <w:tc>
          <w:tcPr>
            <w:tcW w:w="1020" w:type="dxa"/>
            <w:tcBorders>
              <w:bottom w:val="nil"/>
            </w:tcBorders>
          </w:tcPr>
          <w:p w:rsidR="00345CD3" w:rsidRDefault="00345CD3">
            <w:pPr>
              <w:pStyle w:val="ConsPlusNormal"/>
              <w:jc w:val="center"/>
            </w:pPr>
            <w:r>
              <w:t>-</w:t>
            </w:r>
          </w:p>
        </w:tc>
      </w:tr>
      <w:tr w:rsidR="00345CD3">
        <w:tblPrEx>
          <w:tblBorders>
            <w:insideH w:val="nil"/>
          </w:tblBorders>
        </w:tblPrEx>
        <w:tc>
          <w:tcPr>
            <w:tcW w:w="9067" w:type="dxa"/>
            <w:gridSpan w:val="6"/>
            <w:tcBorders>
              <w:top w:val="nil"/>
            </w:tcBorders>
          </w:tcPr>
          <w:p w:rsidR="00345CD3" w:rsidRDefault="00345CD3">
            <w:pPr>
              <w:pStyle w:val="ConsPlusNormal"/>
              <w:jc w:val="both"/>
            </w:pPr>
            <w:r>
              <w:t xml:space="preserve">(п. 3.2.2 введен </w:t>
            </w:r>
            <w:hyperlink r:id="rId246" w:history="1">
              <w:r>
                <w:rPr>
                  <w:color w:val="0000FF"/>
                </w:rPr>
                <w:t>Постановлением</w:t>
              </w:r>
            </w:hyperlink>
            <w:r>
              <w:t xml:space="preserve"> Правительства Ивановской области от 14.06.2018 N 160-п)</w:t>
            </w:r>
          </w:p>
        </w:tc>
      </w:tr>
      <w:tr w:rsidR="00345CD3">
        <w:tblPrEx>
          <w:tblBorders>
            <w:insideH w:val="nil"/>
          </w:tblBorders>
        </w:tblPrEx>
        <w:tc>
          <w:tcPr>
            <w:tcW w:w="794" w:type="dxa"/>
            <w:tcBorders>
              <w:bottom w:val="nil"/>
            </w:tcBorders>
          </w:tcPr>
          <w:p w:rsidR="00345CD3" w:rsidRDefault="00345CD3">
            <w:pPr>
              <w:pStyle w:val="ConsPlusNormal"/>
            </w:pPr>
            <w:r>
              <w:t>3.2.3.</w:t>
            </w:r>
          </w:p>
        </w:tc>
        <w:tc>
          <w:tcPr>
            <w:tcW w:w="4023" w:type="dxa"/>
            <w:tcBorders>
              <w:bottom w:val="nil"/>
            </w:tcBorders>
          </w:tcPr>
          <w:p w:rsidR="00345CD3" w:rsidRDefault="00345CD3">
            <w:pPr>
              <w:pStyle w:val="ConsPlusNormal"/>
              <w:jc w:val="both"/>
            </w:pPr>
            <w:r>
              <w:t>Количество приобретенных автоматизированных рабочих мест ЕДДС муниципальных образований</w:t>
            </w:r>
          </w:p>
        </w:tc>
        <w:tc>
          <w:tcPr>
            <w:tcW w:w="1190" w:type="dxa"/>
            <w:tcBorders>
              <w:bottom w:val="nil"/>
            </w:tcBorders>
          </w:tcPr>
          <w:p w:rsidR="00345CD3" w:rsidRDefault="00345CD3">
            <w:pPr>
              <w:pStyle w:val="ConsPlusNormal"/>
              <w:jc w:val="both"/>
            </w:pPr>
            <w:r>
              <w:t>единиц</w:t>
            </w:r>
          </w:p>
        </w:tc>
        <w:tc>
          <w:tcPr>
            <w:tcW w:w="963" w:type="dxa"/>
            <w:tcBorders>
              <w:bottom w:val="nil"/>
            </w:tcBorders>
          </w:tcPr>
          <w:p w:rsidR="00345CD3" w:rsidRDefault="00345CD3">
            <w:pPr>
              <w:pStyle w:val="ConsPlusNormal"/>
              <w:jc w:val="center"/>
            </w:pPr>
            <w:r>
              <w:t>20</w:t>
            </w:r>
          </w:p>
        </w:tc>
        <w:tc>
          <w:tcPr>
            <w:tcW w:w="1077" w:type="dxa"/>
            <w:tcBorders>
              <w:bottom w:val="nil"/>
            </w:tcBorders>
          </w:tcPr>
          <w:p w:rsidR="00345CD3" w:rsidRDefault="00345CD3">
            <w:pPr>
              <w:pStyle w:val="ConsPlusNormal"/>
              <w:jc w:val="center"/>
            </w:pPr>
            <w:r>
              <w:t>-</w:t>
            </w:r>
          </w:p>
        </w:tc>
        <w:tc>
          <w:tcPr>
            <w:tcW w:w="1020" w:type="dxa"/>
            <w:tcBorders>
              <w:bottom w:val="nil"/>
            </w:tcBorders>
          </w:tcPr>
          <w:p w:rsidR="00345CD3" w:rsidRDefault="00345CD3">
            <w:pPr>
              <w:pStyle w:val="ConsPlusNormal"/>
              <w:jc w:val="center"/>
            </w:pPr>
            <w:r>
              <w:t>-</w:t>
            </w:r>
          </w:p>
        </w:tc>
      </w:tr>
      <w:tr w:rsidR="00345CD3">
        <w:tblPrEx>
          <w:tblBorders>
            <w:insideH w:val="nil"/>
          </w:tblBorders>
        </w:tblPrEx>
        <w:tc>
          <w:tcPr>
            <w:tcW w:w="9067" w:type="dxa"/>
            <w:gridSpan w:val="6"/>
            <w:tcBorders>
              <w:top w:val="nil"/>
            </w:tcBorders>
          </w:tcPr>
          <w:p w:rsidR="00345CD3" w:rsidRDefault="00345CD3">
            <w:pPr>
              <w:pStyle w:val="ConsPlusNormal"/>
              <w:jc w:val="both"/>
            </w:pPr>
            <w:r>
              <w:t xml:space="preserve">(п. 3.2.3 введен </w:t>
            </w:r>
            <w:hyperlink r:id="rId247" w:history="1">
              <w:r>
                <w:rPr>
                  <w:color w:val="0000FF"/>
                </w:rPr>
                <w:t>Постановлением</w:t>
              </w:r>
            </w:hyperlink>
            <w:r>
              <w:t xml:space="preserve"> Правительства Ивановской области от 24.08.2018 N 258-п)</w:t>
            </w:r>
          </w:p>
        </w:tc>
      </w:tr>
    </w:tbl>
    <w:p w:rsidR="00345CD3" w:rsidRDefault="00345CD3">
      <w:pPr>
        <w:pStyle w:val="ConsPlusNormal"/>
      </w:pPr>
    </w:p>
    <w:p w:rsidR="00345CD3" w:rsidRDefault="00345CD3">
      <w:pPr>
        <w:pStyle w:val="ConsPlusNormal"/>
        <w:ind w:firstLine="540"/>
        <w:jc w:val="both"/>
      </w:pPr>
      <w:r>
        <w:t>Пояснения к таблице:</w:t>
      </w:r>
    </w:p>
    <w:p w:rsidR="00345CD3" w:rsidRDefault="00345CD3">
      <w:pPr>
        <w:pStyle w:val="ConsPlusNormal"/>
        <w:spacing w:before="220"/>
        <w:ind w:firstLine="540"/>
        <w:jc w:val="both"/>
      </w:pPr>
      <w:r>
        <w:t>а) значения целевых индикаторов (показателей) 1а, 1.1.1, 1.1.3, 1.3.1, 2а, 2.1.1 - 2.1.3, 3.1.1, 3.2.1, 3.2.3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jc w:val="both"/>
      </w:pPr>
      <w:r>
        <w:t xml:space="preserve">(п. "а" в ред. </w:t>
      </w:r>
      <w:hyperlink r:id="rId248" w:history="1">
        <w:r>
          <w:rPr>
            <w:color w:val="0000FF"/>
          </w:rPr>
          <w:t>Постановления</w:t>
        </w:r>
      </w:hyperlink>
      <w:r>
        <w:t xml:space="preserve"> Правительства Ивановской области от 24.08.2018 N 258-п)</w:t>
      </w:r>
    </w:p>
    <w:p w:rsidR="00345CD3" w:rsidRDefault="00345CD3">
      <w:pPr>
        <w:pStyle w:val="ConsPlusNormal"/>
        <w:spacing w:before="220"/>
        <w:ind w:firstLine="540"/>
        <w:jc w:val="both"/>
      </w:pPr>
      <w:r>
        <w:t>б) значения целевого индикатора (показателя) 1.2.1 определяются по данным управленческого учета, осуществляемого Правительством Ивановской области;</w:t>
      </w:r>
    </w:p>
    <w:p w:rsidR="00345CD3" w:rsidRDefault="00345CD3">
      <w:pPr>
        <w:pStyle w:val="ConsPlusNormal"/>
        <w:spacing w:before="220"/>
        <w:ind w:firstLine="540"/>
        <w:jc w:val="both"/>
      </w:pPr>
      <w:r>
        <w:t>в) значения целевого индикатора (показателя) 1.1.2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28" style="width:156pt;height:17.25pt" coordsize="" o:spt="100" adj="0,,0" path="" filled="f" stroked="f">
            <v:stroke joinstyle="miter"/>
            <v:imagedata r:id="rId249" o:title="base_23776_135099_32771"/>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И1.1.2 - доля аттестованных спасателей профессиональных аварийно-спасательных формирований Ивановской области (процентов);</w:t>
      </w:r>
    </w:p>
    <w:p w:rsidR="00345CD3" w:rsidRDefault="00345CD3">
      <w:pPr>
        <w:pStyle w:val="ConsPlusNormal"/>
        <w:spacing w:before="220"/>
        <w:ind w:firstLine="540"/>
        <w:jc w:val="both"/>
      </w:pPr>
      <w:r>
        <w:t>АС - численность аттестованных спасателей профессиональных аварийно-спасательных формирований Ивановской области (человек);</w:t>
      </w:r>
    </w:p>
    <w:p w:rsidR="00345CD3" w:rsidRDefault="00345CD3">
      <w:pPr>
        <w:pStyle w:val="ConsPlusNormal"/>
        <w:spacing w:before="220"/>
        <w:ind w:firstLine="540"/>
        <w:jc w:val="both"/>
      </w:pPr>
      <w:r>
        <w:t>С - общая численность спасателей профессиональных аварийно-спасательных формирований Ивановской области (человек).</w:t>
      </w:r>
    </w:p>
    <w:p w:rsidR="00345CD3" w:rsidRDefault="00345CD3">
      <w:pPr>
        <w:pStyle w:val="ConsPlusNormal"/>
        <w:spacing w:before="220"/>
        <w:ind w:firstLine="540"/>
        <w:jc w:val="both"/>
      </w:pPr>
      <w:r>
        <w:t>Значения АС, С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г) значения целевого индикатора (показателя) 1.3.2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29" style="width:165pt;height:17.25pt" coordsize="" o:spt="100" adj="0,,0" path="" filled="f" stroked="f">
            <v:stroke joinstyle="miter"/>
            <v:imagedata r:id="rId250" o:title="base_23776_135099_32772"/>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И1.3.2 - доля охвата населения Ивановской области системой оповещения об угрозе нападения противника (процентов);</w:t>
      </w:r>
    </w:p>
    <w:p w:rsidR="00345CD3" w:rsidRDefault="00345CD3">
      <w:pPr>
        <w:pStyle w:val="ConsPlusNormal"/>
        <w:spacing w:before="220"/>
        <w:ind w:firstLine="540"/>
        <w:jc w:val="both"/>
      </w:pPr>
      <w:r>
        <w:t>ЧА - численность населения Ивановской области, проживающего в населенных пунктах Ивановской области, на территории которых введена система оповещения об угрозе нападения противника (человек);</w:t>
      </w:r>
    </w:p>
    <w:p w:rsidR="00345CD3" w:rsidRDefault="00345CD3">
      <w:pPr>
        <w:pStyle w:val="ConsPlusNormal"/>
        <w:spacing w:before="220"/>
        <w:ind w:firstLine="540"/>
        <w:jc w:val="both"/>
      </w:pPr>
      <w:r>
        <w:t>ЧМ - общая численность населения Ивановской области на конец года (человек).</w:t>
      </w:r>
    </w:p>
    <w:p w:rsidR="00345CD3" w:rsidRDefault="00345CD3">
      <w:pPr>
        <w:pStyle w:val="ConsPlusNormal"/>
        <w:spacing w:before="220"/>
        <w:ind w:firstLine="540"/>
        <w:jc w:val="both"/>
      </w:pPr>
      <w:r>
        <w:lastRenderedPageBreak/>
        <w:t>Значения ЧА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Значения ЧМ определяются по данным официального статистического наблюдения;</w:t>
      </w:r>
    </w:p>
    <w:p w:rsidR="00345CD3" w:rsidRDefault="00345CD3">
      <w:pPr>
        <w:pStyle w:val="ConsPlusNormal"/>
        <w:spacing w:before="220"/>
        <w:ind w:firstLine="540"/>
        <w:jc w:val="both"/>
      </w:pPr>
      <w:r>
        <w:t>д) значения целевого индикатора (показателя) 1.3.3 определяются следующим образом:</w:t>
      </w:r>
    </w:p>
    <w:p w:rsidR="00345CD3" w:rsidRDefault="00345CD3">
      <w:pPr>
        <w:pStyle w:val="ConsPlusNormal"/>
        <w:ind w:firstLine="540"/>
        <w:jc w:val="both"/>
      </w:pPr>
    </w:p>
    <w:p w:rsidR="00345CD3" w:rsidRDefault="00345CD3">
      <w:pPr>
        <w:pStyle w:val="ConsPlusNormal"/>
        <w:ind w:firstLine="540"/>
        <w:jc w:val="both"/>
      </w:pPr>
      <w:r w:rsidRPr="005F35EB">
        <w:rPr>
          <w:position w:val="-6"/>
        </w:rPr>
        <w:pict>
          <v:shape id="_x0000_i1030" style="width:151.5pt;height:17.25pt" coordsize="" o:spt="100" adj="0,,0" path="" filled="f" stroked="f">
            <v:stroke joinstyle="miter"/>
            <v:imagedata r:id="rId251" o:title="base_23776_135099_32773"/>
            <v:formulas/>
            <v:path o:connecttype="segments"/>
          </v:shape>
        </w:pict>
      </w:r>
    </w:p>
    <w:p w:rsidR="00345CD3" w:rsidRDefault="00345CD3">
      <w:pPr>
        <w:pStyle w:val="ConsPlusNormal"/>
        <w:ind w:firstLine="540"/>
        <w:jc w:val="both"/>
      </w:pPr>
    </w:p>
    <w:p w:rsidR="00345CD3" w:rsidRDefault="00345CD3">
      <w:pPr>
        <w:pStyle w:val="ConsPlusNormal"/>
        <w:ind w:firstLine="540"/>
        <w:jc w:val="both"/>
      </w:pPr>
      <w:r>
        <w:t>И1.3.3 - доля охвата зон комплексной системы экстренного оповещения населения (процентов);</w:t>
      </w:r>
    </w:p>
    <w:p w:rsidR="00345CD3" w:rsidRDefault="00345CD3">
      <w:pPr>
        <w:pStyle w:val="ConsPlusNormal"/>
        <w:spacing w:before="220"/>
        <w:ind w:firstLine="540"/>
        <w:jc w:val="both"/>
      </w:pPr>
      <w:r>
        <w:t>ЗО - количество зон экстренного оповещения на территории Ивановской области, в которых создана комплексная система экстренного оповещения населения об угрозе возникновения или о возникновении чрезвычайных ситуаций (единиц);</w:t>
      </w:r>
    </w:p>
    <w:p w:rsidR="00345CD3" w:rsidRDefault="00345CD3">
      <w:pPr>
        <w:pStyle w:val="ConsPlusNormal"/>
        <w:spacing w:before="220"/>
        <w:ind w:firstLine="540"/>
        <w:jc w:val="both"/>
      </w:pPr>
      <w:r>
        <w:t>З - количество зон экстренного оповещения на территории Ивановской области (единиц).</w:t>
      </w:r>
    </w:p>
    <w:p w:rsidR="00345CD3" w:rsidRDefault="00345CD3">
      <w:pPr>
        <w:pStyle w:val="ConsPlusNormal"/>
        <w:spacing w:before="220"/>
        <w:ind w:firstLine="540"/>
        <w:jc w:val="both"/>
      </w:pPr>
      <w:r>
        <w:t>Значения ЗО, З определяются по данным управленческого учета, осуществляемого Административным Департаментом Ивановской области;</w:t>
      </w:r>
    </w:p>
    <w:p w:rsidR="00345CD3" w:rsidRDefault="00345CD3">
      <w:pPr>
        <w:pStyle w:val="ConsPlusNormal"/>
        <w:spacing w:before="220"/>
        <w:ind w:firstLine="540"/>
        <w:jc w:val="both"/>
      </w:pPr>
      <w:r>
        <w:t>е) значения целевого индикатора (показателя) 3 определяется следующим образом:</w:t>
      </w:r>
    </w:p>
    <w:p w:rsidR="00345CD3" w:rsidRDefault="00345CD3">
      <w:pPr>
        <w:pStyle w:val="ConsPlusNormal"/>
        <w:ind w:firstLine="540"/>
        <w:jc w:val="both"/>
      </w:pPr>
    </w:p>
    <w:p w:rsidR="00345CD3" w:rsidRDefault="00345CD3">
      <w:pPr>
        <w:pStyle w:val="ConsPlusNormal"/>
        <w:ind w:firstLine="540"/>
        <w:jc w:val="both"/>
      </w:pPr>
      <w:r>
        <w:t>И3 = Nв / Nр x 100%, где:</w:t>
      </w:r>
    </w:p>
    <w:p w:rsidR="00345CD3" w:rsidRDefault="00345CD3">
      <w:pPr>
        <w:pStyle w:val="ConsPlusNormal"/>
        <w:ind w:firstLine="540"/>
        <w:jc w:val="both"/>
      </w:pPr>
    </w:p>
    <w:p w:rsidR="00345CD3" w:rsidRDefault="00345CD3">
      <w:pPr>
        <w:pStyle w:val="ConsPlusNormal"/>
        <w:ind w:firstLine="540"/>
        <w:jc w:val="both"/>
      </w:pPr>
      <w:r>
        <w:t>И3 - уровень обслуживания населения Ивановской области;</w:t>
      </w:r>
    </w:p>
    <w:p w:rsidR="00345CD3" w:rsidRDefault="00345CD3">
      <w:pPr>
        <w:pStyle w:val="ConsPlusNormal"/>
        <w:spacing w:before="220"/>
        <w:ind w:firstLine="540"/>
        <w:jc w:val="both"/>
      </w:pPr>
      <w:r>
        <w:t>Nв - возможность принять вызовы от населения операторами Системы-112 в час, где:</w:t>
      </w:r>
    </w:p>
    <w:p w:rsidR="00345CD3" w:rsidRDefault="00345CD3">
      <w:pPr>
        <w:pStyle w:val="ConsPlusNormal"/>
        <w:ind w:firstLine="540"/>
        <w:jc w:val="both"/>
      </w:pPr>
    </w:p>
    <w:p w:rsidR="00345CD3" w:rsidRDefault="00345CD3">
      <w:pPr>
        <w:pStyle w:val="ConsPlusNormal"/>
        <w:ind w:firstLine="540"/>
        <w:jc w:val="both"/>
      </w:pPr>
      <w:r>
        <w:t>Nв = (60 мин / T) x Nср, где:</w:t>
      </w:r>
    </w:p>
    <w:p w:rsidR="00345CD3" w:rsidRDefault="00345CD3">
      <w:pPr>
        <w:pStyle w:val="ConsPlusNormal"/>
        <w:ind w:firstLine="540"/>
        <w:jc w:val="both"/>
      </w:pPr>
    </w:p>
    <w:p w:rsidR="00345CD3" w:rsidRDefault="00345CD3">
      <w:pPr>
        <w:pStyle w:val="ConsPlusNormal"/>
        <w:ind w:firstLine="540"/>
        <w:jc w:val="both"/>
      </w:pPr>
      <w:r>
        <w:t>T = (tо + tои + tож) x m / Nср / 60 сек, где:</w:t>
      </w:r>
    </w:p>
    <w:p w:rsidR="00345CD3" w:rsidRDefault="00345CD3">
      <w:pPr>
        <w:pStyle w:val="ConsPlusNormal"/>
        <w:ind w:firstLine="540"/>
        <w:jc w:val="both"/>
      </w:pPr>
    </w:p>
    <w:p w:rsidR="00345CD3" w:rsidRDefault="00345CD3">
      <w:pPr>
        <w:pStyle w:val="ConsPlusNormal"/>
        <w:ind w:firstLine="540"/>
        <w:jc w:val="both"/>
      </w:pPr>
      <w:r>
        <w:t>T - среднее время обработки вызова одним оператором (мин);</w:t>
      </w:r>
    </w:p>
    <w:p w:rsidR="00345CD3" w:rsidRDefault="00345CD3">
      <w:pPr>
        <w:pStyle w:val="ConsPlusNormal"/>
        <w:spacing w:before="220"/>
        <w:ind w:firstLine="540"/>
        <w:jc w:val="both"/>
      </w:pPr>
      <w:r>
        <w:t>tо - время опроса заявителя (определяет подготовку оператора Системы-112 и берется из статистических данных в сек Системы-112);</w:t>
      </w:r>
    </w:p>
    <w:p w:rsidR="00345CD3" w:rsidRDefault="00345CD3">
      <w:pPr>
        <w:pStyle w:val="ConsPlusNormal"/>
        <w:spacing w:before="220"/>
        <w:ind w:firstLine="540"/>
        <w:jc w:val="both"/>
      </w:pPr>
      <w:r>
        <w:t>tои - время обработки информации (определяет быстродействие Системы-112 и умение работы оператора, берется из статистических данных в сек Системы-112);</w:t>
      </w:r>
    </w:p>
    <w:p w:rsidR="00345CD3" w:rsidRDefault="00345CD3">
      <w:pPr>
        <w:pStyle w:val="ConsPlusNormal"/>
        <w:spacing w:before="220"/>
        <w:ind w:firstLine="540"/>
        <w:jc w:val="both"/>
      </w:pPr>
      <w:r>
        <w:t>tож - техническое время ожидания вызова (техническим проектом предусмотрено 8 сек);</w:t>
      </w:r>
    </w:p>
    <w:p w:rsidR="00345CD3" w:rsidRDefault="00345CD3">
      <w:pPr>
        <w:pStyle w:val="ConsPlusNormal"/>
        <w:spacing w:before="220"/>
        <w:ind w:firstLine="540"/>
        <w:jc w:val="both"/>
      </w:pPr>
      <w:r>
        <w:t>m - количество вызовов, находящихся в очереди (статистические данные работы Системы-112).</w:t>
      </w:r>
    </w:p>
    <w:p w:rsidR="00345CD3" w:rsidRDefault="00345CD3">
      <w:pPr>
        <w:pStyle w:val="ConsPlusNormal"/>
        <w:spacing w:before="220"/>
        <w:ind w:firstLine="540"/>
        <w:jc w:val="both"/>
      </w:pPr>
      <w:r>
        <w:t>Nр - реальные вызовы, поступившие за час, где:</w:t>
      </w:r>
    </w:p>
    <w:p w:rsidR="00345CD3" w:rsidRDefault="00345CD3">
      <w:pPr>
        <w:pStyle w:val="ConsPlusNormal"/>
        <w:ind w:firstLine="540"/>
        <w:jc w:val="both"/>
      </w:pPr>
    </w:p>
    <w:p w:rsidR="00345CD3" w:rsidRDefault="00345CD3">
      <w:pPr>
        <w:pStyle w:val="ConsPlusNormal"/>
        <w:ind w:firstLine="540"/>
        <w:jc w:val="both"/>
      </w:pPr>
      <w:r>
        <w:t>Nр = N / 24 часа / количество дней в периоде (N - данные берутся из статистических данных Системы-112 за определенный период).</w:t>
      </w:r>
    </w:p>
    <w:p w:rsidR="00345CD3" w:rsidRDefault="00345CD3">
      <w:pPr>
        <w:pStyle w:val="ConsPlusNormal"/>
        <w:ind w:firstLine="540"/>
        <w:jc w:val="both"/>
      </w:pPr>
    </w:p>
    <w:p w:rsidR="00345CD3" w:rsidRDefault="00345CD3">
      <w:pPr>
        <w:pStyle w:val="ConsPlusNormal"/>
        <w:ind w:firstLine="540"/>
        <w:jc w:val="both"/>
      </w:pPr>
      <w:r>
        <w:t>Nср = n x k, где:</w:t>
      </w:r>
    </w:p>
    <w:p w:rsidR="00345CD3" w:rsidRDefault="00345CD3">
      <w:pPr>
        <w:pStyle w:val="ConsPlusNormal"/>
        <w:ind w:firstLine="540"/>
        <w:jc w:val="both"/>
      </w:pPr>
    </w:p>
    <w:p w:rsidR="00345CD3" w:rsidRDefault="00345CD3">
      <w:pPr>
        <w:pStyle w:val="ConsPlusNormal"/>
        <w:ind w:firstLine="540"/>
        <w:jc w:val="both"/>
      </w:pPr>
      <w:r>
        <w:t>Nср - среднее количество операторского состава Системы-112, работающего в час;</w:t>
      </w:r>
    </w:p>
    <w:p w:rsidR="00345CD3" w:rsidRDefault="00345CD3">
      <w:pPr>
        <w:pStyle w:val="ConsPlusNormal"/>
        <w:spacing w:before="220"/>
        <w:ind w:firstLine="540"/>
        <w:jc w:val="both"/>
      </w:pPr>
      <w:r>
        <w:t>n - количество операторов, предусмотренных в смене ЦОВ;</w:t>
      </w:r>
    </w:p>
    <w:p w:rsidR="00345CD3" w:rsidRDefault="00345CD3">
      <w:pPr>
        <w:pStyle w:val="ConsPlusNormal"/>
        <w:spacing w:before="220"/>
        <w:ind w:firstLine="540"/>
        <w:jc w:val="both"/>
      </w:pPr>
      <w:r>
        <w:lastRenderedPageBreak/>
        <w:t>k - коэффициент загрузки смены ЦОВ;</w:t>
      </w:r>
    </w:p>
    <w:p w:rsidR="00345CD3" w:rsidRDefault="00345CD3">
      <w:pPr>
        <w:pStyle w:val="ConsPlusNormal"/>
        <w:spacing w:before="220"/>
        <w:ind w:firstLine="540"/>
        <w:jc w:val="both"/>
      </w:pPr>
      <w:r>
        <w:t>k = 18 / 24 часа = 0,75 (реальное время нахождения оператора при приеме обращений, в соответствии с трудовым законодательством, - 18 часов);</w:t>
      </w:r>
    </w:p>
    <w:p w:rsidR="00345CD3" w:rsidRDefault="00345CD3">
      <w:pPr>
        <w:pStyle w:val="ConsPlusNormal"/>
        <w:jc w:val="both"/>
      </w:pPr>
      <w:r>
        <w:t xml:space="preserve">(п. "е" введен </w:t>
      </w:r>
      <w:hyperlink r:id="rId252" w:history="1">
        <w:r>
          <w:rPr>
            <w:color w:val="0000FF"/>
          </w:rPr>
          <w:t>Постановлением</w:t>
        </w:r>
      </w:hyperlink>
      <w:r>
        <w:t xml:space="preserve"> Правительства Ивановской области от 14.06.2018 N 160-п)</w:t>
      </w:r>
    </w:p>
    <w:p w:rsidR="00345CD3" w:rsidRDefault="00345CD3">
      <w:pPr>
        <w:pStyle w:val="ConsPlusNormal"/>
        <w:spacing w:before="220"/>
        <w:ind w:firstLine="540"/>
        <w:jc w:val="both"/>
      </w:pPr>
      <w:r>
        <w:t>ж) значение целевого индикатора (показателя) 3.2.2 определяется по данным управленческого учета, осуществляемого Департаментом здравоохранения Ивановской области.</w:t>
      </w:r>
    </w:p>
    <w:p w:rsidR="00345CD3" w:rsidRDefault="00345CD3">
      <w:pPr>
        <w:pStyle w:val="ConsPlusNormal"/>
        <w:jc w:val="both"/>
      </w:pPr>
      <w:r>
        <w:t xml:space="preserve">(п. "ж" введен </w:t>
      </w:r>
      <w:hyperlink r:id="rId253" w:history="1">
        <w:r>
          <w:rPr>
            <w:color w:val="0000FF"/>
          </w:rPr>
          <w:t>Постановлением</w:t>
        </w:r>
      </w:hyperlink>
      <w:r>
        <w:t xml:space="preserve"> Правительства Ивановской области от 14.06.2018 N 160-п)</w:t>
      </w:r>
    </w:p>
    <w:p w:rsidR="00345CD3" w:rsidRDefault="00345CD3">
      <w:pPr>
        <w:pStyle w:val="ConsPlusNormal"/>
        <w:ind w:firstLine="540"/>
        <w:jc w:val="both"/>
      </w:pPr>
    </w:p>
    <w:p w:rsidR="00345CD3" w:rsidRDefault="00345CD3">
      <w:pPr>
        <w:pStyle w:val="ConsPlusTitle"/>
        <w:jc w:val="center"/>
        <w:outlineLvl w:val="2"/>
      </w:pPr>
      <w:r>
        <w:t>4. Ресурсное обеспечение подпрограммы, рублей</w:t>
      </w:r>
    </w:p>
    <w:p w:rsidR="00345CD3" w:rsidRDefault="00345CD3">
      <w:pPr>
        <w:pStyle w:val="ConsPlusNormal"/>
        <w:jc w:val="center"/>
      </w:pPr>
      <w:r>
        <w:t xml:space="preserve">(в ред. </w:t>
      </w:r>
      <w:hyperlink r:id="rId254" w:history="1">
        <w:r>
          <w:rPr>
            <w:color w:val="0000FF"/>
          </w:rPr>
          <w:t>Постановления</w:t>
        </w:r>
      </w:hyperlink>
      <w:r>
        <w:t xml:space="preserve"> Правительства Ивановской области</w:t>
      </w:r>
    </w:p>
    <w:p w:rsidR="00345CD3" w:rsidRDefault="00345CD3">
      <w:pPr>
        <w:pStyle w:val="ConsPlusNormal"/>
        <w:jc w:val="center"/>
      </w:pPr>
      <w:r>
        <w:t>от 28.12.2018 N 415-п)</w:t>
      </w:r>
    </w:p>
    <w:p w:rsidR="00345CD3" w:rsidRDefault="00345CD3">
      <w:pPr>
        <w:pStyle w:val="ConsPlusNormal"/>
        <w:jc w:val="center"/>
      </w:pPr>
    </w:p>
    <w:p w:rsidR="00345CD3" w:rsidRDefault="00345CD3">
      <w:pPr>
        <w:sectPr w:rsidR="00345CD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572"/>
        <w:gridCol w:w="2381"/>
        <w:gridCol w:w="1757"/>
        <w:gridCol w:w="1644"/>
        <w:gridCol w:w="1814"/>
      </w:tblGrid>
      <w:tr w:rsidR="00345CD3">
        <w:tc>
          <w:tcPr>
            <w:tcW w:w="567" w:type="dxa"/>
          </w:tcPr>
          <w:p w:rsidR="00345CD3" w:rsidRDefault="00345CD3">
            <w:pPr>
              <w:pStyle w:val="ConsPlusNormal"/>
              <w:jc w:val="center"/>
            </w:pPr>
            <w:r>
              <w:lastRenderedPageBreak/>
              <w:t>N п/п</w:t>
            </w:r>
          </w:p>
        </w:tc>
        <w:tc>
          <w:tcPr>
            <w:tcW w:w="3572" w:type="dxa"/>
          </w:tcPr>
          <w:p w:rsidR="00345CD3" w:rsidRDefault="00345CD3">
            <w:pPr>
              <w:pStyle w:val="ConsPlusNormal"/>
              <w:jc w:val="center"/>
            </w:pPr>
            <w:r>
              <w:t>Наименование мероприятия/источник ресурсного обеспечения</w:t>
            </w:r>
          </w:p>
        </w:tc>
        <w:tc>
          <w:tcPr>
            <w:tcW w:w="2381" w:type="dxa"/>
          </w:tcPr>
          <w:p w:rsidR="00345CD3" w:rsidRDefault="00345CD3">
            <w:pPr>
              <w:pStyle w:val="ConsPlusNormal"/>
              <w:jc w:val="center"/>
            </w:pPr>
            <w:r>
              <w:t>Исполнитель</w:t>
            </w:r>
          </w:p>
        </w:tc>
        <w:tc>
          <w:tcPr>
            <w:tcW w:w="1757" w:type="dxa"/>
          </w:tcPr>
          <w:p w:rsidR="00345CD3" w:rsidRDefault="00345CD3">
            <w:pPr>
              <w:pStyle w:val="ConsPlusNormal"/>
              <w:jc w:val="center"/>
            </w:pPr>
            <w:r>
              <w:t>2018 г.</w:t>
            </w:r>
          </w:p>
        </w:tc>
        <w:tc>
          <w:tcPr>
            <w:tcW w:w="1644" w:type="dxa"/>
          </w:tcPr>
          <w:p w:rsidR="00345CD3" w:rsidRDefault="00345CD3">
            <w:pPr>
              <w:pStyle w:val="ConsPlusNormal"/>
              <w:jc w:val="center"/>
            </w:pPr>
            <w:r>
              <w:t>2019 г.</w:t>
            </w:r>
          </w:p>
        </w:tc>
        <w:tc>
          <w:tcPr>
            <w:tcW w:w="1814" w:type="dxa"/>
          </w:tcPr>
          <w:p w:rsidR="00345CD3" w:rsidRDefault="00345CD3">
            <w:pPr>
              <w:pStyle w:val="ConsPlusNormal"/>
              <w:jc w:val="center"/>
            </w:pPr>
            <w:r>
              <w:t>2020 г.</w:t>
            </w:r>
          </w:p>
        </w:tc>
      </w:tr>
      <w:tr w:rsidR="00345CD3">
        <w:tc>
          <w:tcPr>
            <w:tcW w:w="6520" w:type="dxa"/>
            <w:gridSpan w:val="3"/>
          </w:tcPr>
          <w:p w:rsidR="00345CD3" w:rsidRDefault="00345CD3">
            <w:pPr>
              <w:pStyle w:val="ConsPlusNormal"/>
              <w:jc w:val="both"/>
            </w:pPr>
            <w:r>
              <w:t>Подпрограмма, всего</w:t>
            </w:r>
          </w:p>
        </w:tc>
        <w:tc>
          <w:tcPr>
            <w:tcW w:w="1757" w:type="dxa"/>
          </w:tcPr>
          <w:p w:rsidR="00345CD3" w:rsidRDefault="00345CD3">
            <w:pPr>
              <w:pStyle w:val="ConsPlusNormal"/>
              <w:jc w:val="center"/>
            </w:pPr>
            <w:r>
              <w:t>306150097,94</w:t>
            </w:r>
          </w:p>
        </w:tc>
        <w:tc>
          <w:tcPr>
            <w:tcW w:w="1644" w:type="dxa"/>
          </w:tcPr>
          <w:p w:rsidR="00345CD3" w:rsidRDefault="00345CD3">
            <w:pPr>
              <w:pStyle w:val="ConsPlusNormal"/>
              <w:jc w:val="center"/>
            </w:pPr>
            <w:r>
              <w:t>170965009,78</w:t>
            </w:r>
          </w:p>
        </w:tc>
        <w:tc>
          <w:tcPr>
            <w:tcW w:w="1814" w:type="dxa"/>
          </w:tcPr>
          <w:p w:rsidR="00345CD3" w:rsidRDefault="00345CD3">
            <w:pPr>
              <w:pStyle w:val="ConsPlusNormal"/>
              <w:jc w:val="center"/>
            </w:pPr>
            <w:r>
              <w:t>170965009,78</w:t>
            </w:r>
          </w:p>
        </w:tc>
      </w:tr>
      <w:tr w:rsidR="00345CD3">
        <w:tc>
          <w:tcPr>
            <w:tcW w:w="6520" w:type="dxa"/>
            <w:gridSpan w:val="3"/>
          </w:tcPr>
          <w:p w:rsidR="00345CD3" w:rsidRDefault="00345CD3">
            <w:pPr>
              <w:pStyle w:val="ConsPlusNormal"/>
              <w:jc w:val="both"/>
            </w:pPr>
            <w:r>
              <w:t>бюджетные ассигнования:</w:t>
            </w:r>
          </w:p>
        </w:tc>
        <w:tc>
          <w:tcPr>
            <w:tcW w:w="1757" w:type="dxa"/>
          </w:tcPr>
          <w:p w:rsidR="00345CD3" w:rsidRDefault="00345CD3">
            <w:pPr>
              <w:pStyle w:val="ConsPlusNormal"/>
              <w:jc w:val="center"/>
            </w:pPr>
            <w:r>
              <w:t>306150097,94</w:t>
            </w:r>
          </w:p>
        </w:tc>
        <w:tc>
          <w:tcPr>
            <w:tcW w:w="1644" w:type="dxa"/>
          </w:tcPr>
          <w:p w:rsidR="00345CD3" w:rsidRDefault="00345CD3">
            <w:pPr>
              <w:pStyle w:val="ConsPlusNormal"/>
              <w:jc w:val="center"/>
            </w:pPr>
            <w:r>
              <w:t>170965009,78</w:t>
            </w:r>
          </w:p>
        </w:tc>
        <w:tc>
          <w:tcPr>
            <w:tcW w:w="1814" w:type="dxa"/>
          </w:tcPr>
          <w:p w:rsidR="00345CD3" w:rsidRDefault="00345CD3">
            <w:pPr>
              <w:pStyle w:val="ConsPlusNormal"/>
              <w:jc w:val="center"/>
            </w:pPr>
            <w:r>
              <w:t>170965009,78</w:t>
            </w:r>
          </w:p>
        </w:tc>
      </w:tr>
      <w:tr w:rsidR="00345CD3">
        <w:tc>
          <w:tcPr>
            <w:tcW w:w="6520" w:type="dxa"/>
            <w:gridSpan w:val="3"/>
          </w:tcPr>
          <w:p w:rsidR="00345CD3" w:rsidRDefault="00345CD3">
            <w:pPr>
              <w:pStyle w:val="ConsPlusNormal"/>
              <w:jc w:val="both"/>
            </w:pPr>
            <w:r>
              <w:t>- областной бюджет</w:t>
            </w:r>
          </w:p>
        </w:tc>
        <w:tc>
          <w:tcPr>
            <w:tcW w:w="1757" w:type="dxa"/>
          </w:tcPr>
          <w:p w:rsidR="00345CD3" w:rsidRDefault="00345CD3">
            <w:pPr>
              <w:pStyle w:val="ConsPlusNormal"/>
              <w:jc w:val="center"/>
            </w:pPr>
            <w:r>
              <w:t>306150097,94</w:t>
            </w:r>
          </w:p>
        </w:tc>
        <w:tc>
          <w:tcPr>
            <w:tcW w:w="1644" w:type="dxa"/>
          </w:tcPr>
          <w:p w:rsidR="00345CD3" w:rsidRDefault="00345CD3">
            <w:pPr>
              <w:pStyle w:val="ConsPlusNormal"/>
              <w:jc w:val="center"/>
            </w:pPr>
            <w:r>
              <w:t>170965009,78</w:t>
            </w:r>
          </w:p>
        </w:tc>
        <w:tc>
          <w:tcPr>
            <w:tcW w:w="1814" w:type="dxa"/>
          </w:tcPr>
          <w:p w:rsidR="00345CD3" w:rsidRDefault="00345CD3">
            <w:pPr>
              <w:pStyle w:val="ConsPlusNormal"/>
              <w:jc w:val="center"/>
            </w:pPr>
            <w:r>
              <w:t>170965009,78</w:t>
            </w:r>
          </w:p>
        </w:tc>
      </w:tr>
      <w:tr w:rsidR="00345CD3">
        <w:tc>
          <w:tcPr>
            <w:tcW w:w="567" w:type="dxa"/>
          </w:tcPr>
          <w:p w:rsidR="00345CD3" w:rsidRDefault="00345CD3">
            <w:pPr>
              <w:pStyle w:val="ConsPlusNormal"/>
            </w:pPr>
            <w:r>
              <w:t>1.</w:t>
            </w:r>
          </w:p>
        </w:tc>
        <w:tc>
          <w:tcPr>
            <w:tcW w:w="3572" w:type="dxa"/>
          </w:tcPr>
          <w:p w:rsidR="00345CD3" w:rsidRDefault="00345CD3">
            <w:pPr>
              <w:pStyle w:val="ConsPlusNormal"/>
              <w:jc w:val="both"/>
            </w:pPr>
            <w:r>
              <w:t>Основное мероприятие "Гражданская оборона, защита населения и территорий Ивановской области от чрезвычайных ситуаций, поиск и спасение людей на водных объектах"</w:t>
            </w:r>
          </w:p>
        </w:tc>
        <w:tc>
          <w:tcPr>
            <w:tcW w:w="2381" w:type="dxa"/>
          </w:tcPr>
          <w:p w:rsidR="00345CD3" w:rsidRDefault="00345CD3">
            <w:pPr>
              <w:pStyle w:val="ConsPlusNormal"/>
              <w:jc w:val="both"/>
            </w:pPr>
            <w:r>
              <w:t>Административный Департамент Ивановской области, Правительство Ивановской области</w:t>
            </w:r>
          </w:p>
        </w:tc>
        <w:tc>
          <w:tcPr>
            <w:tcW w:w="1757" w:type="dxa"/>
          </w:tcPr>
          <w:p w:rsidR="00345CD3" w:rsidRDefault="00345CD3">
            <w:pPr>
              <w:pStyle w:val="ConsPlusNormal"/>
              <w:jc w:val="center"/>
            </w:pPr>
            <w:r>
              <w:t>97745489,85</w:t>
            </w:r>
          </w:p>
        </w:tc>
        <w:tc>
          <w:tcPr>
            <w:tcW w:w="1644" w:type="dxa"/>
          </w:tcPr>
          <w:p w:rsidR="00345CD3" w:rsidRDefault="00345CD3">
            <w:pPr>
              <w:pStyle w:val="ConsPlusNormal"/>
              <w:jc w:val="center"/>
            </w:pPr>
            <w:r>
              <w:t>74121436,03</w:t>
            </w:r>
          </w:p>
        </w:tc>
        <w:tc>
          <w:tcPr>
            <w:tcW w:w="1814" w:type="dxa"/>
          </w:tcPr>
          <w:p w:rsidR="00345CD3" w:rsidRDefault="00345CD3">
            <w:pPr>
              <w:pStyle w:val="ConsPlusNormal"/>
              <w:jc w:val="center"/>
            </w:pPr>
            <w:r>
              <w:t>74121436,03</w:t>
            </w:r>
          </w:p>
        </w:tc>
      </w:tr>
      <w:tr w:rsidR="00345CD3">
        <w:tc>
          <w:tcPr>
            <w:tcW w:w="567" w:type="dxa"/>
          </w:tcPr>
          <w:p w:rsidR="00345CD3" w:rsidRDefault="00345CD3">
            <w:pPr>
              <w:pStyle w:val="ConsPlusNormal"/>
            </w:pPr>
            <w:r>
              <w:t>1.1.</w:t>
            </w:r>
          </w:p>
        </w:tc>
        <w:tc>
          <w:tcPr>
            <w:tcW w:w="3572" w:type="dxa"/>
          </w:tcPr>
          <w:p w:rsidR="00345CD3" w:rsidRDefault="00345CD3">
            <w:pPr>
              <w:pStyle w:val="ConsPlusNormal"/>
              <w:jc w:val="both"/>
            </w:pPr>
            <w:r>
              <w:t>Мероприятие "Обеспечение мероприятий по гражданской обороне, защите населения и территорий Ивановской области от чрезвычайных ситуаций, поиск и спасение людей на водных объектах"</w:t>
            </w: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84800963,52</w:t>
            </w:r>
          </w:p>
        </w:tc>
        <w:tc>
          <w:tcPr>
            <w:tcW w:w="1644" w:type="dxa"/>
          </w:tcPr>
          <w:p w:rsidR="00345CD3" w:rsidRDefault="00345CD3">
            <w:pPr>
              <w:pStyle w:val="ConsPlusNormal"/>
              <w:jc w:val="center"/>
            </w:pPr>
            <w:r>
              <w:t>72517427,13</w:t>
            </w:r>
          </w:p>
        </w:tc>
        <w:tc>
          <w:tcPr>
            <w:tcW w:w="1814" w:type="dxa"/>
          </w:tcPr>
          <w:p w:rsidR="00345CD3" w:rsidRDefault="00345CD3">
            <w:pPr>
              <w:pStyle w:val="ConsPlusNormal"/>
              <w:jc w:val="center"/>
            </w:pPr>
            <w:r>
              <w:t>72517427,13</w:t>
            </w:r>
          </w:p>
        </w:tc>
      </w:tr>
      <w:tr w:rsidR="00345CD3">
        <w:tc>
          <w:tcPr>
            <w:tcW w:w="567" w:type="dxa"/>
          </w:tcPr>
          <w:p w:rsidR="00345CD3" w:rsidRDefault="00345CD3">
            <w:pPr>
              <w:pStyle w:val="ConsPlusNormal"/>
            </w:pPr>
            <w:r>
              <w:t>1.2.</w:t>
            </w:r>
          </w:p>
        </w:tc>
        <w:tc>
          <w:tcPr>
            <w:tcW w:w="3572" w:type="dxa"/>
          </w:tcPr>
          <w:p w:rsidR="00345CD3" w:rsidRDefault="00345CD3">
            <w:pPr>
              <w:pStyle w:val="ConsPlusNormal"/>
              <w:jc w:val="both"/>
            </w:pPr>
            <w:r>
              <w:t>Мероприятие "Подготовка населения и организаций к действиям в чрезвычайной ситуации в мирное и военное время"</w:t>
            </w:r>
          </w:p>
        </w:tc>
        <w:tc>
          <w:tcPr>
            <w:tcW w:w="2381" w:type="dxa"/>
          </w:tcPr>
          <w:p w:rsidR="00345CD3" w:rsidRDefault="00345CD3">
            <w:pPr>
              <w:pStyle w:val="ConsPlusNormal"/>
              <w:jc w:val="both"/>
            </w:pPr>
          </w:p>
        </w:tc>
        <w:tc>
          <w:tcPr>
            <w:tcW w:w="1757" w:type="dxa"/>
          </w:tcPr>
          <w:p w:rsidR="00345CD3" w:rsidRDefault="00345CD3">
            <w:pPr>
              <w:pStyle w:val="ConsPlusNormal"/>
              <w:jc w:val="center"/>
            </w:pPr>
            <w:r>
              <w:t>3113053,32</w:t>
            </w:r>
          </w:p>
        </w:tc>
        <w:tc>
          <w:tcPr>
            <w:tcW w:w="1644" w:type="dxa"/>
          </w:tcPr>
          <w:p w:rsidR="00345CD3" w:rsidRDefault="00345CD3">
            <w:pPr>
              <w:pStyle w:val="ConsPlusNormal"/>
              <w:jc w:val="center"/>
            </w:pPr>
            <w:r>
              <w:t>1604008,90</w:t>
            </w:r>
          </w:p>
        </w:tc>
        <w:tc>
          <w:tcPr>
            <w:tcW w:w="1814" w:type="dxa"/>
          </w:tcPr>
          <w:p w:rsidR="00345CD3" w:rsidRDefault="00345CD3">
            <w:pPr>
              <w:pStyle w:val="ConsPlusNormal"/>
              <w:jc w:val="center"/>
            </w:pPr>
            <w:r>
              <w:t>1604008,90</w:t>
            </w:r>
          </w:p>
        </w:tc>
      </w:tr>
      <w:tr w:rsidR="00345CD3">
        <w:tc>
          <w:tcPr>
            <w:tcW w:w="567" w:type="dxa"/>
          </w:tcPr>
          <w:p w:rsidR="00345CD3" w:rsidRDefault="00345CD3">
            <w:pPr>
              <w:pStyle w:val="ConsPlusNormal"/>
            </w:pPr>
          </w:p>
        </w:tc>
        <w:tc>
          <w:tcPr>
            <w:tcW w:w="3572" w:type="dxa"/>
          </w:tcPr>
          <w:p w:rsidR="00345CD3" w:rsidRDefault="00345CD3">
            <w:pPr>
              <w:pStyle w:val="ConsPlusNormal"/>
              <w:jc w:val="both"/>
            </w:pPr>
          </w:p>
        </w:tc>
        <w:tc>
          <w:tcPr>
            <w:tcW w:w="2381" w:type="dxa"/>
          </w:tcPr>
          <w:p w:rsidR="00345CD3" w:rsidRDefault="00345CD3">
            <w:pPr>
              <w:pStyle w:val="ConsPlusNormal"/>
              <w:jc w:val="both"/>
            </w:pPr>
            <w:r>
              <w:t>Правительство Ивановской области</w:t>
            </w:r>
          </w:p>
        </w:tc>
        <w:tc>
          <w:tcPr>
            <w:tcW w:w="1757" w:type="dxa"/>
          </w:tcPr>
          <w:p w:rsidR="00345CD3" w:rsidRDefault="00345CD3">
            <w:pPr>
              <w:pStyle w:val="ConsPlusNormal"/>
              <w:jc w:val="center"/>
            </w:pPr>
            <w:r>
              <w:t>3042752,74</w:t>
            </w:r>
          </w:p>
        </w:tc>
        <w:tc>
          <w:tcPr>
            <w:tcW w:w="1644" w:type="dxa"/>
          </w:tcPr>
          <w:p w:rsidR="00345CD3" w:rsidRDefault="00345CD3">
            <w:pPr>
              <w:pStyle w:val="ConsPlusNormal"/>
              <w:jc w:val="center"/>
            </w:pPr>
            <w:r>
              <w:t>1604008,90</w:t>
            </w:r>
          </w:p>
        </w:tc>
        <w:tc>
          <w:tcPr>
            <w:tcW w:w="1814" w:type="dxa"/>
          </w:tcPr>
          <w:p w:rsidR="00345CD3" w:rsidRDefault="00345CD3">
            <w:pPr>
              <w:pStyle w:val="ConsPlusNormal"/>
              <w:jc w:val="center"/>
            </w:pPr>
            <w:r>
              <w:t>1604008,90</w:t>
            </w:r>
          </w:p>
        </w:tc>
      </w:tr>
      <w:tr w:rsidR="00345CD3">
        <w:tc>
          <w:tcPr>
            <w:tcW w:w="567" w:type="dxa"/>
          </w:tcPr>
          <w:p w:rsidR="00345CD3" w:rsidRDefault="00345CD3">
            <w:pPr>
              <w:pStyle w:val="ConsPlusNormal"/>
            </w:pPr>
          </w:p>
        </w:tc>
        <w:tc>
          <w:tcPr>
            <w:tcW w:w="3572" w:type="dxa"/>
          </w:tcPr>
          <w:p w:rsidR="00345CD3" w:rsidRDefault="00345CD3">
            <w:pPr>
              <w:pStyle w:val="ConsPlusNormal"/>
              <w:jc w:val="both"/>
            </w:pP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70300,58</w:t>
            </w:r>
          </w:p>
        </w:tc>
        <w:tc>
          <w:tcPr>
            <w:tcW w:w="1644" w:type="dxa"/>
          </w:tcPr>
          <w:p w:rsidR="00345CD3" w:rsidRDefault="00345CD3">
            <w:pPr>
              <w:pStyle w:val="ConsPlusNormal"/>
              <w:jc w:val="center"/>
            </w:pPr>
            <w:r>
              <w:t>0,00</w:t>
            </w:r>
          </w:p>
        </w:tc>
        <w:tc>
          <w:tcPr>
            <w:tcW w:w="1814" w:type="dxa"/>
          </w:tcPr>
          <w:p w:rsidR="00345CD3" w:rsidRDefault="00345CD3">
            <w:pPr>
              <w:pStyle w:val="ConsPlusNormal"/>
              <w:jc w:val="center"/>
            </w:pPr>
            <w:r>
              <w:t>0,00</w:t>
            </w:r>
          </w:p>
        </w:tc>
      </w:tr>
      <w:tr w:rsidR="00345CD3">
        <w:tc>
          <w:tcPr>
            <w:tcW w:w="567" w:type="dxa"/>
          </w:tcPr>
          <w:p w:rsidR="00345CD3" w:rsidRDefault="00345CD3">
            <w:pPr>
              <w:pStyle w:val="ConsPlusNormal"/>
            </w:pPr>
            <w:r>
              <w:t>1.3.</w:t>
            </w:r>
          </w:p>
        </w:tc>
        <w:tc>
          <w:tcPr>
            <w:tcW w:w="3572" w:type="dxa"/>
          </w:tcPr>
          <w:p w:rsidR="00345CD3" w:rsidRDefault="00345CD3">
            <w:pPr>
              <w:pStyle w:val="ConsPlusNormal"/>
              <w:jc w:val="both"/>
            </w:pPr>
            <w:r>
              <w:t>Мероприятие "Развитие системы оповещения, в том числе комплексной системы экстренного оповещения населения"</w:t>
            </w: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9831473,01</w:t>
            </w:r>
          </w:p>
        </w:tc>
        <w:tc>
          <w:tcPr>
            <w:tcW w:w="1644" w:type="dxa"/>
          </w:tcPr>
          <w:p w:rsidR="00345CD3" w:rsidRDefault="00345CD3">
            <w:pPr>
              <w:pStyle w:val="ConsPlusNormal"/>
              <w:jc w:val="center"/>
            </w:pPr>
            <w:r>
              <w:t>0,00</w:t>
            </w:r>
          </w:p>
        </w:tc>
        <w:tc>
          <w:tcPr>
            <w:tcW w:w="1814" w:type="dxa"/>
          </w:tcPr>
          <w:p w:rsidR="00345CD3" w:rsidRDefault="00345CD3">
            <w:pPr>
              <w:pStyle w:val="ConsPlusNormal"/>
              <w:jc w:val="center"/>
            </w:pPr>
            <w:r>
              <w:t>0,00</w:t>
            </w:r>
          </w:p>
        </w:tc>
      </w:tr>
      <w:tr w:rsidR="00345CD3">
        <w:tc>
          <w:tcPr>
            <w:tcW w:w="567" w:type="dxa"/>
          </w:tcPr>
          <w:p w:rsidR="00345CD3" w:rsidRDefault="00345CD3">
            <w:pPr>
              <w:pStyle w:val="ConsPlusNormal"/>
            </w:pPr>
            <w:r>
              <w:t>2.</w:t>
            </w:r>
          </w:p>
        </w:tc>
        <w:tc>
          <w:tcPr>
            <w:tcW w:w="3572" w:type="dxa"/>
          </w:tcPr>
          <w:p w:rsidR="00345CD3" w:rsidRDefault="00345CD3">
            <w:pPr>
              <w:pStyle w:val="ConsPlusNormal"/>
              <w:jc w:val="both"/>
            </w:pPr>
            <w:r>
              <w:t>Основное мероприятие "Организация тушения пожаров силами Государственной противопожарной службы"</w:t>
            </w: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116254141,98</w:t>
            </w:r>
          </w:p>
        </w:tc>
        <w:tc>
          <w:tcPr>
            <w:tcW w:w="1644" w:type="dxa"/>
          </w:tcPr>
          <w:p w:rsidR="00345CD3" w:rsidRDefault="00345CD3">
            <w:pPr>
              <w:pStyle w:val="ConsPlusNormal"/>
              <w:jc w:val="center"/>
            </w:pPr>
            <w:r>
              <w:t>93147752,75</w:t>
            </w:r>
          </w:p>
        </w:tc>
        <w:tc>
          <w:tcPr>
            <w:tcW w:w="1814" w:type="dxa"/>
          </w:tcPr>
          <w:p w:rsidR="00345CD3" w:rsidRDefault="00345CD3">
            <w:pPr>
              <w:pStyle w:val="ConsPlusNormal"/>
              <w:jc w:val="center"/>
            </w:pPr>
            <w:r>
              <w:t>93147752,75</w:t>
            </w:r>
          </w:p>
        </w:tc>
      </w:tr>
      <w:tr w:rsidR="00345CD3">
        <w:tc>
          <w:tcPr>
            <w:tcW w:w="567" w:type="dxa"/>
          </w:tcPr>
          <w:p w:rsidR="00345CD3" w:rsidRDefault="00345CD3">
            <w:pPr>
              <w:pStyle w:val="ConsPlusNormal"/>
            </w:pPr>
            <w:r>
              <w:t>2.1.</w:t>
            </w:r>
          </w:p>
        </w:tc>
        <w:tc>
          <w:tcPr>
            <w:tcW w:w="3572" w:type="dxa"/>
          </w:tcPr>
          <w:p w:rsidR="00345CD3" w:rsidRDefault="00345CD3">
            <w:pPr>
              <w:pStyle w:val="ConsPlusNormal"/>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116254141,98</w:t>
            </w:r>
          </w:p>
        </w:tc>
        <w:tc>
          <w:tcPr>
            <w:tcW w:w="1644" w:type="dxa"/>
          </w:tcPr>
          <w:p w:rsidR="00345CD3" w:rsidRDefault="00345CD3">
            <w:pPr>
              <w:pStyle w:val="ConsPlusNormal"/>
              <w:jc w:val="center"/>
            </w:pPr>
            <w:r>
              <w:t>93147752,75</w:t>
            </w:r>
          </w:p>
        </w:tc>
        <w:tc>
          <w:tcPr>
            <w:tcW w:w="1814" w:type="dxa"/>
          </w:tcPr>
          <w:p w:rsidR="00345CD3" w:rsidRDefault="00345CD3">
            <w:pPr>
              <w:pStyle w:val="ConsPlusNormal"/>
              <w:jc w:val="center"/>
            </w:pPr>
            <w:r>
              <w:t>93147752,75</w:t>
            </w:r>
          </w:p>
        </w:tc>
      </w:tr>
      <w:tr w:rsidR="00345CD3">
        <w:tc>
          <w:tcPr>
            <w:tcW w:w="567" w:type="dxa"/>
          </w:tcPr>
          <w:p w:rsidR="00345CD3" w:rsidRDefault="00345CD3">
            <w:pPr>
              <w:pStyle w:val="ConsPlusNormal"/>
            </w:pPr>
            <w:r>
              <w:lastRenderedPageBreak/>
              <w:t>3.</w:t>
            </w:r>
          </w:p>
        </w:tc>
        <w:tc>
          <w:tcPr>
            <w:tcW w:w="3572" w:type="dxa"/>
          </w:tcPr>
          <w:p w:rsidR="00345CD3" w:rsidRDefault="00345CD3">
            <w:pPr>
              <w:pStyle w:val="ConsPlusNormal"/>
              <w:jc w:val="both"/>
            </w:pPr>
            <w:r>
              <w:t>Основное мероприятие "Создание и содержание центра обработки вызовов Системы-112"</w:t>
            </w:r>
          </w:p>
        </w:tc>
        <w:tc>
          <w:tcPr>
            <w:tcW w:w="2381" w:type="dxa"/>
          </w:tcPr>
          <w:p w:rsidR="00345CD3" w:rsidRDefault="00345CD3">
            <w:pPr>
              <w:pStyle w:val="ConsPlusNormal"/>
              <w:jc w:val="both"/>
            </w:pPr>
            <w:r>
              <w:t>Административный Департамент Ивановской области, Департамент здравоохранения Ивановской области</w:t>
            </w:r>
          </w:p>
        </w:tc>
        <w:tc>
          <w:tcPr>
            <w:tcW w:w="1757" w:type="dxa"/>
          </w:tcPr>
          <w:p w:rsidR="00345CD3" w:rsidRDefault="00345CD3">
            <w:pPr>
              <w:pStyle w:val="ConsPlusNormal"/>
              <w:jc w:val="center"/>
            </w:pPr>
            <w:r>
              <w:t>92150466,11</w:t>
            </w:r>
          </w:p>
        </w:tc>
        <w:tc>
          <w:tcPr>
            <w:tcW w:w="1644" w:type="dxa"/>
          </w:tcPr>
          <w:p w:rsidR="00345CD3" w:rsidRDefault="00345CD3">
            <w:pPr>
              <w:pStyle w:val="ConsPlusNormal"/>
              <w:jc w:val="center"/>
            </w:pPr>
            <w:r>
              <w:t>3695821,00</w:t>
            </w:r>
          </w:p>
        </w:tc>
        <w:tc>
          <w:tcPr>
            <w:tcW w:w="1814" w:type="dxa"/>
          </w:tcPr>
          <w:p w:rsidR="00345CD3" w:rsidRDefault="00345CD3">
            <w:pPr>
              <w:pStyle w:val="ConsPlusNormal"/>
              <w:jc w:val="center"/>
            </w:pPr>
            <w:r>
              <w:t>3695821,00</w:t>
            </w:r>
          </w:p>
        </w:tc>
      </w:tr>
      <w:tr w:rsidR="00345CD3">
        <w:tc>
          <w:tcPr>
            <w:tcW w:w="567" w:type="dxa"/>
          </w:tcPr>
          <w:p w:rsidR="00345CD3" w:rsidRDefault="00345CD3">
            <w:pPr>
              <w:pStyle w:val="ConsPlusNormal"/>
            </w:pPr>
            <w:r>
              <w:t>3.1.</w:t>
            </w:r>
          </w:p>
        </w:tc>
        <w:tc>
          <w:tcPr>
            <w:tcW w:w="3572" w:type="dxa"/>
          </w:tcPr>
          <w:p w:rsidR="00345CD3" w:rsidRDefault="00345CD3">
            <w:pPr>
              <w:pStyle w:val="ConsPlusNormal"/>
              <w:jc w:val="both"/>
            </w:pPr>
            <w:r>
              <w:t>Мероприятие "Создание и содержание центра обработки вызовов (ЦОВ)"</w:t>
            </w: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45850066,11</w:t>
            </w:r>
          </w:p>
        </w:tc>
        <w:tc>
          <w:tcPr>
            <w:tcW w:w="1644" w:type="dxa"/>
          </w:tcPr>
          <w:p w:rsidR="00345CD3" w:rsidRDefault="00345CD3">
            <w:pPr>
              <w:pStyle w:val="ConsPlusNormal"/>
              <w:jc w:val="center"/>
            </w:pPr>
            <w:r>
              <w:t>3695821,00</w:t>
            </w:r>
          </w:p>
        </w:tc>
        <w:tc>
          <w:tcPr>
            <w:tcW w:w="1814" w:type="dxa"/>
          </w:tcPr>
          <w:p w:rsidR="00345CD3" w:rsidRDefault="00345CD3">
            <w:pPr>
              <w:pStyle w:val="ConsPlusNormal"/>
              <w:jc w:val="center"/>
            </w:pPr>
            <w:r>
              <w:t>3695821,00</w:t>
            </w:r>
          </w:p>
        </w:tc>
      </w:tr>
      <w:tr w:rsidR="00345CD3">
        <w:tc>
          <w:tcPr>
            <w:tcW w:w="567" w:type="dxa"/>
          </w:tcPr>
          <w:p w:rsidR="00345CD3" w:rsidRDefault="00345CD3">
            <w:pPr>
              <w:pStyle w:val="ConsPlusNormal"/>
            </w:pPr>
            <w:r>
              <w:t>3.2.</w:t>
            </w:r>
          </w:p>
        </w:tc>
        <w:tc>
          <w:tcPr>
            <w:tcW w:w="3572" w:type="dxa"/>
          </w:tcPr>
          <w:p w:rsidR="00345CD3" w:rsidRDefault="00345CD3">
            <w:pPr>
              <w:pStyle w:val="ConsPlusNormal"/>
              <w:jc w:val="both"/>
            </w:pPr>
            <w:r>
              <w:t>Мероприятие "Организация автоматизированных рабочих мест и создание сети связи и передачи данных Системы-112"</w:t>
            </w:r>
          </w:p>
        </w:tc>
        <w:tc>
          <w:tcPr>
            <w:tcW w:w="2381" w:type="dxa"/>
          </w:tcPr>
          <w:p w:rsidR="00345CD3" w:rsidRDefault="00345CD3">
            <w:pPr>
              <w:pStyle w:val="ConsPlusNormal"/>
              <w:jc w:val="both"/>
            </w:pPr>
            <w:r>
              <w:t>Административный Департамент Ивановской области, Департамент здравоохранения Ивановской области</w:t>
            </w:r>
          </w:p>
        </w:tc>
        <w:tc>
          <w:tcPr>
            <w:tcW w:w="1757" w:type="dxa"/>
          </w:tcPr>
          <w:p w:rsidR="00345CD3" w:rsidRDefault="00345CD3">
            <w:pPr>
              <w:pStyle w:val="ConsPlusNormal"/>
              <w:jc w:val="center"/>
            </w:pPr>
            <w:r>
              <w:t>46300400,00</w:t>
            </w:r>
          </w:p>
        </w:tc>
        <w:tc>
          <w:tcPr>
            <w:tcW w:w="1644" w:type="dxa"/>
          </w:tcPr>
          <w:p w:rsidR="00345CD3" w:rsidRDefault="00345CD3">
            <w:pPr>
              <w:pStyle w:val="ConsPlusNormal"/>
              <w:jc w:val="center"/>
            </w:pPr>
            <w:r>
              <w:t>0,00</w:t>
            </w:r>
          </w:p>
        </w:tc>
        <w:tc>
          <w:tcPr>
            <w:tcW w:w="1814" w:type="dxa"/>
          </w:tcPr>
          <w:p w:rsidR="00345CD3" w:rsidRDefault="00345CD3">
            <w:pPr>
              <w:pStyle w:val="ConsPlusNormal"/>
              <w:jc w:val="center"/>
            </w:pPr>
            <w:r>
              <w:t>0,00</w:t>
            </w:r>
          </w:p>
        </w:tc>
      </w:tr>
      <w:tr w:rsidR="00345CD3">
        <w:tc>
          <w:tcPr>
            <w:tcW w:w="567" w:type="dxa"/>
          </w:tcPr>
          <w:p w:rsidR="00345CD3" w:rsidRDefault="00345CD3">
            <w:pPr>
              <w:pStyle w:val="ConsPlusNormal"/>
            </w:pPr>
          </w:p>
        </w:tc>
        <w:tc>
          <w:tcPr>
            <w:tcW w:w="3572" w:type="dxa"/>
          </w:tcPr>
          <w:p w:rsidR="00345CD3" w:rsidRDefault="00345CD3">
            <w:pPr>
              <w:pStyle w:val="ConsPlusNormal"/>
              <w:jc w:val="both"/>
            </w:pPr>
          </w:p>
        </w:tc>
        <w:tc>
          <w:tcPr>
            <w:tcW w:w="2381" w:type="dxa"/>
          </w:tcPr>
          <w:p w:rsidR="00345CD3" w:rsidRDefault="00345CD3">
            <w:pPr>
              <w:pStyle w:val="ConsPlusNormal"/>
              <w:jc w:val="both"/>
            </w:pPr>
            <w:r>
              <w:t>Административный Департамент Ивановской области</w:t>
            </w:r>
          </w:p>
        </w:tc>
        <w:tc>
          <w:tcPr>
            <w:tcW w:w="1757" w:type="dxa"/>
          </w:tcPr>
          <w:p w:rsidR="00345CD3" w:rsidRDefault="00345CD3">
            <w:pPr>
              <w:pStyle w:val="ConsPlusNormal"/>
              <w:jc w:val="center"/>
            </w:pPr>
            <w:r>
              <w:t>36690000,00</w:t>
            </w:r>
          </w:p>
        </w:tc>
        <w:tc>
          <w:tcPr>
            <w:tcW w:w="1644" w:type="dxa"/>
          </w:tcPr>
          <w:p w:rsidR="00345CD3" w:rsidRDefault="00345CD3">
            <w:pPr>
              <w:pStyle w:val="ConsPlusNormal"/>
              <w:jc w:val="center"/>
            </w:pPr>
            <w:r>
              <w:t>0,00</w:t>
            </w:r>
          </w:p>
        </w:tc>
        <w:tc>
          <w:tcPr>
            <w:tcW w:w="1814" w:type="dxa"/>
          </w:tcPr>
          <w:p w:rsidR="00345CD3" w:rsidRDefault="00345CD3">
            <w:pPr>
              <w:pStyle w:val="ConsPlusNormal"/>
              <w:jc w:val="center"/>
            </w:pPr>
            <w:r>
              <w:t>0,00</w:t>
            </w:r>
          </w:p>
        </w:tc>
      </w:tr>
      <w:tr w:rsidR="00345CD3">
        <w:tc>
          <w:tcPr>
            <w:tcW w:w="567" w:type="dxa"/>
          </w:tcPr>
          <w:p w:rsidR="00345CD3" w:rsidRDefault="00345CD3">
            <w:pPr>
              <w:pStyle w:val="ConsPlusNormal"/>
            </w:pPr>
          </w:p>
        </w:tc>
        <w:tc>
          <w:tcPr>
            <w:tcW w:w="3572" w:type="dxa"/>
          </w:tcPr>
          <w:p w:rsidR="00345CD3" w:rsidRDefault="00345CD3">
            <w:pPr>
              <w:pStyle w:val="ConsPlusNormal"/>
              <w:jc w:val="both"/>
            </w:pPr>
          </w:p>
        </w:tc>
        <w:tc>
          <w:tcPr>
            <w:tcW w:w="2381" w:type="dxa"/>
          </w:tcPr>
          <w:p w:rsidR="00345CD3" w:rsidRDefault="00345CD3">
            <w:pPr>
              <w:pStyle w:val="ConsPlusNormal"/>
              <w:jc w:val="both"/>
            </w:pPr>
            <w:r>
              <w:t>Департамент здравоохранения Ивановской области</w:t>
            </w:r>
          </w:p>
        </w:tc>
        <w:tc>
          <w:tcPr>
            <w:tcW w:w="1757" w:type="dxa"/>
          </w:tcPr>
          <w:p w:rsidR="00345CD3" w:rsidRDefault="00345CD3">
            <w:pPr>
              <w:pStyle w:val="ConsPlusNormal"/>
              <w:jc w:val="center"/>
            </w:pPr>
            <w:r>
              <w:t>9610400,00</w:t>
            </w:r>
          </w:p>
        </w:tc>
        <w:tc>
          <w:tcPr>
            <w:tcW w:w="1644" w:type="dxa"/>
          </w:tcPr>
          <w:p w:rsidR="00345CD3" w:rsidRDefault="00345CD3">
            <w:pPr>
              <w:pStyle w:val="ConsPlusNormal"/>
              <w:jc w:val="center"/>
            </w:pPr>
            <w:r>
              <w:t>0,00</w:t>
            </w:r>
          </w:p>
        </w:tc>
        <w:tc>
          <w:tcPr>
            <w:tcW w:w="1814" w:type="dxa"/>
          </w:tcPr>
          <w:p w:rsidR="00345CD3" w:rsidRDefault="00345CD3">
            <w:pPr>
              <w:pStyle w:val="ConsPlusNormal"/>
              <w:jc w:val="center"/>
            </w:pPr>
            <w:r>
              <w:t>0,00</w:t>
            </w:r>
          </w:p>
        </w:tc>
      </w:tr>
    </w:tbl>
    <w:p w:rsidR="00345CD3" w:rsidRDefault="00345CD3">
      <w:pPr>
        <w:pStyle w:val="ConsPlusNormal"/>
      </w:pPr>
    </w:p>
    <w:p w:rsidR="00345CD3" w:rsidRDefault="00345CD3">
      <w:pPr>
        <w:pStyle w:val="ConsPlusNormal"/>
      </w:pPr>
    </w:p>
    <w:p w:rsidR="00345CD3" w:rsidRDefault="00345CD3">
      <w:pPr>
        <w:pStyle w:val="ConsPlusNormal"/>
        <w:pBdr>
          <w:top w:val="single" w:sz="6" w:space="0" w:color="auto"/>
        </w:pBdr>
        <w:spacing w:before="100" w:after="100"/>
        <w:jc w:val="both"/>
        <w:rPr>
          <w:sz w:val="2"/>
          <w:szCs w:val="2"/>
        </w:rPr>
      </w:pPr>
    </w:p>
    <w:p w:rsidR="00A60A0F" w:rsidRDefault="00A60A0F"/>
    <w:sectPr w:rsidR="00A60A0F" w:rsidSect="005F35E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5CD3"/>
    <w:rsid w:val="00345CD3"/>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C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C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CD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45C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CD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CD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F7C2B9C4D2675D6FC559EEBFE483225DABA02688147B3832B28259CA2C564241FBC3C1953F61293D93227B8BAF7514076009AF0F0BF9AD859BB5BCAQAC8I" TargetMode="External"/><Relationship Id="rId21" Type="http://schemas.openxmlformats.org/officeDocument/2006/relationships/hyperlink" Target="consultantplus://offline/ref=1F7C2B9C4D2675D6FC559EEBFE483225DABA02688147B68B2D24259CA2C564241FBC3C1953F61293D83A22B8B9F7514076009AF0F0BF9AD859BB5BCAQAC8I" TargetMode="External"/><Relationship Id="rId42" Type="http://schemas.openxmlformats.org/officeDocument/2006/relationships/hyperlink" Target="consultantplus://offline/ref=1F7C2B9C4D2675D6FC559EEBFE483225DABA02688146B48C2D24259CA2C564241FBC3C1953F61293D83A22B9BDF7514076009AF0F0BF9AD859BB5BCAQAC8I" TargetMode="External"/><Relationship Id="rId63" Type="http://schemas.openxmlformats.org/officeDocument/2006/relationships/hyperlink" Target="consultantplus://offline/ref=1F7C2B9C4D2675D6FC559EEBFE483225DABA02688146B48C2D24259CA2C564241FBC3C1953F61293D83A23B8B9F7514076009AF0F0BF9AD859BB5BCAQAC8I" TargetMode="External"/><Relationship Id="rId84" Type="http://schemas.openxmlformats.org/officeDocument/2006/relationships/hyperlink" Target="consultantplus://offline/ref=1F7C2B9C4D2675D6FC559EEBFE483225DABA02688146B48C2D24259CA2C564241FBC3C1953F61293D83A23BBB4F7514076009AF0F0BF9AD859BB5BCAQAC8I" TargetMode="External"/><Relationship Id="rId138" Type="http://schemas.openxmlformats.org/officeDocument/2006/relationships/hyperlink" Target="consultantplus://offline/ref=1F7C2B9C4D2675D6FC559EEBFE483225DABA02688146B48C2D24259CA2C564241FBC3C1953F61293D83A27B0B8F7514076009AF0F0BF9AD859BB5BCAQAC8I" TargetMode="External"/><Relationship Id="rId159" Type="http://schemas.openxmlformats.org/officeDocument/2006/relationships/hyperlink" Target="consultantplus://offline/ref=1F7C2B9C4D2675D6FC559EEBFE483225DABA02688146B48C2D24259CA2C564241FBC3C1953F61293D83A25B8B9F7514076009AF0F0BF9AD859BB5BCAQAC8I" TargetMode="External"/><Relationship Id="rId170" Type="http://schemas.openxmlformats.org/officeDocument/2006/relationships/hyperlink" Target="consultantplus://offline/ref=1F7C2B9C4D2675D6FC559EEBFE483225DABA02688146B48C2D24259CA2C564241FBC3C1953F61293D83A25BABFF7514076009AF0F0BF9AD859BB5BCAQAC8I" TargetMode="External"/><Relationship Id="rId191" Type="http://schemas.openxmlformats.org/officeDocument/2006/relationships/hyperlink" Target="consultantplus://offline/ref=1F7C2B9C4D2675D6FC559EEBFE483225DABA02688146B48C2D24259CA2C564241FBC3C1953F61293D83A25BBBFF7514076009AF0F0BF9AD859BB5BCAQAC8I" TargetMode="External"/><Relationship Id="rId205" Type="http://schemas.openxmlformats.org/officeDocument/2006/relationships/hyperlink" Target="consultantplus://offline/ref=1F7C2B9C4D2675D6FC559EEBFE483225DABA02688146B48C2D24259CA2C564241FBC3C1953F61293D83A25BDB4F7514076009AF0F0BF9AD859BB5BCAQAC8I" TargetMode="External"/><Relationship Id="rId226" Type="http://schemas.openxmlformats.org/officeDocument/2006/relationships/hyperlink" Target="consultantplus://offline/ref=1F7C2B9C4D2675D6FC559EEBFE483225DABA02688146B0892A23259CA2C564241FBC3C1953F61293D83A22BCB4F7514076009AF0F0BF9AD859BB5BCAQAC8I" TargetMode="External"/><Relationship Id="rId247" Type="http://schemas.openxmlformats.org/officeDocument/2006/relationships/hyperlink" Target="consultantplus://offline/ref=1F7C2B9C4D2675D6FC559EEBFE483225DABA02688147B68B2D24259CA2C564241FBC3C1953F61293D83A22BDBAF7514076009AF0F0BF9AD859BB5BCAQAC8I" TargetMode="External"/><Relationship Id="rId107" Type="http://schemas.openxmlformats.org/officeDocument/2006/relationships/hyperlink" Target="consultantplus://offline/ref=1F7C2B9C4D2675D6FC559EEBFE483225DABA02688146B48C2D24259CA2C564241FBC3C1953F61293D83A20B8BAF7514076009AF0F0BF9AD859BB5BCAQAC8I" TargetMode="External"/><Relationship Id="rId11" Type="http://schemas.openxmlformats.org/officeDocument/2006/relationships/hyperlink" Target="consultantplus://offline/ref=1F7C2B9C4D2675D6FC559EEBFE483225DABA02688144B78D2927259CA2C564241FBC3C1953F61293D83A22B8B9F7514076009AF0F0BF9AD859BB5BCAQAC8I" TargetMode="External"/><Relationship Id="rId32" Type="http://schemas.openxmlformats.org/officeDocument/2006/relationships/hyperlink" Target="consultantplus://offline/ref=1F7C2B9C4D2675D6FC559EEBFE483225DABA02688145B1832C20259CA2C564241FBC3C1953F61293D83A22B8BAF7514076009AF0F0BF9AD859BB5BCAQAC8I" TargetMode="External"/><Relationship Id="rId53" Type="http://schemas.openxmlformats.org/officeDocument/2006/relationships/hyperlink" Target="consultantplus://offline/ref=1F7C2B9C4D2675D6FC559EEBFE483225DABA02688145B48A2E24259CA2C564241FBC3C1953F61293D83A22B0B9F7514076009AF0F0BF9AD859BB5BCAQAC8I" TargetMode="External"/><Relationship Id="rId74" Type="http://schemas.openxmlformats.org/officeDocument/2006/relationships/hyperlink" Target="consultantplus://offline/ref=1F7C2B9C4D2675D6FC559EEBFE483225DABA02688146B48C2D24259CA2C564241FBC3C1953F61293D83A23BBB8F7514076009AF0F0BF9AD859BB5BCAQAC8I" TargetMode="External"/><Relationship Id="rId128" Type="http://schemas.openxmlformats.org/officeDocument/2006/relationships/hyperlink" Target="consultantplus://offline/ref=1F7C2B9C4D2675D6FC559EEBFE483225DABA02688145B5822A21259CA2C564241FBC3C1953F61293D83A22BEB5F7514076009AF0F0BF9AD859BB5BCAQAC8I" TargetMode="External"/><Relationship Id="rId149" Type="http://schemas.openxmlformats.org/officeDocument/2006/relationships/hyperlink" Target="consultantplus://offline/ref=1F7C2B9C4D2675D6FC559EEBFE483225DABA02688146B3882D20259CA2C564241FBC3C1953F61293D83A22BABAF7514076009AF0F0BF9AD859BB5BCAQAC8I" TargetMode="External"/><Relationship Id="rId5" Type="http://schemas.openxmlformats.org/officeDocument/2006/relationships/hyperlink" Target="consultantplus://offline/ref=1F7C2B9C4D2675D6FC559EEBFE483225DABA0268884DBF8D2D2A7896AA9C682618B3630E54BF1E92D83A22BDB7A85455675895F6EAA19BC745B95AQCC2I" TargetMode="External"/><Relationship Id="rId95" Type="http://schemas.openxmlformats.org/officeDocument/2006/relationships/hyperlink" Target="consultantplus://offline/ref=1F7C2B9C4D2675D6FC559EEBFE483225DABA02688145B48A2E24259CA2C564241FBC3C1953F61293D83A23BCB8F7514076009AF0F0BF9AD859BB5BCAQAC8I" TargetMode="External"/><Relationship Id="rId160" Type="http://schemas.openxmlformats.org/officeDocument/2006/relationships/hyperlink" Target="consultantplus://offline/ref=1F7C2B9C4D2675D6FC559EEBFE483225DABA02688146B48C2D24259CA2C564241FBC3C1953F61293D83A25B8B4F7514076009AF0F0BF9AD859BB5BCAQAC8I" TargetMode="External"/><Relationship Id="rId181" Type="http://schemas.openxmlformats.org/officeDocument/2006/relationships/hyperlink" Target="consultantplus://offline/ref=1F7C2B9C4D2675D6FC559EEBFE483225DABA02688146B3882D20259CA2C564241FBC3C1953F61293D83A22BBB8F7514076009AF0F0BF9AD859BB5BCAQAC8I" TargetMode="External"/><Relationship Id="rId216" Type="http://schemas.openxmlformats.org/officeDocument/2006/relationships/hyperlink" Target="consultantplus://offline/ref=1F7C2B9C4D2675D6FC559EEBFE483225DABA02688146B3882D20259CA2C564241FBC3C1953F61293D83A22BCB8F7514076009AF0F0BF9AD859BB5BCAQAC8I" TargetMode="External"/><Relationship Id="rId237" Type="http://schemas.openxmlformats.org/officeDocument/2006/relationships/hyperlink" Target="consultantplus://offline/ref=1F7C2B9C4D2675D6FC559EEBFE483225DABA02688147B68B2D24259CA2C564241FBC3C1953F61293D83A22B9BCF7514076009AF0F0BF9AD859BB5BCAQAC8I" TargetMode="External"/><Relationship Id="rId22" Type="http://schemas.openxmlformats.org/officeDocument/2006/relationships/hyperlink" Target="consultantplus://offline/ref=1F7C2B9C4D2675D6FC559EEBFE483225DABA02688147B38F2F22259CA2C564241FBC3C1953F61293D83A22B8B9F7514076009AF0F0BF9AD859BB5BCAQAC8I" TargetMode="External"/><Relationship Id="rId43" Type="http://schemas.openxmlformats.org/officeDocument/2006/relationships/hyperlink" Target="consultantplus://offline/ref=1F7C2B9C4D2675D6FC559EEBFE483225DABA02688146B48C2D24259CA2C564241FBC3C1953F61293D83A22B9B5F7514076009AF0F0BF9AD859BB5BCAQAC8I" TargetMode="External"/><Relationship Id="rId64" Type="http://schemas.openxmlformats.org/officeDocument/2006/relationships/hyperlink" Target="consultantplus://offline/ref=1F7C2B9C4D2675D6FC559EEBFE483225DABA02688146B48C2D24259CA2C564241FBC3C1953F61293D83A23B8BAF7514076009AF0F0BF9AD859BB5BCAQAC8I" TargetMode="External"/><Relationship Id="rId118" Type="http://schemas.openxmlformats.org/officeDocument/2006/relationships/hyperlink" Target="consultantplus://offline/ref=1F7C2B9C4D2675D6FC559EEBFE483225DABA02688146B0892A23259CA2C564241FBC3C1953F61293D83A22BABEF7514076009AF0F0BF9AD859BB5BCAQAC8I" TargetMode="External"/><Relationship Id="rId139" Type="http://schemas.openxmlformats.org/officeDocument/2006/relationships/hyperlink" Target="consultantplus://offline/ref=1F7C2B9C4D2675D6FC559EEBFE483225DABA02688145B5822A21259CA2C564241FBC3C1953F61293D83A22BEB5F7514076009AF0F0BF9AD859BB5BCAQAC8I" TargetMode="External"/><Relationship Id="rId85" Type="http://schemas.openxmlformats.org/officeDocument/2006/relationships/hyperlink" Target="consultantplus://offline/ref=1F7C2B9C4D2675D6FC559EEBFE483225DABA02688146B3882D20259CA2C564241FBC3C1953F61293D83A22B9B9F7514076009AF0F0BF9AD859BB5BCAQAC8I" TargetMode="External"/><Relationship Id="rId150" Type="http://schemas.openxmlformats.org/officeDocument/2006/relationships/hyperlink" Target="consultantplus://offline/ref=1F7C2B9C4D2675D6FC559EEBFE483225DABA02688147B3832D24259CA2C564241FBC3C1953F61293D83A22B9BFF7514076009AF0F0BF9AD859BB5BCAQAC8I" TargetMode="External"/><Relationship Id="rId171" Type="http://schemas.openxmlformats.org/officeDocument/2006/relationships/hyperlink" Target="consultantplus://offline/ref=1F7C2B9C4D2675D6FC559EEBFE483225DABA02688146B48C2D24259CA2C564241FBC3C1953F61293D83A25BAB8F7514076009AF0F0BF9AD859BB5BCAQAC8I" TargetMode="External"/><Relationship Id="rId192" Type="http://schemas.openxmlformats.org/officeDocument/2006/relationships/hyperlink" Target="consultantplus://offline/ref=1F7C2B9C4D2675D6FC559EEBFE483225DABA02688146B3882D20259CA2C564241FBC3C1953F61293D83A22BBB4F7514076009AF0F0BF9AD859BB5BCAQAC8I" TargetMode="External"/><Relationship Id="rId206" Type="http://schemas.openxmlformats.org/officeDocument/2006/relationships/hyperlink" Target="consultantplus://offline/ref=1F7C2B9C4D2675D6FC559EEBFE483225DABA02688146B3882D20259CA2C564241FBC3C1953F61293D83A22BCBDF7514076009AF0F0BF9AD859BB5BCAQAC8I" TargetMode="External"/><Relationship Id="rId227" Type="http://schemas.openxmlformats.org/officeDocument/2006/relationships/hyperlink" Target="consultantplus://offline/ref=1F7C2B9C4D2675D6FC559EEBFE483225DABA02688146B0892A23259CA2C564241FBC3C1953F61293D83A22BDB9F7514076009AF0F0BF9AD859BB5BCAQAC8I" TargetMode="External"/><Relationship Id="rId248" Type="http://schemas.openxmlformats.org/officeDocument/2006/relationships/hyperlink" Target="consultantplus://offline/ref=1F7C2B9C4D2675D6FC559EEBFE483225DABA02688147B68B2D24259CA2C564241FBC3C1953F61293D83A22BEBFF7514076009AF0F0BF9AD859BB5BCAQAC8I" TargetMode="External"/><Relationship Id="rId12" Type="http://schemas.openxmlformats.org/officeDocument/2006/relationships/hyperlink" Target="consultantplus://offline/ref=1F7C2B9C4D2675D6FC559EEBFE483225DABA02688144B6882925259CA2C564241FBC3C1953F61293D83A22B8B9F7514076009AF0F0BF9AD859BB5BCAQAC8I" TargetMode="External"/><Relationship Id="rId33" Type="http://schemas.openxmlformats.org/officeDocument/2006/relationships/hyperlink" Target="consultantplus://offline/ref=1F7C2B9C4D2675D6FC559EEBFE483225DABA02688146B48C2D24259CA2C564241FBC3C1953F61293D83A22B8BAF7514076009AF0F0BF9AD859BB5BCAQAC8I" TargetMode="External"/><Relationship Id="rId108" Type="http://schemas.openxmlformats.org/officeDocument/2006/relationships/hyperlink" Target="consultantplus://offline/ref=1F7C2B9C4D2675D6FC559EEBFE483225DABA02688145BF882627259CA2C564241FBC3C1941F64A9FDA3E3CB8BDE2071133Q5CCI" TargetMode="External"/><Relationship Id="rId129" Type="http://schemas.openxmlformats.org/officeDocument/2006/relationships/hyperlink" Target="consultantplus://offline/ref=1F7C2B9C4D2675D6FC559EEBFE483225DABA02688146B48C2D24259CA2C564241FBC3C1953F61293D83A21BBBEF7514076009AF0F0BF9AD859BB5BCAQAC8I" TargetMode="External"/><Relationship Id="rId54" Type="http://schemas.openxmlformats.org/officeDocument/2006/relationships/hyperlink" Target="consultantplus://offline/ref=1F7C2B9C4D2675D6FC559EEBFE483225DABA02688146B0892A23259CA2C564241FBC3C1953F61293D83A22B9BDF7514076009AF0F0BF9AD859BB5BCAQAC8I" TargetMode="External"/><Relationship Id="rId70" Type="http://schemas.openxmlformats.org/officeDocument/2006/relationships/hyperlink" Target="consultantplus://offline/ref=1F7C2B9C4D2675D6FC559EEBFE483225DABA02688145B1832C20259CA2C564241FBC3C1953F61293D83A22BEB4F7514076009AF0F0BF9AD859BB5BCAQAC8I" TargetMode="External"/><Relationship Id="rId75" Type="http://schemas.openxmlformats.org/officeDocument/2006/relationships/hyperlink" Target="consultantplus://offline/ref=1F7C2B9C4D2675D6FC559EEBFE483225DABA02688146B48C2D24259CA2C564241FBC3C1953F61293D83A23BBB9F7514076009AF0F0BF9AD859BB5BCAQAC8I" TargetMode="External"/><Relationship Id="rId91" Type="http://schemas.openxmlformats.org/officeDocument/2006/relationships/hyperlink" Target="consultantplus://offline/ref=1F7C2B9C4D2675D6FC559EEBFE483225DABA02688146B3882D20259CA2C564241FBC3C1953F61293D83A22B9BBF7514076009AF0F0BF9AD859BB5BCAQAC8I" TargetMode="External"/><Relationship Id="rId96" Type="http://schemas.openxmlformats.org/officeDocument/2006/relationships/hyperlink" Target="consultantplus://offline/ref=1F7C2B9C4D2675D6FC559EEBFE483225DABA02688145B1832C20259CA2C564241FBC3C1953F61293D83A20BDB9F7514076009AF0F0BF9AD859BB5BCAQAC8I" TargetMode="External"/><Relationship Id="rId140" Type="http://schemas.openxmlformats.org/officeDocument/2006/relationships/hyperlink" Target="consultantplus://offline/ref=1F7C2B9C4D2675D6FC559EEBFE483225DABA02688145B5822A21259CA2C564241FBC3C1953F61293D83A22BEB5F7514076009AF0F0BF9AD859BB5BCAQAC8I" TargetMode="External"/><Relationship Id="rId145" Type="http://schemas.openxmlformats.org/officeDocument/2006/relationships/hyperlink" Target="consultantplus://offline/ref=1F7C2B9C4D2675D6FC559EEBFE483225DABA02688146B48C2D24259CA2C564241FBC3C1953F61293D83A27B1BAF7514076009AF0F0BF9AD859BB5BCAQAC8I" TargetMode="External"/><Relationship Id="rId161" Type="http://schemas.openxmlformats.org/officeDocument/2006/relationships/hyperlink" Target="consultantplus://offline/ref=1F7C2B9C4D2675D6FC559EEBFE483225DABA02688146B3882D20259CA2C564241FBC3C1953F61293D83A22BBBCF7514076009AF0F0BF9AD859BB5BCAQAC8I" TargetMode="External"/><Relationship Id="rId166" Type="http://schemas.openxmlformats.org/officeDocument/2006/relationships/hyperlink" Target="consultantplus://offline/ref=1F7C2B9C4D2675D6FC559EEBFE483225DABA02688146B48C2D24259CA2C564241FBC3C1953F61293D83A25BABCF7514076009AF0F0BF9AD859BB5BCAQAC8I" TargetMode="External"/><Relationship Id="rId182" Type="http://schemas.openxmlformats.org/officeDocument/2006/relationships/hyperlink" Target="consultantplus://offline/ref=1F7C2B9C4D2675D6FC559EEBFE483225DABA02688146B3882D20259CA2C564241FBC3C1953F61293D83A22BBB9F7514076009AF0F0BF9AD859BB5BCAQAC8I" TargetMode="External"/><Relationship Id="rId187" Type="http://schemas.openxmlformats.org/officeDocument/2006/relationships/hyperlink" Target="consultantplus://offline/ref=1F7C2B9C4D2675D6FC559EEBFE483225DABA02688146B3882D20259CA2C564241FBC3C1953F61293D83A22BBBBF7514076009AF0F0BF9AD859BB5BCAQAC8I" TargetMode="External"/><Relationship Id="rId217" Type="http://schemas.openxmlformats.org/officeDocument/2006/relationships/hyperlink" Target="consultantplus://offline/ref=1F7C2B9C4D2675D6FC559EEBFE483225DABA02688146B48C2D24259CA2C564241FBC3C1953F61293D83A25BEBDF7514076009AF0F0BF9AD859BB5BCAQAC8I" TargetMode="External"/><Relationship Id="rId1" Type="http://schemas.openxmlformats.org/officeDocument/2006/relationships/styles" Target="styles.xml"/><Relationship Id="rId6" Type="http://schemas.openxmlformats.org/officeDocument/2006/relationships/hyperlink" Target="consultantplus://offline/ref=1F7C2B9C4D2675D6FC559EEBFE483225DABA02688944B5892C2A7896AA9C682618B3630E54BF1E92D83A22BDB7A85455675895F6EAA19BC745B95AQCC2I" TargetMode="External"/><Relationship Id="rId212" Type="http://schemas.openxmlformats.org/officeDocument/2006/relationships/hyperlink" Target="consultantplus://offline/ref=1F7C2B9C4D2675D6FC559EEBFE483225DABA02688146B3882D20259CA2C564241FBC3C1953F61293D83A22BCBDF7514076009AF0F0BF9AD859BB5BCAQAC8I" TargetMode="External"/><Relationship Id="rId233" Type="http://schemas.openxmlformats.org/officeDocument/2006/relationships/hyperlink" Target="consultantplus://offline/ref=1F7C2B9C4D2675D6FC559EEBFE483225DABA02688147B68B2D24259CA2C564241FBC3C1953F61293D83A22B8B4F7514076009AF0F0BF9AD859BB5BCAQAC8I" TargetMode="External"/><Relationship Id="rId238" Type="http://schemas.openxmlformats.org/officeDocument/2006/relationships/hyperlink" Target="consultantplus://offline/ref=1F7C2B9C4D2675D6FC559EEBFE483225DABA02688147B38F2F22259CA2C564241FBC3C1953F61293D83A23B1BFF7514076009AF0F0BF9AD859BB5BCAQAC8I" TargetMode="External"/><Relationship Id="rId254" Type="http://schemas.openxmlformats.org/officeDocument/2006/relationships/hyperlink" Target="consultantplus://offline/ref=1F7C2B9C4D2675D6FC559EEBFE483225DABA02688147B3832D24259CA2C564241FBC3C1953F61293D83A22BABCF7514076009AF0F0BF9AD859BB5BCAQAC8I" TargetMode="External"/><Relationship Id="rId23" Type="http://schemas.openxmlformats.org/officeDocument/2006/relationships/hyperlink" Target="consultantplus://offline/ref=1F7C2B9C4D2675D6FC559EEBFE483225DABA02688147B3832D24259CA2C564241FBC3C1953F61293D83A22B8B9F7514076009AF0F0BF9AD859BB5BCAQAC8I" TargetMode="External"/><Relationship Id="rId28" Type="http://schemas.openxmlformats.org/officeDocument/2006/relationships/hyperlink" Target="consultantplus://offline/ref=1F7C2B9C4D2675D6FC559EEBFE483225DABA02688144B6882925259CA2C564241FBC3C1953F61293D83A22B8B9F7514076009AF0F0BF9AD859BB5BCAQAC8I" TargetMode="External"/><Relationship Id="rId49" Type="http://schemas.openxmlformats.org/officeDocument/2006/relationships/hyperlink" Target="consultantplus://offline/ref=1F7C2B9C4D2675D6FC559EEBFE483225DABA02688147B3832D24259CA2C564241FBC3C1953F61293D83A22B8BBF7514076009AF0F0BF9AD859BB5BCAQAC8I" TargetMode="External"/><Relationship Id="rId114" Type="http://schemas.openxmlformats.org/officeDocument/2006/relationships/hyperlink" Target="consultantplus://offline/ref=1F7C2B9C4D2675D6FC559EEBFE483225DABA02688746B48A2D2A7896AA9C682618B3631C54E71290DC2422B9A2FE0510Q3CBI" TargetMode="External"/><Relationship Id="rId119" Type="http://schemas.openxmlformats.org/officeDocument/2006/relationships/hyperlink" Target="consultantplus://offline/ref=1F7C2B9C4D2675D6FC559EEBFE483225DABA02688146B0892A23259CA2C564241FBC3C1953F61293D83A22BBBFF7514076009AF0F0BF9AD859BB5BCAQAC8I" TargetMode="External"/><Relationship Id="rId44" Type="http://schemas.openxmlformats.org/officeDocument/2006/relationships/hyperlink" Target="consultantplus://offline/ref=1F7C2B9C4D2675D6FC559EEBFE483225DABA02688146B3882D20259CA2C564241FBC3C1953F61293D83A22B8BBF7514076009AF0F0BF9AD859BB5BCAQAC8I" TargetMode="External"/><Relationship Id="rId60" Type="http://schemas.openxmlformats.org/officeDocument/2006/relationships/hyperlink" Target="consultantplus://offline/ref=1F7C2B9C4D2675D6FC559EEBFE483225DABA02688146B48C2D24259CA2C564241FBC3C1953F61293D83A23B8BFF7514076009AF0F0BF9AD859BB5BCAQAC8I" TargetMode="External"/><Relationship Id="rId65" Type="http://schemas.openxmlformats.org/officeDocument/2006/relationships/hyperlink" Target="consultantplus://offline/ref=1F7C2B9C4D2675D6FC559EEBFE483225DABA02688145B1832C20259CA2C564241FBC3C1953F61293D83A22BBBDF7514076009AF0F0BF9AD859BB5BCAQAC8I" TargetMode="External"/><Relationship Id="rId81" Type="http://schemas.openxmlformats.org/officeDocument/2006/relationships/hyperlink" Target="consultantplus://offline/ref=1F7C2B9C4D2675D6FC559EEBFE483225DABA02688146B48C2D24259CA2C564241FBC3C1953F61293D83A23BBBBF7514076009AF0F0BF9AD859BB5BCAQAC8I" TargetMode="External"/><Relationship Id="rId86" Type="http://schemas.openxmlformats.org/officeDocument/2006/relationships/hyperlink" Target="consultantplus://offline/ref=1F7C2B9C4D2675D6FC559EEBFE483225DABA02688146B48C2D24259CA2C564241FBC3C1953F61293D83A23BBB4F7514076009AF0F0BF9AD859BB5BCAQAC8I" TargetMode="External"/><Relationship Id="rId130" Type="http://schemas.openxmlformats.org/officeDocument/2006/relationships/hyperlink" Target="consultantplus://offline/ref=1F7C2B9C4D2675D6FC559EEBFE483225DABA02688146B48C2D24259CA2C564241FBC3C1953F61293D83A27B0BCF7514076009AF0F0BF9AD859BB5BCAQAC8I" TargetMode="External"/><Relationship Id="rId135" Type="http://schemas.openxmlformats.org/officeDocument/2006/relationships/hyperlink" Target="consultantplus://offline/ref=1F7C2B9C4D2675D6FC559EEBFE483225DABA02688146B1892D26259CA2C564241FBC3C1941F64A9FDA3E3CB8BDE2071133Q5CCI" TargetMode="External"/><Relationship Id="rId151" Type="http://schemas.openxmlformats.org/officeDocument/2006/relationships/hyperlink" Target="consultantplus://offline/ref=1F7C2B9C4D2675D6FC559EEBFE483225DABA02688146B3882D20259CA2C564241FBC3C1953F61293D83A22BAB4F7514076009AF0F0BF9AD859BB5BCAQAC8I" TargetMode="External"/><Relationship Id="rId156" Type="http://schemas.openxmlformats.org/officeDocument/2006/relationships/hyperlink" Target="consultantplus://offline/ref=1F7C2B9C4D2675D6FC559EEBFE483225DABA02688146B3882D20259CA2C564241FBC3C1953F61293D83A22BAB5F7514076009AF0F0BF9AD859BB5BCAQAC8I" TargetMode="External"/><Relationship Id="rId177" Type="http://schemas.openxmlformats.org/officeDocument/2006/relationships/hyperlink" Target="consultantplus://offline/ref=1F7C2B9C4D2675D6FC559EEBFE483225DABA02688146B48C2D24259CA2C564241FBC3C1953F61293D83A25BAB8F7514076009AF0F0BF9AD859BB5BCAQAC8I" TargetMode="External"/><Relationship Id="rId198" Type="http://schemas.openxmlformats.org/officeDocument/2006/relationships/hyperlink" Target="consultantplus://offline/ref=1F7C2B9C4D2675D6FC559EEBFE483225DABA02688146B48C2D24259CA2C564241FBC3C1953F61293D83A25BDB8F7514076009AF0F0BF9AD859BB5BCAQAC8I" TargetMode="External"/><Relationship Id="rId172" Type="http://schemas.openxmlformats.org/officeDocument/2006/relationships/hyperlink" Target="consultantplus://offline/ref=1F7C2B9C4D2675D6FC559EEBFE483225DABA02688146B3882D20259CA2C564241FBC3C1953F61293D83A22BBBDF7514076009AF0F0BF9AD859BB5BCAQAC8I" TargetMode="External"/><Relationship Id="rId193" Type="http://schemas.openxmlformats.org/officeDocument/2006/relationships/hyperlink" Target="consultantplus://offline/ref=1F7C2B9C4D2675D6FC559EEBFE483225DABA02688145B1832C20259CA2C564241FBC3C1953F61293D83A26BEB4F7514076009AF0F0BF9AD859BB5BCAQAC8I" TargetMode="External"/><Relationship Id="rId202" Type="http://schemas.openxmlformats.org/officeDocument/2006/relationships/hyperlink" Target="consultantplus://offline/ref=1F7C2B9C4D2675D6FC559EEBFE483225DABA02688146B0892A23259CA2C564241FBC3C1953F61293D83A22BCB8F7514076009AF0F0BF9AD859BB5BCAQAC8I" TargetMode="External"/><Relationship Id="rId207" Type="http://schemas.openxmlformats.org/officeDocument/2006/relationships/hyperlink" Target="consultantplus://offline/ref=1F7C2B9C4D2675D6FC559EEBFE483225DABA02688146B48C2D24259CA2C564241FBC3C1953F61293D83A25BDB4F7514076009AF0F0BF9AD859BB5BCAQAC8I" TargetMode="External"/><Relationship Id="rId223" Type="http://schemas.openxmlformats.org/officeDocument/2006/relationships/hyperlink" Target="consultantplus://offline/ref=1F7C2B9C4D2675D6FC559EEBFE483225DABA02688147B78E2623259CA2C564241FBC3C1953F61293D83C22B8B5F7514076009AF0F0BF9AD859BB5BCAQAC8I" TargetMode="External"/><Relationship Id="rId228" Type="http://schemas.openxmlformats.org/officeDocument/2006/relationships/hyperlink" Target="consultantplus://offline/ref=1F7C2B9C4D2675D6FC559EEBFE483225DABA02688146B0892A23259CA2C564241FBC3C1953F61293D83A22BDBAF7514076009AF0F0BF9AD859BB5BCAQAC8I" TargetMode="External"/><Relationship Id="rId244" Type="http://schemas.openxmlformats.org/officeDocument/2006/relationships/hyperlink" Target="consultantplus://offline/ref=1F7C2B9C4D2675D6FC559EEBFE483225DABA02688146BE8B2F24259CA2C564241FBC3C1953F61293D83A22BEBBF7514076009AF0F0BF9AD859BB5BCAQAC8I" TargetMode="External"/><Relationship Id="rId249" Type="http://schemas.openxmlformats.org/officeDocument/2006/relationships/image" Target="media/image4.wmf"/><Relationship Id="rId13" Type="http://schemas.openxmlformats.org/officeDocument/2006/relationships/hyperlink" Target="consultantplus://offline/ref=1F7C2B9C4D2675D6FC559EEBFE483225DABA02688144B2822921259CA2C564241FBC3C1953F61293D83A22B8B9F7514076009AF0F0BF9AD859BB5BCAQAC8I" TargetMode="External"/><Relationship Id="rId18" Type="http://schemas.openxmlformats.org/officeDocument/2006/relationships/hyperlink" Target="consultantplus://offline/ref=1F7C2B9C4D2675D6FC559EEBFE483225DABA02688146B3882D20259CA2C564241FBC3C1953F61293D83A22B8B9F7514076009AF0F0BF9AD859BB5BCAQAC8I" TargetMode="External"/><Relationship Id="rId39" Type="http://schemas.openxmlformats.org/officeDocument/2006/relationships/hyperlink" Target="consultantplus://offline/ref=1F7C2B9C4D2675D6FC559EEBFE483225DABA02688147B3832D24259CA2C564241FBC3C1953F61293D83A22B8BAF7514076009AF0F0BF9AD859BB5BCAQAC8I" TargetMode="External"/><Relationship Id="rId109" Type="http://schemas.openxmlformats.org/officeDocument/2006/relationships/hyperlink" Target="consultantplus://offline/ref=1F7C2B9C4D2675D6FC559EEBFE483225DABA02688145BF882627259CA2C564241FBC3C1941F64A9FDA3E3CB8BDE2071133Q5CCI" TargetMode="External"/><Relationship Id="rId34" Type="http://schemas.openxmlformats.org/officeDocument/2006/relationships/hyperlink" Target="consultantplus://offline/ref=1F7C2B9C4D2675D6FC559EEBFE483225DABA02688146B3882D20259CA2C564241FBC3C1953F61293D83A22B8BAF7514076009AF0F0BF9AD859BB5BCAQAC8I" TargetMode="External"/><Relationship Id="rId50" Type="http://schemas.openxmlformats.org/officeDocument/2006/relationships/hyperlink" Target="consultantplus://offline/ref=1F7C2B9C4D2675D6FC559EEBFE483225DABA02688146B48C2D24259CA2C564241FBC3C1953F61293D83A22BCB9F7514076009AF0F0BF9AD859BB5BCAQAC8I" TargetMode="External"/><Relationship Id="rId55" Type="http://schemas.openxmlformats.org/officeDocument/2006/relationships/hyperlink" Target="consultantplus://offline/ref=1F7C2B9C4D2675D6FC559EEBFE483225DABA02688146B0892A23259CA2C564241FBC3C1953F61293D83A22B9BFF7514076009AF0F0BF9AD859BB5BCAQAC8I" TargetMode="External"/><Relationship Id="rId76" Type="http://schemas.openxmlformats.org/officeDocument/2006/relationships/hyperlink" Target="consultantplus://offline/ref=1F7C2B9C4D2675D6FC559EEBFE483225DABA02688146B0892A23259CA2C564241FBC3C1953F61293D83A22B9B5F7514076009AF0F0BF9AD859BB5BCAQAC8I" TargetMode="External"/><Relationship Id="rId97" Type="http://schemas.openxmlformats.org/officeDocument/2006/relationships/hyperlink" Target="consultantplus://offline/ref=1F7C2B9C4D2675D6FC559EEBFE483225DABA02688146B48C2D24259CA2C564241FBC3C1953F61293D83A23BCBFF7514076009AF0F0BF9AD859BB5BCAQAC8I" TargetMode="External"/><Relationship Id="rId104" Type="http://schemas.openxmlformats.org/officeDocument/2006/relationships/hyperlink" Target="consultantplus://offline/ref=1F7C2B9C4D2675D6FC559EEBFE483225DABA02688146B3882D20259CA2C564241FBC3C1953F61293D83A22BABCF7514076009AF0F0BF9AD859BB5BCAQAC8I" TargetMode="External"/><Relationship Id="rId120" Type="http://schemas.openxmlformats.org/officeDocument/2006/relationships/hyperlink" Target="consultantplus://offline/ref=1F7C2B9C4D2675D6FC559EEBFE483225DABA02688146B0892A23259CA2C564241FBC3C1953F61293D83A22BBB9F7514076009AF0F0BF9AD859BB5BCAQAC8I" TargetMode="External"/><Relationship Id="rId125" Type="http://schemas.openxmlformats.org/officeDocument/2006/relationships/hyperlink" Target="consultantplus://offline/ref=1F7C2B9C4D2675D6FC559EEBFE483225DABA02688146B0892A23259CA2C564241FBC3C1953F61293D83A22BBBBF7514076009AF0F0BF9AD859BB5BCAQAC8I" TargetMode="External"/><Relationship Id="rId141" Type="http://schemas.openxmlformats.org/officeDocument/2006/relationships/hyperlink" Target="consultantplus://offline/ref=1F7C2B9C4D2675D6FC559EEBFE483225DABA02688146B48C2D24259CA2C564241FBC3C1953F61293D83A27B0B8F7514076009AF0F0BF9AD859BB5BCAQAC8I" TargetMode="External"/><Relationship Id="rId146" Type="http://schemas.openxmlformats.org/officeDocument/2006/relationships/hyperlink" Target="consultantplus://offline/ref=1F7C2B9C4D2675D6FC559EEBFE483225DABA02688146B48C2D24259CA2C564241FBC3C1953F61293D83A24B8BFF7514076009AF0F0BF9AD859BB5BCAQAC8I" TargetMode="External"/><Relationship Id="rId167" Type="http://schemas.openxmlformats.org/officeDocument/2006/relationships/hyperlink" Target="consultantplus://offline/ref=1F7C2B9C4D2675D6FC559EEBFE483225DABA02688146B48C2D24259CA2C564241FBC3C1953F61293D83A25BABDF7514076009AF0F0BF9AD859BB5BCAQAC8I" TargetMode="External"/><Relationship Id="rId188" Type="http://schemas.openxmlformats.org/officeDocument/2006/relationships/hyperlink" Target="consultantplus://offline/ref=1F7C2B9C4D2675D6FC559EEBFE483225DABA02688146B0892A23259CA2C564241FBC3C1953F61293D83A22BCBCF7514076009AF0F0BF9AD859BB5BCAQAC8I" TargetMode="External"/><Relationship Id="rId7" Type="http://schemas.openxmlformats.org/officeDocument/2006/relationships/hyperlink" Target="consultantplus://offline/ref=1F7C2B9C4D2675D6FC559EEBFE483225DABA02688947B789292A7896AA9C682618B3630E54BF1E92D83A27B9B7A85455675895F6EAA19BC745B95AQCC2I" TargetMode="External"/><Relationship Id="rId71" Type="http://schemas.openxmlformats.org/officeDocument/2006/relationships/hyperlink" Target="consultantplus://offline/ref=1F7C2B9C4D2675D6FC559EEBFE483225DABA02688146B0892A23259CA2C564241FBC3C1953F61293D83A22B9BBF7514076009AF0F0BF9AD859BB5BCAQAC8I" TargetMode="External"/><Relationship Id="rId92" Type="http://schemas.openxmlformats.org/officeDocument/2006/relationships/hyperlink" Target="consultantplus://offline/ref=1F7C2B9C4D2675D6FC559EEBFE483225DABA02688146B48C2D24259CA2C564241FBC3C1953F61293D83A23BCBDF7514076009AF0F0BF9AD859BB5BCAQAC8I" TargetMode="External"/><Relationship Id="rId162" Type="http://schemas.openxmlformats.org/officeDocument/2006/relationships/hyperlink" Target="consultantplus://offline/ref=1F7C2B9C4D2675D6FC559EEBFE483225DABA02688146B48C2D24259CA2C564241FBC3C1953F61293D83A25B9BAF7514076009AF0F0BF9AD859BB5BCAQAC8I" TargetMode="External"/><Relationship Id="rId183" Type="http://schemas.openxmlformats.org/officeDocument/2006/relationships/hyperlink" Target="consultantplus://offline/ref=1F7C2B9C4D2675D6FC559EEBFE483225DABA02688146B3882D20259CA2C564241FBC3C1953F61293D83A22BBBAF7514076009AF0F0BF9AD859BB5BCAQAC8I" TargetMode="External"/><Relationship Id="rId213" Type="http://schemas.openxmlformats.org/officeDocument/2006/relationships/hyperlink" Target="consultantplus://offline/ref=1F7C2B9C4D2675D6FC559EEBFE483225DABA02688146B48C2D24259CA2C564241FBC3C1953F61293D83A25BEBCF7514076009AF0F0BF9AD859BB5BCAQAC8I" TargetMode="External"/><Relationship Id="rId218" Type="http://schemas.openxmlformats.org/officeDocument/2006/relationships/hyperlink" Target="consultantplus://offline/ref=1F7C2B9C4D2675D6FC559EEBFE483225DABA02688146B3882D20259CA2C564241FBC3C1953F61293D83A22BCB8F7514076009AF0F0BF9AD859BB5BCAQAC8I" TargetMode="External"/><Relationship Id="rId234" Type="http://schemas.openxmlformats.org/officeDocument/2006/relationships/hyperlink" Target="consultantplus://offline/ref=1F7C2B9C4D2675D6FC559EEBFE483225DABA02688147B38F2F22259CA2C564241FBC3C1953F61293D83A23B1BEF7514076009AF0F0BF9AD859BB5BCAQAC8I" TargetMode="External"/><Relationship Id="rId239" Type="http://schemas.openxmlformats.org/officeDocument/2006/relationships/hyperlink" Target="consultantplus://offline/ref=1F7C2B9C4D2675D6FC559EEBFE483225DABA02688147B3832D24259CA2C564241FBC3C1953F61293D83A22B9BBF7514076009AF0F0BF9AD859BB5BCAQAC8I" TargetMode="External"/><Relationship Id="rId2" Type="http://schemas.openxmlformats.org/officeDocument/2006/relationships/settings" Target="settings.xml"/><Relationship Id="rId29" Type="http://schemas.openxmlformats.org/officeDocument/2006/relationships/hyperlink" Target="consultantplus://offline/ref=1F7C2B9C4D2675D6FC559EEBFE483225DABA02688144B2822921259CA2C564241FBC3C1953F61293D83A22B8BAF7514076009AF0F0BF9AD859BB5BCAQAC8I" TargetMode="External"/><Relationship Id="rId250" Type="http://schemas.openxmlformats.org/officeDocument/2006/relationships/image" Target="media/image5.wmf"/><Relationship Id="rId255" Type="http://schemas.openxmlformats.org/officeDocument/2006/relationships/fontTable" Target="fontTable.xml"/><Relationship Id="rId24" Type="http://schemas.openxmlformats.org/officeDocument/2006/relationships/hyperlink" Target="consultantplus://offline/ref=1F7C2B9C4D2675D6FC5580E6E8246E2ADDB0586D8344BCDC727523CBFD9562715FFC3A4910B319998C6B66EDB1FE010F325489F0F4A0Q9C3I" TargetMode="External"/><Relationship Id="rId40" Type="http://schemas.openxmlformats.org/officeDocument/2006/relationships/hyperlink" Target="consultantplus://offline/ref=1F7C2B9C4D2675D6FC559EEBFE483225DABA02688145B48A2E24259CA2C564241FBC3C1953F61293D83A22B8BBF7514076009AF0F0BF9AD859BB5BCAQAC8I" TargetMode="External"/><Relationship Id="rId45" Type="http://schemas.openxmlformats.org/officeDocument/2006/relationships/hyperlink" Target="consultantplus://offline/ref=1F7C2B9C4D2675D6FC559EEBFE483225DABA02688146B0892A23259CA2C564241FBC3C1953F61293D83A22B8BBF7514076009AF0F0BF9AD859BB5BCAQAC8I" TargetMode="External"/><Relationship Id="rId66" Type="http://schemas.openxmlformats.org/officeDocument/2006/relationships/hyperlink" Target="consultantplus://offline/ref=1F7C2B9C4D2675D6FC559EEBFE483225DABA02688146B48C2D24259CA2C564241FBC3C1953F61293D83A23B8B5F7514076009AF0F0BF9AD859BB5BCAQAC8I" TargetMode="External"/><Relationship Id="rId87" Type="http://schemas.openxmlformats.org/officeDocument/2006/relationships/hyperlink" Target="consultantplus://offline/ref=1F7C2B9C4D2675D6FC559EEBFE483225DABA02688146B3882D20259CA2C564241FBC3C1953F61293D83A22B9B9F7514076009AF0F0BF9AD859BB5BCAQAC8I" TargetMode="External"/><Relationship Id="rId110" Type="http://schemas.openxmlformats.org/officeDocument/2006/relationships/hyperlink" Target="consultantplus://offline/ref=1F7C2B9C4D2675D6FC559EEBFE483225DABA02688146B1892D26259CA2C564241FBC3C1941F64A9FDA3E3CB8BDE2071133Q5CCI" TargetMode="External"/><Relationship Id="rId115" Type="http://schemas.openxmlformats.org/officeDocument/2006/relationships/hyperlink" Target="consultantplus://offline/ref=1F7C2B9C4D2675D6FC559EEBFE483225DABA02688941B283282A7896AA9C682618B3630E54BF1E92D83A20BDB7A85455675895F6EAA19BC745B95AQCC2I" TargetMode="External"/><Relationship Id="rId131" Type="http://schemas.openxmlformats.org/officeDocument/2006/relationships/hyperlink" Target="consultantplus://offline/ref=1F7C2B9C4D2675D6FC559EEBFE483225DABA02688146B48C2D24259CA2C564241FBC3C1953F61293D83A27B0BEF7514076009AF0F0BF9AD859BB5BCAQAC8I" TargetMode="External"/><Relationship Id="rId136" Type="http://schemas.openxmlformats.org/officeDocument/2006/relationships/hyperlink" Target="consultantplus://offline/ref=1F7C2B9C4D2675D6FC559EEBFE483225DABA02688146B48C2D24259CA2C564241FBC3C1953F61293D83A27B0B9F7514076009AF0F0BF9AD859BB5BCAQAC8I" TargetMode="External"/><Relationship Id="rId157" Type="http://schemas.openxmlformats.org/officeDocument/2006/relationships/hyperlink" Target="consultantplus://offline/ref=1F7C2B9C4D2675D6FC559EEBFE483225DABA02688146B0892A23259CA2C564241FBC3C1953F61293D83A22BBB5F7514076009AF0F0BF9AD859BB5BCAQAC8I" TargetMode="External"/><Relationship Id="rId178" Type="http://schemas.openxmlformats.org/officeDocument/2006/relationships/hyperlink" Target="consultantplus://offline/ref=1F7C2B9C4D2675D6FC559EEBFE483225DABA02688146B3882D20259CA2C564241FBC3C1953F61293D83A22BBBDF7514076009AF0F0BF9AD859BB5BCAQAC8I" TargetMode="External"/><Relationship Id="rId61" Type="http://schemas.openxmlformats.org/officeDocument/2006/relationships/hyperlink" Target="consultantplus://offline/ref=1F7C2B9C4D2675D6FC559EEBFE483225DABA02688146B3882D20259CA2C564241FBC3C1953F61293D83A22B9BCF7514076009AF0F0BF9AD859BB5BCAQAC8I" TargetMode="External"/><Relationship Id="rId82" Type="http://schemas.openxmlformats.org/officeDocument/2006/relationships/hyperlink" Target="consultantplus://offline/ref=1F7C2B9C4D2675D6FC559EEBFE483225DABA02688146B48C2D24259CA2C564241FBC3C1953F61293D83A23BBB4F7514076009AF0F0BF9AD859BB5BCAQAC8I" TargetMode="External"/><Relationship Id="rId152" Type="http://schemas.openxmlformats.org/officeDocument/2006/relationships/hyperlink" Target="consultantplus://offline/ref=1F7C2B9C4D2675D6FC559EEBFE483225DABA02688147B3832D24259CA2C564241FBC3C1953F61293D83A22B9B9F7514076009AF0F0BF9AD859BB5BCAQAC8I" TargetMode="External"/><Relationship Id="rId173" Type="http://schemas.openxmlformats.org/officeDocument/2006/relationships/hyperlink" Target="consultantplus://offline/ref=1F7C2B9C4D2675D6FC559EEBFE483225DABA02688146B48C2D24259CA2C564241FBC3C1953F61293D83A25BAB8F7514076009AF0F0BF9AD859BB5BCAQAC8I" TargetMode="External"/><Relationship Id="rId194" Type="http://schemas.openxmlformats.org/officeDocument/2006/relationships/hyperlink" Target="consultantplus://offline/ref=1F7C2B9C4D2675D6FC559EEBFE483225DABA02688146B48C2D24259CA2C564241FBC3C1953F61293D83A25BDBCF7514076009AF0F0BF9AD859BB5BCAQAC8I" TargetMode="External"/><Relationship Id="rId199" Type="http://schemas.openxmlformats.org/officeDocument/2006/relationships/hyperlink" Target="consultantplus://offline/ref=1F7C2B9C4D2675D6FC559EEBFE483225DABA02688145B1832C20259CA2C564241FBC3C1953F61293D83A27B9BFF7514076009AF0F0BF9AD859BB5BCAQAC8I" TargetMode="External"/><Relationship Id="rId203" Type="http://schemas.openxmlformats.org/officeDocument/2006/relationships/hyperlink" Target="consultantplus://offline/ref=1F7C2B9C4D2675D6FC559EEBFE483225DABA02688145B1832C20259CA2C564241FBC3C1953F61293D83A27BFB9F7514076009AF0F0BF9AD859BB5BCAQAC8I" TargetMode="External"/><Relationship Id="rId208" Type="http://schemas.openxmlformats.org/officeDocument/2006/relationships/hyperlink" Target="consultantplus://offline/ref=1F7C2B9C4D2675D6FC559EEBFE483225DABA02688146B3882D20259CA2C564241FBC3C1953F61293D83A22BCBDF7514076009AF0F0BF9AD859BB5BCAQAC8I" TargetMode="External"/><Relationship Id="rId229" Type="http://schemas.openxmlformats.org/officeDocument/2006/relationships/hyperlink" Target="consultantplus://offline/ref=1F7C2B9C4D2675D6FC559EEBFE483225DABA02688147B38F2F22259CA2C564241FBC3C1953F61293D83A22B9BDF7514076009AF0F0BF9AD859BB5BCAQAC8I" TargetMode="External"/><Relationship Id="rId19" Type="http://schemas.openxmlformats.org/officeDocument/2006/relationships/hyperlink" Target="consultantplus://offline/ref=1F7C2B9C4D2675D6FC559EEBFE483225DABA02688146B0892A23259CA2C564241FBC3C1953F61293D83A22B8B9F7514076009AF0F0BF9AD859BB5BCAQAC8I" TargetMode="External"/><Relationship Id="rId224" Type="http://schemas.openxmlformats.org/officeDocument/2006/relationships/hyperlink" Target="consultantplus://offline/ref=1F7C2B9C4D2675D6FC559EEBFE483225DABA02688146B0892A23259CA2C564241FBC3C1953F61293D83A22BCBBF7514076009AF0F0BF9AD859BB5BCAQAC8I" TargetMode="External"/><Relationship Id="rId240" Type="http://schemas.openxmlformats.org/officeDocument/2006/relationships/hyperlink" Target="consultantplus://offline/ref=1F7C2B9C4D2675D6FC559EEBFE483225DABA02688146BE8B2F24259CA2C564241FBC3C1953F61293D83A22BCBEF7514076009AF0F0BF9AD859BB5BCAQAC8I" TargetMode="External"/><Relationship Id="rId245" Type="http://schemas.openxmlformats.org/officeDocument/2006/relationships/hyperlink" Target="consultantplus://offline/ref=1F7C2B9C4D2675D6FC559EEBFE483225DABA02688147B68B2D24259CA2C564241FBC3C1953F61293D83A22BCB5F7514076009AF0F0BF9AD859BB5BCAQAC8I" TargetMode="External"/><Relationship Id="rId14" Type="http://schemas.openxmlformats.org/officeDocument/2006/relationships/hyperlink" Target="consultantplus://offline/ref=1F7C2B9C4D2675D6FC559EEBFE483225DABA02688145B5822927259CA2C564241FBC3C1953F61293D83A22B8B9F7514076009AF0F0BF9AD859BB5BCAQAC8I" TargetMode="External"/><Relationship Id="rId30" Type="http://schemas.openxmlformats.org/officeDocument/2006/relationships/hyperlink" Target="consultantplus://offline/ref=1F7C2B9C4D2675D6FC559EEBFE483225DABA02688145B5822927259CA2C564241FBC3C1953F61293D83A22B8BAF7514076009AF0F0BF9AD859BB5BCAQAC8I" TargetMode="External"/><Relationship Id="rId35" Type="http://schemas.openxmlformats.org/officeDocument/2006/relationships/hyperlink" Target="consultantplus://offline/ref=1F7C2B9C4D2675D6FC559EEBFE483225DABA02688146B0892A23259CA2C564241FBC3C1953F61293D83A22B8BAF7514076009AF0F0BF9AD859BB5BCAQAC8I" TargetMode="External"/><Relationship Id="rId56" Type="http://schemas.openxmlformats.org/officeDocument/2006/relationships/hyperlink" Target="consultantplus://offline/ref=1F7C2B9C4D2675D6FC559EEBFE483225DABA02688146B0892A23259CA2C564241FBC3C1953F61293D83A22B9B8F7514076009AF0F0BF9AD859BB5BCAQAC8I" TargetMode="External"/><Relationship Id="rId77" Type="http://schemas.openxmlformats.org/officeDocument/2006/relationships/image" Target="media/image1.wmf"/><Relationship Id="rId100" Type="http://schemas.openxmlformats.org/officeDocument/2006/relationships/hyperlink" Target="consultantplus://offline/ref=1F7C2B9C4D2675D6FC559EEBFE483225DABA02688147B3832D24259CA2C564241FBC3C1953F61293D83A22B8B4F7514076009AF0F0BF9AD859BB5BCAQAC8I" TargetMode="External"/><Relationship Id="rId105" Type="http://schemas.openxmlformats.org/officeDocument/2006/relationships/hyperlink" Target="consultantplus://offline/ref=1F7C2B9C4D2675D6FC559EEBFE483225DABA02688147B3832D24259CA2C564241FBC3C1953F61293D83A22B8B5F7514076009AF0F0BF9AD859BB5BCAQAC8I" TargetMode="External"/><Relationship Id="rId126" Type="http://schemas.openxmlformats.org/officeDocument/2006/relationships/hyperlink" Target="consultantplus://offline/ref=1F7C2B9C4D2675D6FC559EEBFE483225DABA02688146B1892D26259CA2C564241FBC3C1941F64A9FDA3E3CB8BDE2071133Q5CCI" TargetMode="External"/><Relationship Id="rId147" Type="http://schemas.openxmlformats.org/officeDocument/2006/relationships/hyperlink" Target="consultantplus://offline/ref=1F7C2B9C4D2675D6FC559EEBFE483225DABA02688146B3882D20259CA2C564241FBC3C1953F61293D83A22BABAF7514076009AF0F0BF9AD859BB5BCAQAC8I" TargetMode="External"/><Relationship Id="rId168" Type="http://schemas.openxmlformats.org/officeDocument/2006/relationships/hyperlink" Target="consultantplus://offline/ref=1F7C2B9C4D2675D6FC559EEBFE483225DABA02688146B0892A23259CA2C564241FBC3C1953F61293D83A22BBB5F7514076009AF0F0BF9AD859BB5BCAQAC8I" TargetMode="External"/><Relationship Id="rId8" Type="http://schemas.openxmlformats.org/officeDocument/2006/relationships/hyperlink" Target="consultantplus://offline/ref=1F7C2B9C4D2675D6FC559EEBFE483225DABA02688940B58E2A2A7896AA9C682618B3630E54BF1E92D83A22BDB7A85455675895F6EAA19BC745B95AQCC2I" TargetMode="External"/><Relationship Id="rId51" Type="http://schemas.openxmlformats.org/officeDocument/2006/relationships/hyperlink" Target="consultantplus://offline/ref=1F7C2B9C4D2675D6FC5580E6E8246E2ADCB85D608546BCDC727523CBFD9562715FFC3A4C10B21F93DB3176E9F8A90813364B97F3EAA39AD8Q4CEI" TargetMode="External"/><Relationship Id="rId72" Type="http://schemas.openxmlformats.org/officeDocument/2006/relationships/hyperlink" Target="consultantplus://offline/ref=1F7C2B9C4D2675D6FC559EEBFE483225DABA02688146B0892A23259CA2C564241FBC3C1953F61293D83A22B9B4F7514076009AF0F0BF9AD859BB5BCAQAC8I" TargetMode="External"/><Relationship Id="rId93" Type="http://schemas.openxmlformats.org/officeDocument/2006/relationships/hyperlink" Target="consultantplus://offline/ref=1F7C2B9C4D2675D6FC559EEBFE483225DABA02688146B48C2D24259CA2C564241FBC3C1953F61293D83A23BCBEF7514076009AF0F0BF9AD859BB5BCAQAC8I" TargetMode="External"/><Relationship Id="rId98" Type="http://schemas.openxmlformats.org/officeDocument/2006/relationships/hyperlink" Target="consultantplus://offline/ref=1F7C2B9C4D2675D6FC559EEBFE483225DABA02688146B3882D20259CA2C564241FBC3C1953F61293D83A22B9B5F7514076009AF0F0BF9AD859BB5BCAQAC8I" TargetMode="External"/><Relationship Id="rId121" Type="http://schemas.openxmlformats.org/officeDocument/2006/relationships/hyperlink" Target="consultantplus://offline/ref=1F7C2B9C4D2675D6FC559EEBFE483225DABA02688146B0892A23259CA2C564241FBC3C1953F61293D83A22BBBAF7514076009AF0F0BF9AD859BB5BCAQAC8I" TargetMode="External"/><Relationship Id="rId142" Type="http://schemas.openxmlformats.org/officeDocument/2006/relationships/hyperlink" Target="consultantplus://offline/ref=1F7C2B9C4D2675D6FC559EEBFE483225DABA02688146B48C2D24259CA2C564241FBC3C1953F61293D83A27B0B8F7514076009AF0F0BF9AD859BB5BCAQAC8I" TargetMode="External"/><Relationship Id="rId163" Type="http://schemas.openxmlformats.org/officeDocument/2006/relationships/hyperlink" Target="consultantplus://offline/ref=1F7C2B9C4D2675D6FC559EEBFE483225DABA02688145B1832C20259CA2C564241FBC3C1953F61293D83A21BAB5F7514076009AF0F0BF9AD859BB5BCAQAC8I" TargetMode="External"/><Relationship Id="rId184" Type="http://schemas.openxmlformats.org/officeDocument/2006/relationships/hyperlink" Target="consultantplus://offline/ref=1F7C2B9C4D2675D6FC559EEBFE483225DABA02688145B48A2E24259CA2C564241FBC3C1953F61293D83A23BCBAF7514076009AF0F0BF9AD859BB5BCAQAC8I" TargetMode="External"/><Relationship Id="rId189" Type="http://schemas.openxmlformats.org/officeDocument/2006/relationships/hyperlink" Target="consultantplus://offline/ref=1F7C2B9C4D2675D6FC559EEBFE483225DABA02688146B48C2D24259CA2C564241FBC3C1953F61293D83A25BAB5F7514076009AF0F0BF9AD859BB5BCAQAC8I" TargetMode="External"/><Relationship Id="rId219" Type="http://schemas.openxmlformats.org/officeDocument/2006/relationships/hyperlink" Target="consultantplus://offline/ref=1F7C2B9C4D2675D6FC559EEBFE483225DABA02688146B48C2D24259CA2C564241FBC3C1953F61293D83A25BEBEF7514076009AF0F0BF9AD859BB5BCAQAC8I" TargetMode="External"/><Relationship Id="rId3" Type="http://schemas.openxmlformats.org/officeDocument/2006/relationships/webSettings" Target="webSettings.xml"/><Relationship Id="rId214" Type="http://schemas.openxmlformats.org/officeDocument/2006/relationships/hyperlink" Target="consultantplus://offline/ref=1F7C2B9C4D2675D6FC559EEBFE483225DABA02688146B3882D20259CA2C564241FBC3C1953F61293D83A22BCBFF7514076009AF0F0BF9AD859BB5BCAQAC8I" TargetMode="External"/><Relationship Id="rId230" Type="http://schemas.openxmlformats.org/officeDocument/2006/relationships/hyperlink" Target="consultantplus://offline/ref=1F7C2B9C4D2675D6FC559EEBFE483225DABA02688146B48C2D24259CA2C564241FBC3C1953F61293D83A25BEBFF7514076009AF0F0BF9AD859BB5BCAQAC8I" TargetMode="External"/><Relationship Id="rId235" Type="http://schemas.openxmlformats.org/officeDocument/2006/relationships/hyperlink" Target="consultantplus://offline/ref=1F7C2B9C4D2675D6FC559EEBFE483225DABA02688147B3832D24259CA2C564241FBC3C1953F61293D83A22B9BAF7514076009AF0F0BF9AD859BB5BCAQAC8I" TargetMode="External"/><Relationship Id="rId251" Type="http://schemas.openxmlformats.org/officeDocument/2006/relationships/image" Target="media/image6.wmf"/><Relationship Id="rId256" Type="http://schemas.openxmlformats.org/officeDocument/2006/relationships/theme" Target="theme/theme1.xml"/><Relationship Id="rId25" Type="http://schemas.openxmlformats.org/officeDocument/2006/relationships/hyperlink" Target="consultantplus://offline/ref=1F7C2B9C4D2675D6FC5580E6E8246E2ADDB0586D8344BCDC727523CBFD9562715FFC3A4C10B11D9AD93176E9F8A90813364B97F3EAA39AD8Q4CEI" TargetMode="External"/><Relationship Id="rId46" Type="http://schemas.openxmlformats.org/officeDocument/2006/relationships/hyperlink" Target="consultantplus://offline/ref=1F7C2B9C4D2675D6FC559EEBFE483225DABA02688146BE8B2F24259CA2C564241FBC3C1953F61293D83A22B8BBF7514076009AF0F0BF9AD859BB5BCAQAC8I" TargetMode="External"/><Relationship Id="rId67" Type="http://schemas.openxmlformats.org/officeDocument/2006/relationships/hyperlink" Target="consultantplus://offline/ref=1F7C2B9C4D2675D6FC559EEBFE483225DABA02688146B3882D20259CA2C564241FBC3C1953F61293D83A22B9BDF7514076009AF0F0BF9AD859BB5BCAQAC8I" TargetMode="External"/><Relationship Id="rId116" Type="http://schemas.openxmlformats.org/officeDocument/2006/relationships/hyperlink" Target="consultantplus://offline/ref=1F7C2B9C4D2675D6FC559EEBFE483225DABA02688145BF882627259CA2C564241FBC3C1953F61293D83A23BFBCF7514076009AF0F0BF9AD859BB5BCAQAC8I" TargetMode="External"/><Relationship Id="rId137" Type="http://schemas.openxmlformats.org/officeDocument/2006/relationships/hyperlink" Target="consultantplus://offline/ref=1F7C2B9C4D2675D6FC559EEBFE483225DABA02688146B48C2D24259CA2C564241FBC3C1953F61293D83A27B0B8F7514076009AF0F0BF9AD859BB5BCAQAC8I" TargetMode="External"/><Relationship Id="rId158" Type="http://schemas.openxmlformats.org/officeDocument/2006/relationships/hyperlink" Target="consultantplus://offline/ref=1F7C2B9C4D2675D6FC559EEBFE483225DABA02688146B48C2D24259CA2C564241FBC3C1953F61293D83A25B8B8F7514076009AF0F0BF9AD859BB5BCAQAC8I" TargetMode="External"/><Relationship Id="rId20" Type="http://schemas.openxmlformats.org/officeDocument/2006/relationships/hyperlink" Target="consultantplus://offline/ref=1F7C2B9C4D2675D6FC559EEBFE483225DABA02688146BE8B2F24259CA2C564241FBC3C1953F61293D83A22B8B9F7514076009AF0F0BF9AD859BB5BCAQAC8I" TargetMode="External"/><Relationship Id="rId41" Type="http://schemas.openxmlformats.org/officeDocument/2006/relationships/hyperlink" Target="consultantplus://offline/ref=1F7C2B9C4D2675D6FC559EEBFE483225DABA02688146B48C2D24259CA2C564241FBC3C1953F61293D83A22B8B4F7514076009AF0F0BF9AD859BB5BCAQAC8I" TargetMode="External"/><Relationship Id="rId62" Type="http://schemas.openxmlformats.org/officeDocument/2006/relationships/hyperlink" Target="consultantplus://offline/ref=1F7C2B9C4D2675D6FC559EEBFE483225DABA02688146B0892A23259CA2C564241FBC3C1953F61293D83A22B9B9F7514076009AF0F0BF9AD859BB5BCAQAC8I" TargetMode="External"/><Relationship Id="rId83" Type="http://schemas.openxmlformats.org/officeDocument/2006/relationships/hyperlink" Target="consultantplus://offline/ref=1F7C2B9C4D2675D6FC559EEBFE483225DABA02688146B3882D20259CA2C564241FBC3C1953F61293D83A22B9B9F7514076009AF0F0BF9AD859BB5BCAQAC8I" TargetMode="External"/><Relationship Id="rId88" Type="http://schemas.openxmlformats.org/officeDocument/2006/relationships/hyperlink" Target="consultantplus://offline/ref=1F7C2B9C4D2675D6FC559EEBFE483225DABA02688146B48C2D24259CA2C564241FBC3C1953F61293D83A23BBB4F7514076009AF0F0BF9AD859BB5BCAQAC8I" TargetMode="External"/><Relationship Id="rId111" Type="http://schemas.openxmlformats.org/officeDocument/2006/relationships/hyperlink" Target="consultantplus://offline/ref=1F7C2B9C4D2675D6FC559EEBFE483225DABA02688440B7832B2A7896AA9C682618B3631C54E71290DC2422B9A2FE0510Q3CBI" TargetMode="External"/><Relationship Id="rId132" Type="http://schemas.openxmlformats.org/officeDocument/2006/relationships/hyperlink" Target="consultantplus://offline/ref=1F7C2B9C4D2675D6FC559EEBFE483225DABA02688146B48C2D24259CA2C564241FBC3C1953F61293D83A27B0B8F7514076009AF0F0BF9AD859BB5BCAQAC8I" TargetMode="External"/><Relationship Id="rId153" Type="http://schemas.openxmlformats.org/officeDocument/2006/relationships/hyperlink" Target="consultantplus://offline/ref=1F7C2B9C4D2675D6FC559EEBFE483225DABA02688145B48A2E24259CA2C564241FBC3C1953F61293D83A23BCB9F7514076009AF0F0BF9AD859BB5BCAQAC8I" TargetMode="External"/><Relationship Id="rId174" Type="http://schemas.openxmlformats.org/officeDocument/2006/relationships/hyperlink" Target="consultantplus://offline/ref=1F7C2B9C4D2675D6FC559EEBFE483225DABA02688146B3882D20259CA2C564241FBC3C1953F61293D83A22BBBDF7514076009AF0F0BF9AD859BB5BCAQAC8I" TargetMode="External"/><Relationship Id="rId179" Type="http://schemas.openxmlformats.org/officeDocument/2006/relationships/hyperlink" Target="consultantplus://offline/ref=1F7C2B9C4D2675D6FC559EEBFE483225DABA02688146B48C2D24259CA2C564241FBC3C1953F61293D83A25BABAF7514076009AF0F0BF9AD859BB5BCAQAC8I" TargetMode="External"/><Relationship Id="rId195" Type="http://schemas.openxmlformats.org/officeDocument/2006/relationships/hyperlink" Target="consultantplus://offline/ref=1F7C2B9C4D2675D6FC559EEBFE483225DABA02688145B1832C20259CA2C564241FBC3C1953F61293D83A26B1BDF7514076009AF0F0BF9AD859BB5BCAQAC8I" TargetMode="External"/><Relationship Id="rId209" Type="http://schemas.openxmlformats.org/officeDocument/2006/relationships/hyperlink" Target="consultantplus://offline/ref=1F7C2B9C4D2675D6FC559EEBFE483225DABA02688146B48C2D24259CA2C564241FBC3C1953F61293D83A25BEBCF7514076009AF0F0BF9AD859BB5BCAQAC8I" TargetMode="External"/><Relationship Id="rId190" Type="http://schemas.openxmlformats.org/officeDocument/2006/relationships/hyperlink" Target="consultantplus://offline/ref=1F7C2B9C4D2675D6FC559EEBFE483225DABA02688146B48C2D24259CA2C564241FBC3C1953F61293D83A25BBBCF7514076009AF0F0BF9AD859BB5BCAQAC8I" TargetMode="External"/><Relationship Id="rId204" Type="http://schemas.openxmlformats.org/officeDocument/2006/relationships/hyperlink" Target="consultantplus://offline/ref=1F7C2B9C4D2675D6FC559EEBFE483225DABA02688146B48C2D24259CA2C564241FBC3C1953F61293D83A25BDBBF7514076009AF0F0BF9AD859BB5BCAQAC8I" TargetMode="External"/><Relationship Id="rId220" Type="http://schemas.openxmlformats.org/officeDocument/2006/relationships/hyperlink" Target="consultantplus://offline/ref=1F7C2B9C4D2675D6FC559EEBFE483225DABA02688146B0892A23259CA2C564241FBC3C1953F61293D83A22BCB9F7514076009AF0F0BF9AD859BB5BCAQAC8I" TargetMode="External"/><Relationship Id="rId225" Type="http://schemas.openxmlformats.org/officeDocument/2006/relationships/hyperlink" Target="consultantplus://offline/ref=1F7C2B9C4D2675D6FC559EEBFE483225DABA02688147B38F2F22259CA2C564241FBC3C1953F61293D83A22B9BCF7514076009AF0F0BF9AD859BB5BCAQAC8I" TargetMode="External"/><Relationship Id="rId241" Type="http://schemas.openxmlformats.org/officeDocument/2006/relationships/hyperlink" Target="consultantplus://offline/ref=1F7C2B9C4D2675D6FC559EEBFE483225DABA02688146BE8B2F24259CA2C564241FBC3C1953F61293D83A22BCBBF7514076009AF0F0BF9AD859BB5BCAQAC8I" TargetMode="External"/><Relationship Id="rId246" Type="http://schemas.openxmlformats.org/officeDocument/2006/relationships/hyperlink" Target="consultantplus://offline/ref=1F7C2B9C4D2675D6FC559EEBFE483225DABA02688146BE8B2F24259CA2C564241FBC3C1953F61293D83A22BFB8F7514076009AF0F0BF9AD859BB5BCAQAC8I" TargetMode="External"/><Relationship Id="rId15" Type="http://schemas.openxmlformats.org/officeDocument/2006/relationships/hyperlink" Target="consultantplus://offline/ref=1F7C2B9C4D2675D6FC559EEBFE483225DABA02688145B48A2E24259CA2C564241FBC3C1953F61293D83A22B8B9F7514076009AF0F0BF9AD859BB5BCAQAC8I" TargetMode="External"/><Relationship Id="rId36" Type="http://schemas.openxmlformats.org/officeDocument/2006/relationships/hyperlink" Target="consultantplus://offline/ref=1F7C2B9C4D2675D6FC559EEBFE483225DABA02688146BE8B2F24259CA2C564241FBC3C1953F61293D83A22B8BAF7514076009AF0F0BF9AD859BB5BCAQAC8I" TargetMode="External"/><Relationship Id="rId57" Type="http://schemas.openxmlformats.org/officeDocument/2006/relationships/hyperlink" Target="consultantplus://offline/ref=1F7C2B9C4D2675D6FC559EEBFE483225DABA02688146B48C2D24259CA2C564241FBC3C1953F61293D83A22BDBEF7514076009AF0F0BF9AD859BB5BCAQAC8I" TargetMode="External"/><Relationship Id="rId106" Type="http://schemas.openxmlformats.org/officeDocument/2006/relationships/hyperlink" Target="consultantplus://offline/ref=1F7C2B9C4D2675D6FC559EEBFE483225DABA02688146B48C2D24259CA2C564241FBC3C1953F61293D83A23B1B4F7514076009AF0F0BF9AD859BB5BCAQAC8I" TargetMode="External"/><Relationship Id="rId127" Type="http://schemas.openxmlformats.org/officeDocument/2006/relationships/hyperlink" Target="consultantplus://offline/ref=1F7C2B9C4D2675D6FC559EEBFE483225DABA02688146B0892A23259CA2C564241FBC3C1953F61293D83A22BBB4F7514076009AF0F0BF9AD859BB5BCAQAC8I" TargetMode="External"/><Relationship Id="rId10" Type="http://schemas.openxmlformats.org/officeDocument/2006/relationships/hyperlink" Target="consultantplus://offline/ref=1F7C2B9C4D2675D6FC559EEBFE483225DABA0268894DB7892F2A7896AA9C682618B3630E54BF1E92D83A22BDB7A85455675895F6EAA19BC745B95AQCC2I" TargetMode="External"/><Relationship Id="rId31" Type="http://schemas.openxmlformats.org/officeDocument/2006/relationships/hyperlink" Target="consultantplus://offline/ref=1F7C2B9C4D2675D6FC559EEBFE483225DABA02688145B48A2E24259CA2C564241FBC3C1953F61293D83A22B8BAF7514076009AF0F0BF9AD859BB5BCAQAC8I" TargetMode="External"/><Relationship Id="rId52" Type="http://schemas.openxmlformats.org/officeDocument/2006/relationships/hyperlink" Target="consultantplus://offline/ref=1F7C2B9C4D2675D6FC559EEBFE483225DABA02688146B38A2826259CA2C564241FBC3C1941F64A9FDA3E3CB8BDE2071133Q5CCI" TargetMode="External"/><Relationship Id="rId73" Type="http://schemas.openxmlformats.org/officeDocument/2006/relationships/hyperlink" Target="consultantplus://offline/ref=1F7C2B9C4D2675D6FC559EEBFE483225DABA02688145B1832C20259CA2C564241FBC3C1953F61293D83A22BFBCF7514076009AF0F0BF9AD859BB5BCAQAC8I" TargetMode="External"/><Relationship Id="rId78" Type="http://schemas.openxmlformats.org/officeDocument/2006/relationships/image" Target="media/image2.wmf"/><Relationship Id="rId94" Type="http://schemas.openxmlformats.org/officeDocument/2006/relationships/hyperlink" Target="consultantplus://offline/ref=1F7C2B9C4D2675D6FC559EEBFE483225DABA02688146B3882D20259CA2C564241FBC3C1953F61293D83A22B9B4F7514076009AF0F0BF9AD859BB5BCAQAC8I" TargetMode="External"/><Relationship Id="rId99" Type="http://schemas.openxmlformats.org/officeDocument/2006/relationships/hyperlink" Target="consultantplus://offline/ref=1F7C2B9C4D2675D6FC559EEBFE483225DABA02688146B0892A23259CA2C564241FBC3C1953F61293D83A22BABCF7514076009AF0F0BF9AD859BB5BCAQAC8I" TargetMode="External"/><Relationship Id="rId101" Type="http://schemas.openxmlformats.org/officeDocument/2006/relationships/hyperlink" Target="consultantplus://offline/ref=1F7C2B9C4D2675D6FC559EEBFE483225DABA02688146B48C2D24259CA2C564241FBC3C1953F61293D83A23BCB9F7514076009AF0F0BF9AD859BB5BCAQAC8I" TargetMode="External"/><Relationship Id="rId122" Type="http://schemas.openxmlformats.org/officeDocument/2006/relationships/hyperlink" Target="consultantplus://offline/ref=1F7C2B9C4D2675D6FC559EEBFE483225DABA02688146B3882D20259CA2C564241FBC3C1953F61293D83A22BAB8F7514076009AF0F0BF9AD859BB5BCAQAC8I" TargetMode="External"/><Relationship Id="rId143" Type="http://schemas.openxmlformats.org/officeDocument/2006/relationships/hyperlink" Target="consultantplus://offline/ref=1F7C2B9C4D2675D6FC559EEBFE483225DABA02688146B48C2D24259CA2C564241FBC3C1953F61293D83A27B0BBF7514076009AF0F0BF9AD859BB5BCAQAC8I" TargetMode="External"/><Relationship Id="rId148" Type="http://schemas.openxmlformats.org/officeDocument/2006/relationships/hyperlink" Target="consultantplus://offline/ref=1F7C2B9C4D2675D6FC559EEBFE483225DABA02688147B3832D24259CA2C564241FBC3C1953F61293D83A22B9BFF7514076009AF0F0BF9AD859BB5BCAQAC8I" TargetMode="External"/><Relationship Id="rId164" Type="http://schemas.openxmlformats.org/officeDocument/2006/relationships/hyperlink" Target="consultantplus://offline/ref=1F7C2B9C4D2675D6FC559EEBFE483225DABA02688146B48C2D24259CA2C564241FBC3C1953F61293D83A25B9B4F7514076009AF0F0BF9AD859BB5BCAQAC8I" TargetMode="External"/><Relationship Id="rId169" Type="http://schemas.openxmlformats.org/officeDocument/2006/relationships/hyperlink" Target="consultantplus://offline/ref=1F7C2B9C4D2675D6FC559EEBFE483225DABA02688145B1832C20259CA2C564241FBC3C1953F61293D83A21B1B4F7514076009AF0F0BF9AD859BB5BCAQAC8I" TargetMode="External"/><Relationship Id="rId185" Type="http://schemas.openxmlformats.org/officeDocument/2006/relationships/hyperlink" Target="consultantplus://offline/ref=1F7C2B9C4D2675D6FC559EEBFE483225DABA02688145B1832C20259CA2C564241FBC3C1953F61293D83A26BEBBF7514076009AF0F0BF9AD859BB5BCAQAC8I" TargetMode="External"/><Relationship Id="rId4" Type="http://schemas.openxmlformats.org/officeDocument/2006/relationships/hyperlink" Target="consultantplus://offline/ref=1F7C2B9C4D2675D6FC559EEBFE483225DABA02688841B78C2E2A7896AA9C682618B3630E54BF1E92D83A22BDB7A85455675895F6EAA19BC745B95AQCC2I" TargetMode="External"/><Relationship Id="rId9" Type="http://schemas.openxmlformats.org/officeDocument/2006/relationships/hyperlink" Target="consultantplus://offline/ref=1F7C2B9C4D2675D6FC559EEBFE483225DABA02688942B783272A7896AA9C682618B3630E54BF1E92D83A22BDB7A85455675895F6EAA19BC745B95AQCC2I" TargetMode="External"/><Relationship Id="rId180" Type="http://schemas.openxmlformats.org/officeDocument/2006/relationships/hyperlink" Target="consultantplus://offline/ref=1F7C2B9C4D2675D6FC559EEBFE483225DABA02688146B3882D20259CA2C564241FBC3C1953F61293D83A22BBBFF7514076009AF0F0BF9AD859BB5BCAQAC8I" TargetMode="External"/><Relationship Id="rId210" Type="http://schemas.openxmlformats.org/officeDocument/2006/relationships/hyperlink" Target="consultantplus://offline/ref=1F7C2B9C4D2675D6FC559EEBFE483225DABA02688146B3882D20259CA2C564241FBC3C1953F61293D83A22BCBFF7514076009AF0F0BF9AD859BB5BCAQAC8I" TargetMode="External"/><Relationship Id="rId215" Type="http://schemas.openxmlformats.org/officeDocument/2006/relationships/hyperlink" Target="consultantplus://offline/ref=1F7C2B9C4D2675D6FC559EEBFE483225DABA02688146B48C2D24259CA2C564241FBC3C1953F61293D83A25BEBDF7514076009AF0F0BF9AD859BB5BCAQAC8I" TargetMode="External"/><Relationship Id="rId236" Type="http://schemas.openxmlformats.org/officeDocument/2006/relationships/hyperlink" Target="consultantplus://offline/ref=1F7C2B9C4D2675D6FC559EEBFE483225DABA02688146BE8B2F24259CA2C564241FBC3C1953F61293D83A22B9BCF7514076009AF0F0BF9AD859BB5BCAQAC8I" TargetMode="External"/><Relationship Id="rId26" Type="http://schemas.openxmlformats.org/officeDocument/2006/relationships/hyperlink" Target="consultantplus://offline/ref=1F7C2B9C4D2675D6FC559EEBFE483225DABA02688147B38C2623259CA2C564241FBC3C1953F61291DE3176E9F8A90813364B97F3EAA39AD8Q4CEI" TargetMode="External"/><Relationship Id="rId231" Type="http://schemas.openxmlformats.org/officeDocument/2006/relationships/hyperlink" Target="consultantplus://offline/ref=1F7C2B9C4D2675D6FC559EEBFE483225DABA02688146B0892A23259CA2C564241FBC3C1953F61293D83A23BBB8F7514076009AF0F0BF9AD859BB5BCAQAC8I" TargetMode="External"/><Relationship Id="rId252" Type="http://schemas.openxmlformats.org/officeDocument/2006/relationships/hyperlink" Target="consultantplus://offline/ref=1F7C2B9C4D2675D6FC559EEBFE483225DABA02688146BE8B2F24259CA2C564241FBC3C1953F61293D83A22B0BDF7514076009AF0F0BF9AD859BB5BCAQAC8I" TargetMode="External"/><Relationship Id="rId47" Type="http://schemas.openxmlformats.org/officeDocument/2006/relationships/hyperlink" Target="consultantplus://offline/ref=1F7C2B9C4D2675D6FC559EEBFE483225DABA02688147B68B2D24259CA2C564241FBC3C1953F61293D83A22B8BBF7514076009AF0F0BF9AD859BB5BCAQAC8I" TargetMode="External"/><Relationship Id="rId68" Type="http://schemas.openxmlformats.org/officeDocument/2006/relationships/hyperlink" Target="consultantplus://offline/ref=1F7C2B9C4D2675D6FC559EEBFE483225DABA02688146B48C2D24259CA2C564241FBC3C1953F61293D83A23BBBCF7514076009AF0F0BF9AD859BB5BCAQAC8I" TargetMode="External"/><Relationship Id="rId89" Type="http://schemas.openxmlformats.org/officeDocument/2006/relationships/hyperlink" Target="consultantplus://offline/ref=1F7C2B9C4D2675D6FC559EEBFE483225DABA02688146B3882D20259CA2C564241FBC3C1953F61293D83A22B9B9F7514076009AF0F0BF9AD859BB5BCAQAC8I" TargetMode="External"/><Relationship Id="rId112" Type="http://schemas.openxmlformats.org/officeDocument/2006/relationships/hyperlink" Target="consultantplus://offline/ref=1F7C2B9C4D2675D6FC559EEBFE483225DABA02688747B38E272A7896AA9C682618B3631C54E71290DC2422B9A2FE0510Q3CBI" TargetMode="External"/><Relationship Id="rId133" Type="http://schemas.openxmlformats.org/officeDocument/2006/relationships/hyperlink" Target="consultantplus://offline/ref=1F7C2B9C4D2675D6FC559EEBFE483225DABA02688146B48C2D24259CA2C564241FBC3C1953F61293D83A27B0B8F7514076009AF0F0BF9AD859BB5BCAQAC8I" TargetMode="External"/><Relationship Id="rId154" Type="http://schemas.openxmlformats.org/officeDocument/2006/relationships/hyperlink" Target="consultantplus://offline/ref=1F7C2B9C4D2675D6FC559EEBFE483225DABA02688145B1832C20259CA2C564241FBC3C1953F61293D83A21B9BAF7514076009AF0F0BF9AD859BB5BCAQAC8I" TargetMode="External"/><Relationship Id="rId175" Type="http://schemas.openxmlformats.org/officeDocument/2006/relationships/hyperlink" Target="consultantplus://offline/ref=1F7C2B9C4D2675D6FC559EEBFE483225DABA02688146B48C2D24259CA2C564241FBC3C1953F61293D83A25BAB8F7514076009AF0F0BF9AD859BB5BCAQAC8I" TargetMode="External"/><Relationship Id="rId196" Type="http://schemas.openxmlformats.org/officeDocument/2006/relationships/hyperlink" Target="consultantplus://offline/ref=1F7C2B9C4D2675D6FC559EEBFE483225DABA02688146B48C2D24259CA2C564241FBC3C1953F61293D83A25BDBEF7514076009AF0F0BF9AD859BB5BCAQAC8I" TargetMode="External"/><Relationship Id="rId200" Type="http://schemas.openxmlformats.org/officeDocument/2006/relationships/hyperlink" Target="consultantplus://offline/ref=1F7C2B9C4D2675D6FC559EEBFE483225DABA02688146B48C2D24259CA2C564241FBC3C1953F61293D83A25BDB9F7514076009AF0F0BF9AD859BB5BCAQAC8I" TargetMode="External"/><Relationship Id="rId16" Type="http://schemas.openxmlformats.org/officeDocument/2006/relationships/hyperlink" Target="consultantplus://offline/ref=1F7C2B9C4D2675D6FC559EEBFE483225DABA02688145B1832C20259CA2C564241FBC3C1953F61293D83A22B8B9F7514076009AF0F0BF9AD859BB5BCAQAC8I" TargetMode="External"/><Relationship Id="rId221" Type="http://schemas.openxmlformats.org/officeDocument/2006/relationships/hyperlink" Target="consultantplus://offline/ref=1F7C2B9C4D2675D6FC559EEBFE483225DABA02688147B38F2F22259CA2C564241FBC3C1953F61293D83A22B8B5F7514076009AF0F0BF9AD859BB5BCAQAC8I" TargetMode="External"/><Relationship Id="rId242" Type="http://schemas.openxmlformats.org/officeDocument/2006/relationships/hyperlink" Target="consultantplus://offline/ref=1F7C2B9C4D2675D6FC559EEBFE483225DABA02688147B68B2D24259CA2C564241FBC3C1953F61293D83A22BBBAF7514076009AF0F0BF9AD859BB5BCAQAC8I" TargetMode="External"/><Relationship Id="rId37" Type="http://schemas.openxmlformats.org/officeDocument/2006/relationships/hyperlink" Target="consultantplus://offline/ref=1F7C2B9C4D2675D6FC559EEBFE483225DABA02688147B68B2D24259CA2C564241FBC3C1953F61293D83A22B8BAF7514076009AF0F0BF9AD859BB5BCAQAC8I" TargetMode="External"/><Relationship Id="rId58" Type="http://schemas.openxmlformats.org/officeDocument/2006/relationships/hyperlink" Target="consultantplus://offline/ref=1F7C2B9C4D2675D6FC559EEBFE483225DABA02688145B48A2E24259CA2C564241FBC3C1953F61293D83A23BCBFF7514076009AF0F0BF9AD859BB5BCAQAC8I" TargetMode="External"/><Relationship Id="rId79" Type="http://schemas.openxmlformats.org/officeDocument/2006/relationships/image" Target="media/image3.wmf"/><Relationship Id="rId102" Type="http://schemas.openxmlformats.org/officeDocument/2006/relationships/hyperlink" Target="consultantplus://offline/ref=1F7C2B9C4D2675D6FC559EEBFE483225DABA02688146B48C2D24259CA2C564241FBC3C1953F61293D83A23BCB4F7514076009AF0F0BF9AD859BB5BCAQAC8I" TargetMode="External"/><Relationship Id="rId123" Type="http://schemas.openxmlformats.org/officeDocument/2006/relationships/hyperlink" Target="consultantplus://offline/ref=1F7C2B9C4D2675D6FC559EEBFE483225DABA02688146B3882D20259CA2C564241FBC3C1953F61293D83A22BAB9F7514076009AF0F0BF9AD859BB5BCAQAC8I" TargetMode="External"/><Relationship Id="rId144" Type="http://schemas.openxmlformats.org/officeDocument/2006/relationships/hyperlink" Target="consultantplus://offline/ref=1F7C2B9C4D2675D6FC559EEBFE483225DABA02688146B48C2D24259CA2C564241FBC3C1953F61293D83A27B0B5F7514076009AF0F0BF9AD859BB5BCAQAC8I" TargetMode="External"/><Relationship Id="rId90" Type="http://schemas.openxmlformats.org/officeDocument/2006/relationships/hyperlink" Target="consultantplus://offline/ref=1F7C2B9C4D2675D6FC559EEBFE483225DABA02688146B48C2D24259CA2C564241FBC3C1953F61293D83A23BCBCF7514076009AF0F0BF9AD859BB5BCAQAC8I" TargetMode="External"/><Relationship Id="rId165" Type="http://schemas.openxmlformats.org/officeDocument/2006/relationships/hyperlink" Target="consultantplus://offline/ref=1F7C2B9C4D2675D6FC559EEBFE483225DABA02688145B1832C20259CA2C564241FBC3C1953F61293D83A21BCBBF7514076009AF0F0BF9AD859BB5BCAQAC8I" TargetMode="External"/><Relationship Id="rId186" Type="http://schemas.openxmlformats.org/officeDocument/2006/relationships/hyperlink" Target="consultantplus://offline/ref=1F7C2B9C4D2675D6FC559EEBFE483225DABA02688146B48C2D24259CA2C564241FBC3C1953F61293D83A25BABBF7514076009AF0F0BF9AD859BB5BCAQAC8I" TargetMode="External"/><Relationship Id="rId211" Type="http://schemas.openxmlformats.org/officeDocument/2006/relationships/hyperlink" Target="consultantplus://offline/ref=1F7C2B9C4D2675D6FC559EEBFE483225DABA02688146B48C2D24259CA2C564241FBC3C1953F61293D83A25BDB4F7514076009AF0F0BF9AD859BB5BCAQAC8I" TargetMode="External"/><Relationship Id="rId232" Type="http://schemas.openxmlformats.org/officeDocument/2006/relationships/hyperlink" Target="consultantplus://offline/ref=1F7C2B9C4D2675D6FC559EEBFE483225DABA02688146BE8B2F24259CA2C564241FBC3C1953F61293D83A22B8B4F7514076009AF0F0BF9AD859BB5BCAQAC8I" TargetMode="External"/><Relationship Id="rId253" Type="http://schemas.openxmlformats.org/officeDocument/2006/relationships/hyperlink" Target="consultantplus://offline/ref=1F7C2B9C4D2675D6FC559EEBFE483225DABA02688146BE8B2F24259CA2C564241FBC3C1953F61293D83A23B8BCF7514076009AF0F0BF9AD859BB5BCAQAC8I" TargetMode="External"/><Relationship Id="rId27" Type="http://schemas.openxmlformats.org/officeDocument/2006/relationships/hyperlink" Target="consultantplus://offline/ref=1F7C2B9C4D2675D6FC559EEBFE483225DABA02688940B58E2A2A7896AA9C682618B3630E54BF1E92D83A22BEB7A85455675895F6EAA19BC745B95AQCC2I" TargetMode="External"/><Relationship Id="rId48" Type="http://schemas.openxmlformats.org/officeDocument/2006/relationships/hyperlink" Target="consultantplus://offline/ref=1F7C2B9C4D2675D6FC559EEBFE483225DABA02688147B38F2F22259CA2C564241FBC3C1953F61293D83A22B8BBF7514076009AF0F0BF9AD859BB5BCAQAC8I" TargetMode="External"/><Relationship Id="rId69" Type="http://schemas.openxmlformats.org/officeDocument/2006/relationships/hyperlink" Target="consultantplus://offline/ref=1F7C2B9C4D2675D6FC559EEBFE483225DABA02688146B48C2D24259CA2C564241FBC3C1953F61293D83A23BBBEF7514076009AF0F0BF9AD859BB5BCAQAC8I" TargetMode="External"/><Relationship Id="rId113" Type="http://schemas.openxmlformats.org/officeDocument/2006/relationships/hyperlink" Target="consultantplus://offline/ref=1F7C2B9C4D2675D6FC559EEBFE483225DABA02688145B5822A21259CA2C564241FBC3C1941F64A9FDA3E3CB8BDE2071133Q5CCI" TargetMode="External"/><Relationship Id="rId134" Type="http://schemas.openxmlformats.org/officeDocument/2006/relationships/hyperlink" Target="consultantplus://offline/ref=1F7C2B9C4D2675D6FC559EEBFE483225DABA02688146B48C2D24259CA2C564241FBC3C1953F61293D83A27B0B8F7514076009AF0F0BF9AD859BB5BCAQAC8I" TargetMode="External"/><Relationship Id="rId80" Type="http://schemas.openxmlformats.org/officeDocument/2006/relationships/hyperlink" Target="consultantplus://offline/ref=1F7C2B9C4D2675D6FC559EEBFE483225DABA02688145B1832C20259CA2C564241FBC3C1953F61293D83A23BFB4F7514076009AF0F0BF9AD859BB5BCAQAC8I" TargetMode="External"/><Relationship Id="rId155" Type="http://schemas.openxmlformats.org/officeDocument/2006/relationships/hyperlink" Target="consultantplus://offline/ref=1F7C2B9C4D2675D6FC559EEBFE483225DABA02688146B48C2D24259CA2C564241FBC3C1953F61293D83A25B8BEF7514076009AF0F0BF9AD859BB5BCAQAC8I" TargetMode="External"/><Relationship Id="rId176" Type="http://schemas.openxmlformats.org/officeDocument/2006/relationships/hyperlink" Target="consultantplus://offline/ref=1F7C2B9C4D2675D6FC559EEBFE483225DABA02688146B3882D20259CA2C564241FBC3C1953F61293D83A22BBBDF7514076009AF0F0BF9AD859BB5BCAQAC8I" TargetMode="External"/><Relationship Id="rId197" Type="http://schemas.openxmlformats.org/officeDocument/2006/relationships/hyperlink" Target="consultantplus://offline/ref=1F7C2B9C4D2675D6FC559EEBFE483225DABA02688146B0892A23259CA2C564241FBC3C1953F61293D83A22BCBDF7514076009AF0F0BF9AD859BB5BCAQAC8I" TargetMode="External"/><Relationship Id="rId201" Type="http://schemas.openxmlformats.org/officeDocument/2006/relationships/hyperlink" Target="consultantplus://offline/ref=1F7C2B9C4D2675D6FC559EEBFE483225DABA02688146B0892A23259CA2C564241FBC3C1953F61293D83A22BCBEF7514076009AF0F0BF9AD859BB5BCAQAC8I" TargetMode="External"/><Relationship Id="rId222" Type="http://schemas.openxmlformats.org/officeDocument/2006/relationships/hyperlink" Target="consultantplus://offline/ref=1F7C2B9C4D2675D6FC559EEBFE483225DABA02688147B3822D29259CA2C564241FBC3C1953F61293D83322B8B9F7514076009AF0F0BF9AD859BB5BCAQAC8I" TargetMode="External"/><Relationship Id="rId243" Type="http://schemas.openxmlformats.org/officeDocument/2006/relationships/hyperlink" Target="consultantplus://offline/ref=1F7C2B9C4D2675D6FC559EEBFE483225DABA02688146BE8B2F24259CA2C564241FBC3C1953F61293D83A22BEB9F7514076009AF0F0BF9AD859BB5BCAQAC8I" TargetMode="External"/><Relationship Id="rId17" Type="http://schemas.openxmlformats.org/officeDocument/2006/relationships/hyperlink" Target="consultantplus://offline/ref=1F7C2B9C4D2675D6FC559EEBFE483225DABA02688146B48C2D24259CA2C564241FBC3C1953F61293D83A22B8B9F7514076009AF0F0BF9AD859BB5BCAQAC8I" TargetMode="External"/><Relationship Id="rId38" Type="http://schemas.openxmlformats.org/officeDocument/2006/relationships/hyperlink" Target="consultantplus://offline/ref=1F7C2B9C4D2675D6FC559EEBFE483225DABA02688147B38F2F22259CA2C564241FBC3C1953F61293D83A22B8BAF7514076009AF0F0BF9AD859BB5BCAQAC8I" TargetMode="External"/><Relationship Id="rId59" Type="http://schemas.openxmlformats.org/officeDocument/2006/relationships/hyperlink" Target="consultantplus://offline/ref=1F7C2B9C4D2675D6FC559EEBFE483225DABA02688145B1832C20259CA2C564241FBC3C1953F61293D83A22BBBCF7514076009AF0F0BF9AD859BB5BCAQAC8I" TargetMode="External"/><Relationship Id="rId103" Type="http://schemas.openxmlformats.org/officeDocument/2006/relationships/hyperlink" Target="consultantplus://offline/ref=1F7C2B9C4D2675D6FC559EEBFE483225DABA02688146B48C2D24259CA2C564241FBC3C1953F61293D83A23BDBFF7514076009AF0F0BF9AD859BB5BCAQAC8I" TargetMode="External"/><Relationship Id="rId124" Type="http://schemas.openxmlformats.org/officeDocument/2006/relationships/hyperlink" Target="consultantplus://offline/ref=1F7C2B9C4D2675D6FC559EEBFE483225DABA02688147B3832D24259CA2C564241FBC3C1953F61293D83A22B9BEF7514076009AF0F0BF9AD859BB5BCAQAC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29227</Words>
  <Characters>166600</Characters>
  <Application>Microsoft Office Word</Application>
  <DocSecurity>0</DocSecurity>
  <Lines>1388</Lines>
  <Paragraphs>390</Paragraphs>
  <ScaleCrop>false</ScaleCrop>
  <Company/>
  <LinksUpToDate>false</LinksUpToDate>
  <CharactersWithSpaces>195437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2019-01-24T08:02:00Z</dcterms:created>
  <dcterms:modified xsi:type="dcterms:W3CDTF">2019-01-24T08:02:00Z</dcterms:modified>
</cp:coreProperties>
</file>